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C50" w:rsidRPr="00A00636" w:rsidRDefault="006E4C50" w:rsidP="0015497C">
      <w:pPr>
        <w:spacing w:line="360" w:lineRule="auto"/>
        <w:ind w:firstLine="708"/>
        <w:jc w:val="right"/>
        <w:outlineLvl w:val="0"/>
        <w:rPr>
          <w:b/>
          <w:sz w:val="28"/>
        </w:rPr>
      </w:pPr>
      <w:r w:rsidRPr="00A00636">
        <w:rPr>
          <w:b/>
          <w:sz w:val="28"/>
        </w:rPr>
        <w:t>Оксана Баглей</w:t>
      </w:r>
      <w:r w:rsidRPr="00A00636">
        <w:rPr>
          <w:b/>
          <w:sz w:val="28"/>
          <w:lang w:val="ru-RU"/>
        </w:rPr>
        <w:t xml:space="preserve">, </w:t>
      </w:r>
      <w:r w:rsidRPr="00A00636">
        <w:rPr>
          <w:b/>
          <w:sz w:val="28"/>
        </w:rPr>
        <w:t>Володимир Баланюк</w:t>
      </w:r>
    </w:p>
    <w:p w:rsidR="006E4C50" w:rsidRPr="00A00636" w:rsidRDefault="006E4C50" w:rsidP="0015497C">
      <w:pPr>
        <w:spacing w:line="360" w:lineRule="auto"/>
        <w:ind w:firstLine="708"/>
        <w:jc w:val="right"/>
        <w:outlineLvl w:val="0"/>
        <w:rPr>
          <w:b/>
          <w:sz w:val="28"/>
        </w:rPr>
      </w:pPr>
      <w:r w:rsidRPr="00A00636">
        <w:rPr>
          <w:b/>
          <w:sz w:val="28"/>
        </w:rPr>
        <w:t>(Чернівці, Україна)</w:t>
      </w:r>
    </w:p>
    <w:p w:rsidR="006E4C50" w:rsidRPr="00A00636" w:rsidRDefault="006E4C50" w:rsidP="0015497C">
      <w:pPr>
        <w:spacing w:line="360" w:lineRule="auto"/>
        <w:jc w:val="right"/>
        <w:rPr>
          <w:sz w:val="28"/>
          <w:szCs w:val="28"/>
          <w:lang w:val="en-US"/>
        </w:rPr>
      </w:pPr>
    </w:p>
    <w:p w:rsidR="006E4C50" w:rsidRDefault="006E4C50" w:rsidP="0015497C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РОЛЬ ГРИБІВ У КОЛООБІГУ ФОСФОРУ ЛІСОВИХ ЕКОСИСТЕМ</w:t>
      </w:r>
    </w:p>
    <w:p w:rsidR="006E4C50" w:rsidRPr="00A00636" w:rsidRDefault="006E4C50" w:rsidP="0015497C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6E4C50" w:rsidRPr="0062563B" w:rsidRDefault="006E4C50" w:rsidP="00A733A9">
      <w:pPr>
        <w:spacing w:line="360" w:lineRule="auto"/>
        <w:ind w:firstLine="540"/>
        <w:jc w:val="both"/>
        <w:rPr>
          <w:spacing w:val="-8"/>
          <w:sz w:val="28"/>
          <w:szCs w:val="28"/>
        </w:rPr>
      </w:pPr>
      <w:r w:rsidRPr="0062563B">
        <w:rPr>
          <w:spacing w:val="-8"/>
          <w:sz w:val="28"/>
          <w:szCs w:val="28"/>
        </w:rPr>
        <w:t>Сучасна роль людини у довкіллі за своєю потужністю є глобальною і незрівнянно вищою за роль будь-якої іншої групи організмів. Через господарську діяльність видозмінюється склад і структура біотичного колообігу, прискорюється перебіг природних процесів, що в свою чергу призводить до порушення біосферних процесів в цілому [</w:t>
      </w:r>
      <w:r>
        <w:rPr>
          <w:spacing w:val="-8"/>
          <w:sz w:val="28"/>
          <w:szCs w:val="28"/>
        </w:rPr>
        <w:t xml:space="preserve">1, </w:t>
      </w:r>
      <w:r w:rsidRPr="0062563B">
        <w:rPr>
          <w:spacing w:val="-8"/>
          <w:sz w:val="28"/>
          <w:szCs w:val="28"/>
        </w:rPr>
        <w:t xml:space="preserve">3]. </w:t>
      </w:r>
    </w:p>
    <w:p w:rsidR="006E4C50" w:rsidRPr="0062563B" w:rsidRDefault="006E4C50" w:rsidP="00A733A9">
      <w:pPr>
        <w:pStyle w:val="NormalWeb"/>
        <w:widowControl w:val="0"/>
        <w:spacing w:before="0" w:beforeAutospacing="0" w:after="0" w:afterAutospacing="0" w:line="360" w:lineRule="auto"/>
        <w:ind w:firstLine="540"/>
        <w:jc w:val="both"/>
        <w:rPr>
          <w:spacing w:val="-8"/>
          <w:sz w:val="28"/>
          <w:szCs w:val="28"/>
          <w:lang w:val="uk-UA"/>
        </w:rPr>
      </w:pPr>
      <w:r w:rsidRPr="0062563B">
        <w:rPr>
          <w:spacing w:val="-8"/>
          <w:sz w:val="28"/>
          <w:szCs w:val="28"/>
          <w:lang w:val="uk-UA"/>
        </w:rPr>
        <w:t>Біологічний колообіг – це багаторазова участь хімічних елементів у процесах, які протікають у біосфері. Завдяки біотичному кругообігу можливе тривале існування й розвиток життя при обмеженому запасі доступних хімічних</w:t>
      </w:r>
      <w:r>
        <w:rPr>
          <w:spacing w:val="-8"/>
          <w:sz w:val="28"/>
          <w:szCs w:val="28"/>
          <w:lang w:val="uk-UA"/>
        </w:rPr>
        <w:t xml:space="preserve"> еле</w:t>
      </w:r>
      <w:r w:rsidRPr="0062563B">
        <w:rPr>
          <w:spacing w:val="-8"/>
          <w:sz w:val="28"/>
          <w:szCs w:val="28"/>
          <w:lang w:val="uk-UA"/>
        </w:rPr>
        <w:t>ментів.</w:t>
      </w:r>
    </w:p>
    <w:p w:rsidR="006E4C50" w:rsidRPr="0062563B" w:rsidRDefault="006E4C50" w:rsidP="00A733A9">
      <w:pPr>
        <w:pStyle w:val="NormalWeb"/>
        <w:widowControl w:val="0"/>
        <w:spacing w:before="0" w:beforeAutospacing="0" w:after="0" w:afterAutospacing="0" w:line="360" w:lineRule="auto"/>
        <w:ind w:firstLine="540"/>
        <w:jc w:val="both"/>
        <w:rPr>
          <w:spacing w:val="-8"/>
          <w:sz w:val="28"/>
          <w:szCs w:val="28"/>
          <w:lang w:val="uk-UA"/>
        </w:rPr>
      </w:pPr>
      <w:r w:rsidRPr="0062563B">
        <w:rPr>
          <w:spacing w:val="-8"/>
          <w:sz w:val="28"/>
          <w:szCs w:val="28"/>
          <w:lang w:val="uk-UA"/>
        </w:rPr>
        <w:t>Значну роль у біологічн</w:t>
      </w:r>
      <w:r>
        <w:rPr>
          <w:spacing w:val="-8"/>
          <w:sz w:val="28"/>
          <w:szCs w:val="28"/>
          <w:lang w:val="uk-UA"/>
        </w:rPr>
        <w:t>ом</w:t>
      </w:r>
      <w:r w:rsidRPr="0062563B">
        <w:rPr>
          <w:spacing w:val="-8"/>
          <w:sz w:val="28"/>
          <w:szCs w:val="28"/>
          <w:lang w:val="uk-UA"/>
        </w:rPr>
        <w:t>у колообігу речовин відіграють  гриби – вони розкладають органічні сполуки до неорганічних (мінеральних), які можуть надалі засвоюватись рослинами. Ґрунтові гриби істотно впливають на процеси ґрунтоутворення – збагачують його гумусний (родючий) шар. Мікориза, яку утворюють гриби і рослини, позитивно впливає на ріст і розвиток рослин. Від їх діяльності залежить формування повноцінної екосистеми, як природ</w:t>
      </w:r>
      <w:r>
        <w:rPr>
          <w:spacing w:val="-8"/>
          <w:sz w:val="28"/>
          <w:szCs w:val="28"/>
          <w:lang w:val="uk-UA"/>
        </w:rPr>
        <w:t>ної, так і створеної людиною [1, 2</w:t>
      </w:r>
      <w:r w:rsidRPr="0062563B">
        <w:rPr>
          <w:spacing w:val="-8"/>
          <w:sz w:val="28"/>
          <w:szCs w:val="28"/>
          <w:lang w:val="uk-UA"/>
        </w:rPr>
        <w:t xml:space="preserve">]. </w:t>
      </w:r>
    </w:p>
    <w:p w:rsidR="006E4C50" w:rsidRPr="0062563B" w:rsidRDefault="006E4C50" w:rsidP="00A733A9">
      <w:pPr>
        <w:pStyle w:val="NormalWeb"/>
        <w:widowControl w:val="0"/>
        <w:spacing w:before="0" w:beforeAutospacing="0" w:after="0" w:afterAutospacing="0" w:line="360" w:lineRule="auto"/>
        <w:ind w:firstLine="540"/>
        <w:jc w:val="both"/>
        <w:rPr>
          <w:spacing w:val="-8"/>
          <w:sz w:val="28"/>
          <w:szCs w:val="28"/>
          <w:lang w:val="uk-UA"/>
        </w:rPr>
      </w:pPr>
      <w:r w:rsidRPr="0062563B">
        <w:rPr>
          <w:i/>
          <w:spacing w:val="-8"/>
          <w:sz w:val="28"/>
          <w:szCs w:val="28"/>
          <w:lang w:val="uk-UA"/>
        </w:rPr>
        <w:t>Метою</w:t>
      </w:r>
      <w:r w:rsidRPr="0062563B">
        <w:rPr>
          <w:spacing w:val="-8"/>
          <w:sz w:val="28"/>
          <w:szCs w:val="28"/>
          <w:lang w:val="uk-UA"/>
        </w:rPr>
        <w:t xml:space="preserve"> даної роботи було проаналізувати екологічну роль грибів в екосистем</w:t>
      </w:r>
      <w:r>
        <w:rPr>
          <w:spacing w:val="-8"/>
          <w:sz w:val="28"/>
          <w:szCs w:val="28"/>
          <w:lang w:val="uk-UA"/>
        </w:rPr>
        <w:t>ах, зокрема в колообігу фосфору.</w:t>
      </w:r>
    </w:p>
    <w:p w:rsidR="006E4C50" w:rsidRPr="0062563B" w:rsidRDefault="006E4C50" w:rsidP="00A733A9">
      <w:pPr>
        <w:pStyle w:val="NormalWeb"/>
        <w:widowControl w:val="0"/>
        <w:spacing w:before="0" w:beforeAutospacing="0" w:after="0" w:afterAutospacing="0" w:line="360" w:lineRule="auto"/>
        <w:ind w:firstLine="540"/>
        <w:jc w:val="both"/>
        <w:rPr>
          <w:spacing w:val="-8"/>
          <w:sz w:val="28"/>
          <w:szCs w:val="28"/>
          <w:lang w:val="uk-UA"/>
        </w:rPr>
      </w:pPr>
      <w:r w:rsidRPr="0062563B">
        <w:rPr>
          <w:spacing w:val="-8"/>
          <w:sz w:val="28"/>
          <w:szCs w:val="28"/>
          <w:lang w:val="uk-UA"/>
        </w:rPr>
        <w:t xml:space="preserve">Для досягнення мети були поставлені наступні </w:t>
      </w:r>
      <w:r w:rsidRPr="0062563B">
        <w:rPr>
          <w:i/>
          <w:spacing w:val="-8"/>
          <w:sz w:val="28"/>
          <w:szCs w:val="28"/>
          <w:lang w:val="uk-UA"/>
        </w:rPr>
        <w:t>завдання:</w:t>
      </w:r>
    </w:p>
    <w:p w:rsidR="006E4C50" w:rsidRPr="00E17928" w:rsidRDefault="006E4C50" w:rsidP="00A733A9">
      <w:pPr>
        <w:widowControl w:val="0"/>
        <w:numPr>
          <w:ilvl w:val="0"/>
          <w:numId w:val="2"/>
        </w:numPr>
        <w:tabs>
          <w:tab w:val="clear" w:pos="2484"/>
          <w:tab w:val="num" w:pos="900"/>
        </w:tabs>
        <w:autoSpaceDE w:val="0"/>
        <w:autoSpaceDN w:val="0"/>
        <w:adjustRightInd w:val="0"/>
        <w:spacing w:line="360" w:lineRule="auto"/>
        <w:ind w:left="900"/>
        <w:jc w:val="both"/>
      </w:pPr>
      <w:r>
        <w:rPr>
          <w:spacing w:val="-8"/>
          <w:sz w:val="28"/>
          <w:szCs w:val="28"/>
        </w:rPr>
        <w:t xml:space="preserve">охарактеризувати </w:t>
      </w:r>
      <w:r w:rsidRPr="0062563B">
        <w:rPr>
          <w:spacing w:val="-8"/>
          <w:sz w:val="28"/>
          <w:szCs w:val="28"/>
        </w:rPr>
        <w:t xml:space="preserve">основні види їстівних грибів України, а саме: </w:t>
      </w:r>
      <w:r w:rsidRPr="0062563B">
        <w:rPr>
          <w:i/>
          <w:iCs/>
          <w:sz w:val="28"/>
          <w:szCs w:val="28"/>
        </w:rPr>
        <w:t>Boletusedulis</w:t>
      </w:r>
      <w:r w:rsidRPr="0062563B">
        <w:rPr>
          <w:sz w:val="28"/>
          <w:szCs w:val="28"/>
        </w:rPr>
        <w:t>Bull. ехFr.</w:t>
      </w:r>
      <w:r>
        <w:rPr>
          <w:sz w:val="28"/>
          <w:szCs w:val="28"/>
        </w:rPr>
        <w:t xml:space="preserve">, </w:t>
      </w:r>
      <w:r w:rsidRPr="0062563B">
        <w:rPr>
          <w:i/>
          <w:iCs/>
          <w:sz w:val="28"/>
          <w:szCs w:val="28"/>
        </w:rPr>
        <w:t>Cantharelluscibarius</w:t>
      </w:r>
      <w:r w:rsidRPr="0062563B">
        <w:rPr>
          <w:sz w:val="28"/>
          <w:szCs w:val="28"/>
        </w:rPr>
        <w:t>Fr.</w:t>
      </w:r>
      <w:r>
        <w:rPr>
          <w:sz w:val="28"/>
          <w:szCs w:val="28"/>
        </w:rPr>
        <w:t xml:space="preserve"> та </w:t>
      </w:r>
      <w:r w:rsidRPr="0062563B">
        <w:rPr>
          <w:i/>
          <w:iCs/>
          <w:sz w:val="28"/>
          <w:szCs w:val="28"/>
        </w:rPr>
        <w:t>Armillariamellea</w:t>
      </w:r>
      <w:r w:rsidRPr="0062563B">
        <w:rPr>
          <w:iCs/>
          <w:sz w:val="28"/>
          <w:szCs w:val="28"/>
        </w:rPr>
        <w:t xml:space="preserve"> (Vahl. exFr.) Kumm.</w:t>
      </w:r>
    </w:p>
    <w:p w:rsidR="006E4C50" w:rsidRDefault="006E4C50" w:rsidP="00A733A9">
      <w:pPr>
        <w:pStyle w:val="NormalWeb"/>
        <w:widowControl w:val="0"/>
        <w:numPr>
          <w:ilvl w:val="0"/>
          <w:numId w:val="1"/>
        </w:numPr>
        <w:tabs>
          <w:tab w:val="clear" w:pos="1260"/>
        </w:tabs>
        <w:spacing w:before="0" w:beforeAutospacing="0" w:after="0" w:afterAutospacing="0" w:line="360" w:lineRule="auto"/>
        <w:ind w:left="90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визначити вміст рухомих сполук фосфору у грунті та прослідкувати їх зміну із просуванням в глибину;</w:t>
      </w:r>
    </w:p>
    <w:p w:rsidR="006E4C50" w:rsidRDefault="006E4C50" w:rsidP="00A733A9">
      <w:pPr>
        <w:pStyle w:val="NormalWeb"/>
        <w:widowControl w:val="0"/>
        <w:numPr>
          <w:ilvl w:val="0"/>
          <w:numId w:val="1"/>
        </w:numPr>
        <w:tabs>
          <w:tab w:val="clear" w:pos="1260"/>
        </w:tabs>
        <w:spacing w:before="0" w:beforeAutospacing="0" w:after="0" w:afterAutospacing="0" w:line="360" w:lineRule="auto"/>
        <w:ind w:left="90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дослідити концентрацію вмісту фосфору у досліджуваних видах грибів;</w:t>
      </w:r>
    </w:p>
    <w:p w:rsidR="006E4C50" w:rsidRPr="007B0C26" w:rsidRDefault="006E4C50" w:rsidP="00A733A9">
      <w:pPr>
        <w:pStyle w:val="NormalWeb"/>
        <w:widowControl w:val="0"/>
        <w:numPr>
          <w:ilvl w:val="0"/>
          <w:numId w:val="1"/>
        </w:numPr>
        <w:tabs>
          <w:tab w:val="clear" w:pos="1260"/>
        </w:tabs>
        <w:spacing w:before="0" w:beforeAutospacing="0" w:after="0" w:afterAutospacing="0" w:line="360" w:lineRule="auto"/>
        <w:ind w:left="900"/>
        <w:jc w:val="both"/>
        <w:rPr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</w:t>
      </w:r>
      <w:r w:rsidRPr="0062563B">
        <w:rPr>
          <w:sz w:val="28"/>
          <w:szCs w:val="28"/>
          <w:lang w:val="uk-UA"/>
        </w:rPr>
        <w:t>коефіціент біологічного на</w:t>
      </w:r>
      <w:r>
        <w:rPr>
          <w:sz w:val="28"/>
          <w:szCs w:val="28"/>
          <w:lang w:val="uk-UA"/>
        </w:rPr>
        <w:t>к</w:t>
      </w:r>
      <w:r w:rsidRPr="0062563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пич</w:t>
      </w:r>
      <w:r w:rsidRPr="0062563B">
        <w:rPr>
          <w:sz w:val="28"/>
          <w:szCs w:val="28"/>
          <w:lang w:val="uk-UA"/>
        </w:rPr>
        <w:t>енння</w:t>
      </w:r>
      <w:r>
        <w:rPr>
          <w:sz w:val="28"/>
          <w:szCs w:val="28"/>
          <w:lang w:val="uk-UA"/>
        </w:rPr>
        <w:t xml:space="preserve"> для кожного досліджуваного об’єкту.</w:t>
      </w:r>
    </w:p>
    <w:p w:rsidR="006E4C50" w:rsidRPr="007B0C26" w:rsidRDefault="006E4C50" w:rsidP="00A733A9">
      <w:pPr>
        <w:spacing w:line="360" w:lineRule="auto"/>
        <w:ind w:firstLine="540"/>
        <w:jc w:val="both"/>
        <w:rPr>
          <w:sz w:val="28"/>
          <w:szCs w:val="28"/>
        </w:rPr>
      </w:pPr>
      <w:r w:rsidRPr="007B0C26">
        <w:rPr>
          <w:i/>
          <w:sz w:val="28"/>
          <w:szCs w:val="28"/>
        </w:rPr>
        <w:t>Об’єктом</w:t>
      </w:r>
      <w:r w:rsidRPr="007B0C26">
        <w:rPr>
          <w:sz w:val="28"/>
          <w:szCs w:val="28"/>
        </w:rPr>
        <w:t xml:space="preserve"> дослідження даної роботи виступають такі види грибів </w:t>
      </w:r>
      <w:r w:rsidRPr="007B0C26">
        <w:rPr>
          <w:i/>
          <w:iCs/>
          <w:sz w:val="28"/>
          <w:szCs w:val="28"/>
        </w:rPr>
        <w:t>Boletusedulis</w:t>
      </w:r>
      <w:r w:rsidRPr="007B0C26">
        <w:rPr>
          <w:sz w:val="28"/>
          <w:szCs w:val="28"/>
        </w:rPr>
        <w:t xml:space="preserve">Bull. ехFr., </w:t>
      </w:r>
      <w:r w:rsidRPr="007B0C26">
        <w:rPr>
          <w:i/>
          <w:iCs/>
          <w:sz w:val="28"/>
          <w:szCs w:val="28"/>
        </w:rPr>
        <w:t>Cantharelluscibarius</w:t>
      </w:r>
      <w:r w:rsidRPr="007B0C26">
        <w:rPr>
          <w:sz w:val="28"/>
          <w:szCs w:val="28"/>
        </w:rPr>
        <w:t xml:space="preserve">Fr. </w:t>
      </w:r>
      <w:r>
        <w:rPr>
          <w:sz w:val="28"/>
          <w:szCs w:val="28"/>
        </w:rPr>
        <w:t>і</w:t>
      </w:r>
      <w:r w:rsidRPr="007B0C26">
        <w:rPr>
          <w:i/>
          <w:iCs/>
          <w:sz w:val="28"/>
          <w:szCs w:val="28"/>
        </w:rPr>
        <w:t>Armillariamellea</w:t>
      </w:r>
      <w:r w:rsidRPr="007B0C26">
        <w:rPr>
          <w:iCs/>
          <w:sz w:val="28"/>
          <w:szCs w:val="28"/>
        </w:rPr>
        <w:t xml:space="preserve"> (Vahl. exFr.) Kumm.</w:t>
      </w:r>
      <w:r w:rsidRPr="007B0C26">
        <w:rPr>
          <w:sz w:val="28"/>
          <w:szCs w:val="28"/>
        </w:rPr>
        <w:t xml:space="preserve">, а </w:t>
      </w:r>
      <w:r w:rsidRPr="007B0C26">
        <w:rPr>
          <w:i/>
          <w:sz w:val="28"/>
          <w:szCs w:val="28"/>
        </w:rPr>
        <w:t>предметом</w:t>
      </w:r>
      <w:r w:rsidRPr="007B0C2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вміст фосфору в грунті та різних видах грибів</w:t>
      </w:r>
      <w:r w:rsidRPr="007B0C26">
        <w:rPr>
          <w:sz w:val="28"/>
          <w:szCs w:val="28"/>
        </w:rPr>
        <w:t>.</w:t>
      </w:r>
    </w:p>
    <w:p w:rsidR="006E4C50" w:rsidRPr="0062563B" w:rsidRDefault="006E4C50" w:rsidP="00A733A9">
      <w:pPr>
        <w:spacing w:line="360" w:lineRule="auto"/>
        <w:ind w:firstLine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 xml:space="preserve">Внаслідок легкої окислюваності фосфор у вільному стані в природі не зустрічається. З утворенням біосфери вивільнення фосфору з гірських порід посилилося, в результаті відбувся його значний перерозподіл. У </w:t>
      </w:r>
      <w:hyperlink r:id="rId5" w:tooltip="Перетворення" w:history="1">
        <w:r w:rsidRPr="00A733A9">
          <w:rPr>
            <w:rStyle w:val="Hyperlink"/>
            <w:color w:val="auto"/>
            <w:sz w:val="28"/>
            <w:szCs w:val="28"/>
            <w:u w:val="none"/>
          </w:rPr>
          <w:t>перетвореннях</w:t>
        </w:r>
      </w:hyperlink>
      <w:r w:rsidRPr="0062563B">
        <w:rPr>
          <w:sz w:val="28"/>
          <w:szCs w:val="28"/>
        </w:rPr>
        <w:t xml:space="preserve"> фосфору велику роль відіграє жива речовина. Організми засвоюють фосфор з ґрунтів, водних розчинів. Вся жива речовина планети (в середньому) містить фосфору 0,07%, тобто трохи менше, ніж у літосфері. </w:t>
      </w:r>
    </w:p>
    <w:p w:rsidR="006E4C50" w:rsidRPr="0062563B" w:rsidRDefault="006E4C50" w:rsidP="000046A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563B">
        <w:rPr>
          <w:sz w:val="28"/>
          <w:szCs w:val="28"/>
        </w:rPr>
        <w:t xml:space="preserve">Резервуаром фосфору слугують гірські породи та інші відклади, що утворилися в минулі геологічні епохи. </w:t>
      </w:r>
      <w:r w:rsidRPr="0062563B">
        <w:rPr>
          <w:rStyle w:val="hps"/>
          <w:sz w:val="28"/>
          <w:szCs w:val="28"/>
        </w:rPr>
        <w:t>Під впливом життєдіяльності мікроорганізмів</w:t>
      </w:r>
      <w:r w:rsidRPr="0062563B">
        <w:rPr>
          <w:sz w:val="28"/>
          <w:szCs w:val="28"/>
        </w:rPr>
        <w:t xml:space="preserve">, ґрунтових </w:t>
      </w:r>
      <w:r w:rsidRPr="0062563B">
        <w:rPr>
          <w:rStyle w:val="hps"/>
          <w:sz w:val="28"/>
          <w:szCs w:val="28"/>
        </w:rPr>
        <w:t>кислот</w:t>
      </w:r>
      <w:r w:rsidRPr="0062563B">
        <w:rPr>
          <w:sz w:val="28"/>
          <w:szCs w:val="28"/>
        </w:rPr>
        <w:t xml:space="preserve">, </w:t>
      </w:r>
      <w:r w:rsidRPr="0062563B">
        <w:rPr>
          <w:rStyle w:val="hps"/>
          <w:sz w:val="28"/>
          <w:szCs w:val="28"/>
        </w:rPr>
        <w:t>атакожкислот, що виділяютьсякоріннями рослин</w:t>
      </w:r>
      <w:r w:rsidRPr="0062563B">
        <w:rPr>
          <w:sz w:val="28"/>
          <w:szCs w:val="28"/>
        </w:rPr>
        <w:t>, ці породи поступово піддаються вилуговуванню, розчиненню, ерозії, вивільняючи фосфати в екосистеми та залучаючи в циркуляцію</w:t>
      </w:r>
      <w:r w:rsidRPr="0062563B">
        <w:rPr>
          <w:rStyle w:val="hps"/>
          <w:sz w:val="28"/>
          <w:szCs w:val="28"/>
        </w:rPr>
        <w:t xml:space="preserve"> біохімічногоколообігу</w:t>
      </w:r>
      <w:r w:rsidRPr="0062563B">
        <w:rPr>
          <w:sz w:val="28"/>
          <w:szCs w:val="28"/>
        </w:rPr>
        <w:t xml:space="preserve">, </w:t>
      </w:r>
      <w:r w:rsidRPr="0062563B">
        <w:rPr>
          <w:rStyle w:val="hps"/>
          <w:sz w:val="28"/>
          <w:szCs w:val="28"/>
        </w:rPr>
        <w:t>якийна відмінувідколообігу азоту</w:t>
      </w:r>
      <w:r w:rsidRPr="0062563B">
        <w:rPr>
          <w:sz w:val="28"/>
          <w:szCs w:val="28"/>
        </w:rPr>
        <w:t xml:space="preserve">, </w:t>
      </w:r>
      <w:r w:rsidRPr="0062563B">
        <w:rPr>
          <w:rStyle w:val="hps"/>
          <w:sz w:val="28"/>
          <w:szCs w:val="28"/>
        </w:rPr>
        <w:t>вуглецю</w:t>
      </w:r>
      <w:r w:rsidRPr="0062563B">
        <w:rPr>
          <w:sz w:val="28"/>
          <w:szCs w:val="28"/>
        </w:rPr>
        <w:t xml:space="preserve">, </w:t>
      </w:r>
      <w:r w:rsidRPr="0062563B">
        <w:rPr>
          <w:rStyle w:val="hps"/>
          <w:sz w:val="28"/>
          <w:szCs w:val="28"/>
        </w:rPr>
        <w:t>киснюісіркиобмежується лишебіо</w:t>
      </w:r>
      <w:r w:rsidRPr="0062563B">
        <w:rPr>
          <w:rStyle w:val="atn"/>
          <w:sz w:val="28"/>
          <w:szCs w:val="28"/>
        </w:rPr>
        <w:t>-</w:t>
      </w:r>
      <w:r w:rsidRPr="0062563B">
        <w:rPr>
          <w:sz w:val="28"/>
          <w:szCs w:val="28"/>
        </w:rPr>
        <w:t xml:space="preserve">, </w:t>
      </w:r>
      <w:r w:rsidRPr="0062563B">
        <w:rPr>
          <w:rStyle w:val="hps"/>
          <w:sz w:val="28"/>
          <w:szCs w:val="28"/>
        </w:rPr>
        <w:t>гідро</w:t>
      </w:r>
      <w:r w:rsidRPr="0062563B">
        <w:rPr>
          <w:rStyle w:val="atn"/>
          <w:sz w:val="28"/>
          <w:szCs w:val="28"/>
        </w:rPr>
        <w:t>-</w:t>
      </w:r>
      <w:r w:rsidRPr="0062563B">
        <w:rPr>
          <w:sz w:val="28"/>
          <w:szCs w:val="28"/>
        </w:rPr>
        <w:t xml:space="preserve">і </w:t>
      </w:r>
      <w:r w:rsidRPr="0062563B">
        <w:rPr>
          <w:rStyle w:val="hps"/>
          <w:sz w:val="28"/>
          <w:szCs w:val="28"/>
        </w:rPr>
        <w:t>літосфероюі незахоплюєатмосфери</w:t>
      </w:r>
      <w:r w:rsidRPr="0062563B">
        <w:rPr>
          <w:sz w:val="28"/>
          <w:szCs w:val="28"/>
        </w:rPr>
        <w:t xml:space="preserve">. Він потрапляє в </w:t>
      </w:r>
      <w:hyperlink r:id="rId6" w:tooltip="Екосистеми" w:history="1">
        <w:r w:rsidRPr="000046A1">
          <w:rPr>
            <w:rStyle w:val="Hyperlink"/>
            <w:color w:val="auto"/>
            <w:sz w:val="28"/>
            <w:szCs w:val="28"/>
            <w:u w:val="none"/>
          </w:rPr>
          <w:t>екосистеми</w:t>
        </w:r>
      </w:hyperlink>
      <w:r w:rsidRPr="0062563B">
        <w:rPr>
          <w:sz w:val="28"/>
          <w:szCs w:val="28"/>
        </w:rPr>
        <w:t xml:space="preserve">суходолу і поглинається рослинами, які при його участі синтезують різні </w:t>
      </w:r>
      <w:hyperlink r:id="rId7" w:tooltip="Органічні сполуки" w:history="1">
        <w:r w:rsidRPr="000046A1">
          <w:rPr>
            <w:rStyle w:val="Hyperlink"/>
            <w:color w:val="auto"/>
            <w:sz w:val="28"/>
            <w:szCs w:val="28"/>
            <w:u w:val="none"/>
          </w:rPr>
          <w:t>органічні сполуки</w:t>
        </w:r>
      </w:hyperlink>
      <w:r w:rsidRPr="0062563B">
        <w:rPr>
          <w:sz w:val="28"/>
          <w:szCs w:val="28"/>
        </w:rPr>
        <w:t xml:space="preserve">, і таким чином включається в трофічні ланцюги. </w:t>
      </w:r>
      <w:r w:rsidRPr="0062563B">
        <w:rPr>
          <w:rStyle w:val="hps"/>
          <w:sz w:val="28"/>
          <w:szCs w:val="28"/>
        </w:rPr>
        <w:t>Рослинамифосфорпоглинаєтьсятількиз розчиненихфосфатіву виглядіаніонівфосфорної кислоти</w:t>
      </w:r>
      <w:r w:rsidRPr="0062563B">
        <w:rPr>
          <w:sz w:val="28"/>
          <w:szCs w:val="28"/>
        </w:rPr>
        <w:t xml:space="preserve">. </w:t>
      </w:r>
      <w:r w:rsidRPr="0062563B">
        <w:rPr>
          <w:rStyle w:val="hps"/>
          <w:sz w:val="28"/>
          <w:szCs w:val="28"/>
        </w:rPr>
        <w:t>Тому</w:t>
      </w:r>
      <w:r w:rsidRPr="0062563B">
        <w:rPr>
          <w:sz w:val="28"/>
          <w:szCs w:val="28"/>
        </w:rPr>
        <w:t xml:space="preserve"> живле</w:t>
      </w:r>
      <w:r w:rsidRPr="0062563B">
        <w:rPr>
          <w:rStyle w:val="hps"/>
          <w:sz w:val="28"/>
          <w:szCs w:val="28"/>
        </w:rPr>
        <w:t>ння фосфоромрослинможливе лише за наявностівґрунтовому розчинісолейфосфорної кислоти</w:t>
      </w:r>
      <w:r w:rsidRPr="0062563B">
        <w:rPr>
          <w:sz w:val="28"/>
          <w:szCs w:val="28"/>
        </w:rPr>
        <w:t xml:space="preserve">, </w:t>
      </w:r>
      <w:r w:rsidRPr="0062563B">
        <w:rPr>
          <w:rStyle w:val="hps"/>
          <w:sz w:val="28"/>
          <w:szCs w:val="28"/>
        </w:rPr>
        <w:t>наприкладСа(Н</w:t>
      </w:r>
      <w:r w:rsidRPr="0062563B">
        <w:rPr>
          <w:rStyle w:val="hps"/>
          <w:sz w:val="28"/>
          <w:szCs w:val="28"/>
          <w:vertAlign w:val="subscript"/>
        </w:rPr>
        <w:t>2</w:t>
      </w:r>
      <w:r w:rsidRPr="0062563B">
        <w:rPr>
          <w:rStyle w:val="hps"/>
          <w:sz w:val="28"/>
          <w:szCs w:val="28"/>
        </w:rPr>
        <w:t>РО</w:t>
      </w:r>
      <w:r w:rsidRPr="0062563B">
        <w:rPr>
          <w:rStyle w:val="hps"/>
          <w:sz w:val="28"/>
          <w:szCs w:val="28"/>
          <w:vertAlign w:val="subscript"/>
        </w:rPr>
        <w:t>4</w:t>
      </w:r>
      <w:r w:rsidRPr="0062563B">
        <w:rPr>
          <w:sz w:val="28"/>
          <w:szCs w:val="28"/>
        </w:rPr>
        <w:t>)</w:t>
      </w:r>
      <w:r w:rsidRPr="0062563B">
        <w:rPr>
          <w:sz w:val="28"/>
          <w:szCs w:val="28"/>
          <w:vertAlign w:val="subscript"/>
        </w:rPr>
        <w:t>2</w:t>
      </w:r>
      <w:r w:rsidRPr="0062563B">
        <w:rPr>
          <w:sz w:val="28"/>
          <w:szCs w:val="28"/>
        </w:rPr>
        <w:t xml:space="preserve">, </w:t>
      </w:r>
      <w:r w:rsidRPr="0062563B">
        <w:rPr>
          <w:rStyle w:val="hps"/>
          <w:sz w:val="28"/>
          <w:szCs w:val="28"/>
        </w:rPr>
        <w:t>СаНРО</w:t>
      </w:r>
      <w:r w:rsidRPr="0062563B">
        <w:rPr>
          <w:rStyle w:val="hps"/>
          <w:sz w:val="28"/>
          <w:szCs w:val="28"/>
          <w:vertAlign w:val="subscript"/>
        </w:rPr>
        <w:t>4</w:t>
      </w:r>
      <w:r w:rsidRPr="0062563B">
        <w:rPr>
          <w:sz w:val="28"/>
          <w:szCs w:val="28"/>
        </w:rPr>
        <w:t xml:space="preserve">, </w:t>
      </w:r>
      <w:r w:rsidRPr="0062563B">
        <w:rPr>
          <w:rStyle w:val="hps"/>
          <w:sz w:val="28"/>
          <w:szCs w:val="28"/>
        </w:rPr>
        <w:t>К</w:t>
      </w:r>
      <w:r w:rsidRPr="0062563B">
        <w:rPr>
          <w:rStyle w:val="hps"/>
          <w:sz w:val="28"/>
          <w:szCs w:val="28"/>
          <w:vertAlign w:val="subscript"/>
        </w:rPr>
        <w:t>2</w:t>
      </w:r>
      <w:r w:rsidRPr="0062563B">
        <w:rPr>
          <w:rStyle w:val="hps"/>
          <w:sz w:val="28"/>
          <w:szCs w:val="28"/>
        </w:rPr>
        <w:t>НРО</w:t>
      </w:r>
      <w:r w:rsidRPr="0062563B">
        <w:rPr>
          <w:rStyle w:val="hps"/>
          <w:sz w:val="28"/>
          <w:szCs w:val="28"/>
          <w:vertAlign w:val="subscript"/>
        </w:rPr>
        <w:t>4</w:t>
      </w:r>
      <w:r w:rsidRPr="0062563B">
        <w:rPr>
          <w:rStyle w:val="hps"/>
          <w:sz w:val="28"/>
          <w:szCs w:val="28"/>
        </w:rPr>
        <w:t>тощо.Накопичуєтьсявінпереважно впродуктовихчастинах-насінні, плодах</w:t>
      </w:r>
      <w:r w:rsidRPr="0062563B">
        <w:rPr>
          <w:sz w:val="28"/>
          <w:szCs w:val="28"/>
        </w:rPr>
        <w:t xml:space="preserve">. </w:t>
      </w:r>
      <w:r w:rsidRPr="0062563B">
        <w:rPr>
          <w:rStyle w:val="hps"/>
          <w:sz w:val="28"/>
          <w:szCs w:val="28"/>
        </w:rPr>
        <w:t>Найбагатші на фосфорбобові рослини</w:t>
      </w:r>
      <w:r w:rsidRPr="0062563B">
        <w:rPr>
          <w:sz w:val="28"/>
          <w:szCs w:val="28"/>
        </w:rPr>
        <w:t xml:space="preserve">, </w:t>
      </w:r>
      <w:r w:rsidRPr="0062563B">
        <w:rPr>
          <w:rStyle w:val="hps"/>
          <w:sz w:val="28"/>
          <w:szCs w:val="28"/>
        </w:rPr>
        <w:t>а</w:t>
      </w:r>
      <w:r w:rsidRPr="0062563B">
        <w:rPr>
          <w:sz w:val="28"/>
          <w:szCs w:val="28"/>
        </w:rPr>
        <w:t xml:space="preserve"> найбідніші – </w:t>
      </w:r>
      <w:r w:rsidRPr="0062563B">
        <w:rPr>
          <w:rStyle w:val="hps"/>
          <w:sz w:val="28"/>
          <w:szCs w:val="28"/>
        </w:rPr>
        <w:t>овочі</w:t>
      </w:r>
      <w:r w:rsidRPr="0062563B">
        <w:rPr>
          <w:sz w:val="28"/>
          <w:szCs w:val="28"/>
        </w:rPr>
        <w:t xml:space="preserve">. </w:t>
      </w:r>
      <w:r w:rsidRPr="0062563B">
        <w:rPr>
          <w:rStyle w:val="hps"/>
          <w:sz w:val="28"/>
          <w:szCs w:val="28"/>
        </w:rPr>
        <w:t>З рослинфосфорразомз їжеюпотрапляєворганізмтваринілюдини [</w:t>
      </w:r>
      <w:r>
        <w:rPr>
          <w:rStyle w:val="hps"/>
          <w:sz w:val="28"/>
          <w:szCs w:val="28"/>
        </w:rPr>
        <w:t>2, 3</w:t>
      </w:r>
      <w:r w:rsidRPr="0062563B">
        <w:rPr>
          <w:rStyle w:val="hps"/>
          <w:sz w:val="28"/>
          <w:szCs w:val="28"/>
        </w:rPr>
        <w:t>]</w:t>
      </w:r>
      <w:r w:rsidRPr="0062563B">
        <w:rPr>
          <w:sz w:val="28"/>
          <w:szCs w:val="28"/>
        </w:rPr>
        <w:t>.</w:t>
      </w:r>
    </w:p>
    <w:p w:rsidR="006E4C50" w:rsidRPr="0062563B" w:rsidRDefault="006E4C50" w:rsidP="000046A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2563B">
        <w:rPr>
          <w:sz w:val="28"/>
          <w:szCs w:val="28"/>
        </w:rPr>
        <w:t>Екологи приділяють велику увагу колообігу фосфору, вважаючи, що його важливість значно зросте в майбутньому,</w:t>
      </w:r>
      <w:r>
        <w:rPr>
          <w:sz w:val="28"/>
          <w:szCs w:val="28"/>
        </w:rPr>
        <w:t xml:space="preserve"> оскільки з усіх мікроелементів ф</w:t>
      </w:r>
      <w:r w:rsidRPr="0062563B">
        <w:rPr>
          <w:sz w:val="28"/>
          <w:szCs w:val="28"/>
        </w:rPr>
        <w:t>осфор – один з найрідкісніших в сенсі його відносної великої кількості в доступних резервуарах на поверхні Землі [</w:t>
      </w:r>
      <w:r>
        <w:rPr>
          <w:sz w:val="28"/>
          <w:szCs w:val="28"/>
        </w:rPr>
        <w:t>1, 2</w:t>
      </w:r>
      <w:r w:rsidRPr="0062563B">
        <w:rPr>
          <w:sz w:val="28"/>
          <w:szCs w:val="28"/>
        </w:rPr>
        <w:t>].</w:t>
      </w:r>
    </w:p>
    <w:p w:rsidR="006E4C50" w:rsidRDefault="006E4C50" w:rsidP="000046A1">
      <w:pPr>
        <w:spacing w:line="360" w:lineRule="auto"/>
        <w:ind w:firstLine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Головна особливість фосфору (одного з найважливіших елементів живлення рослин) − його абсолютне біологічне походження у ґрунтах. Якщо для колообігу С, О, N, Н резервним фондом є атмосфера, то для фосфору (Р) цей фонд зосереджений у земній корі.Початковим етапом деструкції первинних фосфатних мінералів є діяльність мікроорганізмів, які здатні розчиняти природні фосфати, і кількість яких сягає 1-95% загальної к</w:t>
      </w:r>
      <w:r>
        <w:rPr>
          <w:sz w:val="28"/>
          <w:szCs w:val="28"/>
        </w:rPr>
        <w:t>ількості ґрунтової мікрофлори [1</w:t>
      </w:r>
      <w:r w:rsidRPr="0062563B">
        <w:rPr>
          <w:sz w:val="28"/>
          <w:szCs w:val="28"/>
        </w:rPr>
        <w:t>].</w:t>
      </w:r>
    </w:p>
    <w:p w:rsidR="006E4C50" w:rsidRPr="0062563B" w:rsidRDefault="006E4C50" w:rsidP="000046A1">
      <w:pPr>
        <w:spacing w:line="360" w:lineRule="auto"/>
        <w:ind w:firstLine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Існує кілька специфічних процесів і реакцій за наявності фосфору, які визначають процес ґрунтоутворення, найістотніші: біологічна акумуляція фосфатів органічних сполук і їхня мінералізація; гідроліз, перехід у розчин апатитових мінералів і поглинання фосфат-іонів на їхній поверхні; переміщення фосфатів по профілю ґрунту під впливом вимивання та його акумуляція у верхніх горизонтах ґрунтовою біотою, рослинами та грибами.</w:t>
      </w:r>
    </w:p>
    <w:p w:rsidR="006E4C50" w:rsidRDefault="006E4C50" w:rsidP="009A7FA7">
      <w:pPr>
        <w:spacing w:line="360" w:lineRule="auto"/>
        <w:ind w:firstLine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В результаті проведених нами досліджень виявлено (рис. 1), що вміст рухомих сполук фосфору зменшується із просуванням в глибину грунтового профілю. Такі дані цілком узгоджуються із дослідженн</w:t>
      </w:r>
      <w:r>
        <w:rPr>
          <w:sz w:val="28"/>
          <w:szCs w:val="28"/>
        </w:rPr>
        <w:t>ями інших авторів [2, 3</w:t>
      </w:r>
      <w:r w:rsidRPr="0062563B">
        <w:rPr>
          <w:sz w:val="28"/>
          <w:szCs w:val="28"/>
        </w:rPr>
        <w:t>], які зазначають, що запаси доступного фосфору в межах профілю розподілені нерівномірно. Зокрема, у грунтах, сформованих на морені, вміст рухомих сполук фосфору дійсно знижується із просуванням в глибину, тоді як у грунтах підстелених гранітами – навпаки вміст фосфору з глибиною зростає (рис. 1).</w:t>
      </w:r>
    </w:p>
    <w:p w:rsidR="006E4C50" w:rsidRDefault="006E4C50" w:rsidP="006F4C7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42pt;margin-top:2.4pt;width:366.65pt;height:172.25pt;z-index:-251658240;visibility:visible" wrapcoords="-44 0 -44 21506 21600 21506 21600 0 -44 0">
            <v:imagedata r:id="rId8" o:title=""/>
            <w10:wrap type="tight"/>
          </v:shape>
        </w:pict>
      </w:r>
    </w:p>
    <w:p w:rsidR="006E4C50" w:rsidRDefault="006E4C50" w:rsidP="006F4C76">
      <w:pPr>
        <w:spacing w:line="360" w:lineRule="auto"/>
        <w:ind w:firstLine="540"/>
        <w:jc w:val="both"/>
        <w:rPr>
          <w:sz w:val="28"/>
          <w:szCs w:val="28"/>
        </w:rPr>
      </w:pPr>
    </w:p>
    <w:p w:rsidR="006E4C50" w:rsidRDefault="006E4C50" w:rsidP="006F4C76">
      <w:pPr>
        <w:spacing w:line="360" w:lineRule="auto"/>
        <w:ind w:firstLine="540"/>
        <w:jc w:val="both"/>
        <w:rPr>
          <w:sz w:val="28"/>
          <w:szCs w:val="28"/>
        </w:rPr>
      </w:pPr>
    </w:p>
    <w:p w:rsidR="006E4C50" w:rsidRDefault="006E4C50" w:rsidP="006F4C76">
      <w:pPr>
        <w:spacing w:line="360" w:lineRule="auto"/>
        <w:ind w:firstLine="540"/>
        <w:jc w:val="both"/>
        <w:rPr>
          <w:sz w:val="28"/>
          <w:szCs w:val="28"/>
        </w:rPr>
      </w:pPr>
    </w:p>
    <w:p w:rsidR="006E4C50" w:rsidRDefault="006E4C50" w:rsidP="009A7FA7">
      <w:pPr>
        <w:spacing w:line="360" w:lineRule="auto"/>
        <w:ind w:firstLine="540"/>
        <w:jc w:val="both"/>
        <w:rPr>
          <w:sz w:val="28"/>
          <w:szCs w:val="28"/>
        </w:rPr>
      </w:pPr>
    </w:p>
    <w:p w:rsidR="006E4C50" w:rsidRDefault="006E4C50" w:rsidP="009A7FA7">
      <w:pPr>
        <w:spacing w:line="360" w:lineRule="auto"/>
        <w:ind w:firstLine="540"/>
        <w:jc w:val="both"/>
        <w:rPr>
          <w:sz w:val="28"/>
          <w:szCs w:val="28"/>
        </w:rPr>
      </w:pPr>
    </w:p>
    <w:p w:rsidR="006E4C50" w:rsidRDefault="006E4C50" w:rsidP="009A7FA7">
      <w:pPr>
        <w:spacing w:line="360" w:lineRule="auto"/>
        <w:ind w:firstLine="540"/>
        <w:jc w:val="both"/>
        <w:rPr>
          <w:sz w:val="28"/>
          <w:szCs w:val="28"/>
        </w:rPr>
      </w:pPr>
    </w:p>
    <w:p w:rsidR="006E4C50" w:rsidRDefault="006E4C50" w:rsidP="009A7FA7">
      <w:pPr>
        <w:spacing w:line="360" w:lineRule="auto"/>
        <w:ind w:firstLine="540"/>
        <w:jc w:val="both"/>
        <w:rPr>
          <w:sz w:val="28"/>
          <w:szCs w:val="28"/>
        </w:rPr>
      </w:pPr>
    </w:p>
    <w:p w:rsidR="006E4C50" w:rsidRPr="0062563B" w:rsidRDefault="006E4C50" w:rsidP="009A7FA7">
      <w:pPr>
        <w:spacing w:line="360" w:lineRule="auto"/>
        <w:ind w:firstLine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Рис. 1. Вміст рухомих сполук фосфору у дослідженому грунті, мг/кг</w:t>
      </w:r>
    </w:p>
    <w:p w:rsidR="006E4C50" w:rsidRPr="0062563B" w:rsidRDefault="006E4C50" w:rsidP="009A7FA7">
      <w:pPr>
        <w:spacing w:line="360" w:lineRule="auto"/>
        <w:ind w:firstLine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Також,</w:t>
      </w:r>
      <w:r>
        <w:rPr>
          <w:sz w:val="28"/>
          <w:szCs w:val="28"/>
        </w:rPr>
        <w:t xml:space="preserve"> багатьма авторами зазначається</w:t>
      </w:r>
      <w:r w:rsidRPr="0062563B">
        <w:rPr>
          <w:sz w:val="28"/>
          <w:szCs w:val="28"/>
        </w:rPr>
        <w:t>,що вміст фосфору в межах профілю розподілений нерівномірно та має значну амплітуду коливань.У наших дослідженнях вміст фосфору у верхньому шарі грунту становив 13,6 мг/кг, на глибині 5-</w:t>
      </w:r>
      <w:smartTag w:uri="urn:schemas-microsoft-com:office:smarttags" w:element="metricconverter">
        <w:smartTagPr>
          <w:attr w:name="ProductID" w:val="20 см"/>
        </w:smartTagPr>
        <w:r w:rsidRPr="0062563B">
          <w:rPr>
            <w:sz w:val="28"/>
            <w:szCs w:val="28"/>
          </w:rPr>
          <w:t>20 см</w:t>
        </w:r>
      </w:smartTag>
      <w:r w:rsidRPr="0062563B">
        <w:rPr>
          <w:sz w:val="28"/>
          <w:szCs w:val="28"/>
        </w:rPr>
        <w:t xml:space="preserve"> – 9,5 мг/кг, на глибині 20-</w:t>
      </w:r>
      <w:smartTag w:uri="urn:schemas-microsoft-com:office:smarttags" w:element="metricconverter">
        <w:smartTagPr>
          <w:attr w:name="ProductID" w:val="30 см"/>
        </w:smartTagPr>
        <w:r w:rsidRPr="0062563B">
          <w:rPr>
            <w:sz w:val="28"/>
            <w:szCs w:val="28"/>
          </w:rPr>
          <w:t>30 см</w:t>
        </w:r>
      </w:smartTag>
      <w:r w:rsidRPr="0062563B">
        <w:rPr>
          <w:sz w:val="28"/>
          <w:szCs w:val="28"/>
        </w:rPr>
        <w:t xml:space="preserve"> – 3,1 мг/кг. Згідно класифікації грунтів за вмістом обмінного фосфору [</w:t>
      </w:r>
      <w:r>
        <w:rPr>
          <w:sz w:val="28"/>
          <w:szCs w:val="28"/>
        </w:rPr>
        <w:t>4</w:t>
      </w:r>
      <w:r w:rsidRPr="0062563B">
        <w:rPr>
          <w:sz w:val="28"/>
          <w:szCs w:val="28"/>
        </w:rPr>
        <w:t>] досліджений нами грунт відноситься до 1-ї групи, тобто відноситься до категорії грунту із незначним вмістом фосфору.</w:t>
      </w:r>
    </w:p>
    <w:p w:rsidR="006E4C50" w:rsidRPr="0062563B" w:rsidRDefault="006E4C50" w:rsidP="009A7FA7">
      <w:pPr>
        <w:pStyle w:val="NormalWeb"/>
        <w:widowControl w:val="0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62563B">
        <w:rPr>
          <w:sz w:val="28"/>
          <w:szCs w:val="28"/>
          <w:lang w:val="uk-UA"/>
        </w:rPr>
        <w:t xml:space="preserve">Гриби відіграють важливу роль у лісових екосистемах і мають велике значення: вони розкладають органічні сполуки, рослинні і тваринні залишки до неорганічних (мінеральних), які можуть надалі засвоюватись рослинами, а ті в свою чергу тваринами, сприяючи </w:t>
      </w:r>
      <w:r w:rsidRPr="0062563B">
        <w:rPr>
          <w:iCs/>
          <w:sz w:val="28"/>
          <w:szCs w:val="28"/>
          <w:lang w:val="uk-UA"/>
        </w:rPr>
        <w:t>кругообігу речовин</w:t>
      </w:r>
      <w:r w:rsidRPr="0062563B">
        <w:rPr>
          <w:sz w:val="28"/>
          <w:szCs w:val="28"/>
          <w:lang w:val="uk-UA"/>
        </w:rPr>
        <w:t>в природі. Ґрунтові гриби займають провідне місце у ґрунтоутворенні − збагачують його гумусний (родючий) шар. Складний процес розкладання лісової підстилки (листя й деревини) здійснюється спеціальною групою шапкових грибів − підстилкових сапрофітів.Мікориза, яку утворюють гриби і рослини, позитивно впливає на ріст і розвиток рослин [</w:t>
      </w:r>
      <w:r>
        <w:rPr>
          <w:sz w:val="28"/>
          <w:szCs w:val="28"/>
          <w:lang w:val="uk-UA"/>
        </w:rPr>
        <w:t>1, 3</w:t>
      </w:r>
      <w:r w:rsidRPr="0062563B">
        <w:rPr>
          <w:sz w:val="28"/>
          <w:szCs w:val="28"/>
          <w:lang w:val="uk-UA"/>
        </w:rPr>
        <w:t>].</w:t>
      </w:r>
    </w:p>
    <w:p w:rsidR="006E4C50" w:rsidRDefault="006E4C50" w:rsidP="004A21DA">
      <w:pPr>
        <w:spacing w:line="360" w:lineRule="auto"/>
        <w:ind w:firstLine="527"/>
        <w:jc w:val="both"/>
        <w:rPr>
          <w:sz w:val="28"/>
          <w:szCs w:val="28"/>
        </w:rPr>
      </w:pPr>
      <w:r w:rsidRPr="0062563B">
        <w:rPr>
          <w:rStyle w:val="hps"/>
          <w:sz w:val="28"/>
          <w:szCs w:val="28"/>
        </w:rPr>
        <w:t xml:space="preserve">Гриби містять багато різних речовин (ферментів, мінеральних сполук - </w:t>
      </w:r>
      <w:r w:rsidRPr="0062563B">
        <w:rPr>
          <w:rStyle w:val="atn"/>
          <w:sz w:val="28"/>
          <w:szCs w:val="28"/>
        </w:rPr>
        <w:t xml:space="preserve"> К (</w:t>
      </w:r>
      <w:r w:rsidRPr="0062563B">
        <w:rPr>
          <w:sz w:val="28"/>
          <w:szCs w:val="28"/>
        </w:rPr>
        <w:t>калій) −</w:t>
      </w:r>
      <w:r w:rsidRPr="0062563B">
        <w:rPr>
          <w:rStyle w:val="hps"/>
          <w:sz w:val="28"/>
          <w:szCs w:val="28"/>
        </w:rPr>
        <w:t xml:space="preserve"> 41-44</w:t>
      </w:r>
      <w:r w:rsidRPr="0062563B">
        <w:rPr>
          <w:sz w:val="28"/>
          <w:szCs w:val="28"/>
        </w:rPr>
        <w:t xml:space="preserve">%; </w:t>
      </w:r>
      <w:r w:rsidRPr="0062563B">
        <w:rPr>
          <w:rStyle w:val="hps"/>
          <w:sz w:val="28"/>
          <w:szCs w:val="28"/>
        </w:rPr>
        <w:t>P</w:t>
      </w:r>
      <w:r w:rsidRPr="0062563B">
        <w:rPr>
          <w:rStyle w:val="hpsatn"/>
          <w:sz w:val="28"/>
          <w:szCs w:val="28"/>
        </w:rPr>
        <w:t>(</w:t>
      </w:r>
      <w:r w:rsidRPr="0062563B">
        <w:rPr>
          <w:sz w:val="28"/>
          <w:szCs w:val="28"/>
        </w:rPr>
        <w:t xml:space="preserve">фосфор) </w:t>
      </w:r>
      <w:r w:rsidRPr="0062563B">
        <w:rPr>
          <w:rStyle w:val="hps"/>
          <w:sz w:val="28"/>
          <w:szCs w:val="28"/>
        </w:rPr>
        <w:t>− 13,5-25%;SI</w:t>
      </w:r>
      <w:r w:rsidRPr="0062563B">
        <w:rPr>
          <w:rStyle w:val="hpsatn"/>
          <w:sz w:val="28"/>
          <w:szCs w:val="28"/>
        </w:rPr>
        <w:t>(</w:t>
      </w:r>
      <w:r w:rsidRPr="0062563B">
        <w:rPr>
          <w:sz w:val="28"/>
          <w:szCs w:val="28"/>
        </w:rPr>
        <w:t>кремній) −</w:t>
      </w:r>
      <w:r w:rsidRPr="0062563B">
        <w:rPr>
          <w:rStyle w:val="hps"/>
          <w:sz w:val="28"/>
          <w:szCs w:val="28"/>
        </w:rPr>
        <w:t xml:space="preserve"> 8%.) серед яких особливе місце займає фосфор. За вмістомфосфоругрибиможна порівнятиз м'ясомриби та фруктами</w:t>
      </w:r>
      <w:r w:rsidRPr="0062563B">
        <w:rPr>
          <w:sz w:val="28"/>
          <w:szCs w:val="28"/>
        </w:rPr>
        <w:t xml:space="preserve">. В літературних джерелах </w:t>
      </w:r>
      <w:r w:rsidRPr="00F86AD8">
        <w:rPr>
          <w:sz w:val="28"/>
          <w:szCs w:val="28"/>
        </w:rPr>
        <w:t>трапляються різні дані щодо вмісту цього елементу у плодових тілах грибів (табл. 1) [</w:t>
      </w:r>
      <w:r>
        <w:rPr>
          <w:sz w:val="28"/>
          <w:szCs w:val="28"/>
        </w:rPr>
        <w:t>3</w:t>
      </w:r>
      <w:r w:rsidRPr="00F86AD8">
        <w:rPr>
          <w:sz w:val="28"/>
          <w:szCs w:val="28"/>
        </w:rPr>
        <w:t>].</w:t>
      </w:r>
    </w:p>
    <w:p w:rsidR="006E4C50" w:rsidRPr="00F86AD8" w:rsidRDefault="006E4C50" w:rsidP="009A7FA7">
      <w:pPr>
        <w:ind w:firstLine="540"/>
        <w:jc w:val="right"/>
        <w:rPr>
          <w:i/>
          <w:sz w:val="28"/>
          <w:szCs w:val="28"/>
        </w:rPr>
      </w:pPr>
      <w:r w:rsidRPr="00F86AD8">
        <w:rPr>
          <w:i/>
          <w:sz w:val="28"/>
          <w:szCs w:val="28"/>
        </w:rPr>
        <w:t>Таблиця 1</w:t>
      </w:r>
    </w:p>
    <w:p w:rsidR="006E4C50" w:rsidRPr="009A7FA7" w:rsidRDefault="006E4C50" w:rsidP="009A7FA7">
      <w:pPr>
        <w:pStyle w:val="Heading3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9A7FA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Вміст </w:t>
      </w:r>
      <w:r w:rsidRPr="009A7FA7">
        <w:rPr>
          <w:rFonts w:ascii="Times New Roman" w:hAnsi="Times New Roman" w:cs="Times New Roman"/>
          <w:b w:val="0"/>
          <w:sz w:val="28"/>
          <w:szCs w:val="28"/>
        </w:rPr>
        <w:t>фосфор</w:t>
      </w:r>
      <w:r w:rsidRPr="009A7FA7">
        <w:rPr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Pr="009A7FA7">
        <w:rPr>
          <w:rFonts w:ascii="Times New Roman" w:hAnsi="Times New Roman" w:cs="Times New Roman"/>
          <w:b w:val="0"/>
          <w:sz w:val="28"/>
          <w:szCs w:val="28"/>
        </w:rPr>
        <w:t xml:space="preserve"> (P) в </w:t>
      </w:r>
      <w:r w:rsidRPr="009A7FA7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різних видах грибів </w:t>
      </w:r>
      <w:r w:rsidRPr="009A7FA7">
        <w:rPr>
          <w:rFonts w:ascii="Times New Roman" w:hAnsi="Times New Roman" w:cs="Times New Roman"/>
          <w:b w:val="0"/>
          <w:sz w:val="28"/>
          <w:szCs w:val="28"/>
        </w:rPr>
        <w:t>(на 100гр)</w:t>
      </w:r>
    </w:p>
    <w:p w:rsidR="006E4C50" w:rsidRPr="009A7FA7" w:rsidRDefault="006E4C50" w:rsidP="009A7FA7">
      <w:pPr>
        <w:pStyle w:val="Heading3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9A7FA7">
        <w:rPr>
          <w:rFonts w:ascii="Times New Roman" w:hAnsi="Times New Roman" w:cs="Times New Roman"/>
          <w:b w:val="0"/>
          <w:sz w:val="28"/>
          <w:szCs w:val="28"/>
        </w:rPr>
        <w:t>(</w:t>
      </w:r>
      <w:r w:rsidRPr="009A7FA7">
        <w:rPr>
          <w:rFonts w:ascii="Times New Roman" w:hAnsi="Times New Roman" w:cs="Times New Roman"/>
          <w:b w:val="0"/>
          <w:sz w:val="28"/>
          <w:szCs w:val="28"/>
          <w:lang w:val="uk-UA"/>
        </w:rPr>
        <w:t>за Виноградова Л.А., 2009)</w:t>
      </w:r>
    </w:p>
    <w:tbl>
      <w:tblPr>
        <w:tblW w:w="90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36"/>
        <w:gridCol w:w="3240"/>
      </w:tblGrid>
      <w:tr w:rsidR="006E4C50" w:rsidRPr="00F86AD8" w:rsidTr="00DB32E9">
        <w:tc>
          <w:tcPr>
            <w:tcW w:w="5836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32E9">
              <w:rPr>
                <w:sz w:val="28"/>
                <w:szCs w:val="28"/>
              </w:rPr>
              <w:t>Вид гриба</w:t>
            </w:r>
          </w:p>
        </w:tc>
        <w:tc>
          <w:tcPr>
            <w:tcW w:w="3240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32E9">
              <w:rPr>
                <w:sz w:val="28"/>
                <w:szCs w:val="28"/>
              </w:rPr>
              <w:t>Вміст фосфору (Р), мг/100 гр</w:t>
            </w:r>
          </w:p>
        </w:tc>
      </w:tr>
      <w:tr w:rsidR="006E4C50" w:rsidRPr="00F86AD8" w:rsidTr="00DB32E9">
        <w:tc>
          <w:tcPr>
            <w:tcW w:w="5836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B32E9">
              <w:rPr>
                <w:sz w:val="28"/>
                <w:szCs w:val="28"/>
              </w:rPr>
              <w:t>Сморчок (</w:t>
            </w:r>
            <w:r w:rsidRPr="00DB32E9">
              <w:rPr>
                <w:rStyle w:val="st"/>
                <w:i/>
                <w:sz w:val="28"/>
                <w:szCs w:val="28"/>
              </w:rPr>
              <w:t>Morchellaesculenta</w:t>
            </w:r>
            <w:r w:rsidRPr="00DB32E9">
              <w:rPr>
                <w:rStyle w:val="st"/>
                <w:sz w:val="28"/>
                <w:szCs w:val="28"/>
                <w:lang w:val="en-US"/>
              </w:rPr>
              <w:t>L.</w:t>
            </w:r>
            <w:r w:rsidRPr="00DB32E9">
              <w:rPr>
                <w:rStyle w:val="st"/>
                <w:sz w:val="28"/>
                <w:szCs w:val="28"/>
              </w:rPr>
              <w:t>)</w:t>
            </w:r>
          </w:p>
        </w:tc>
        <w:tc>
          <w:tcPr>
            <w:tcW w:w="3240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32E9">
              <w:rPr>
                <w:sz w:val="28"/>
                <w:szCs w:val="28"/>
              </w:rPr>
              <w:t>194</w:t>
            </w:r>
          </w:p>
        </w:tc>
      </w:tr>
      <w:tr w:rsidR="006E4C50" w:rsidRPr="00F86AD8" w:rsidTr="00DB32E9">
        <w:tc>
          <w:tcPr>
            <w:tcW w:w="5836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B32E9">
              <w:rPr>
                <w:rStyle w:val="Emphasis"/>
                <w:i w:val="0"/>
                <w:sz w:val="28"/>
                <w:szCs w:val="28"/>
              </w:rPr>
              <w:t>Шампіньйон</w:t>
            </w:r>
            <w:r w:rsidRPr="00DB32E9">
              <w:rPr>
                <w:rStyle w:val="st"/>
                <w:sz w:val="28"/>
                <w:szCs w:val="28"/>
              </w:rPr>
              <w:t xml:space="preserve"> (</w:t>
            </w:r>
            <w:r w:rsidRPr="00DB32E9">
              <w:rPr>
                <w:rStyle w:val="st"/>
                <w:i/>
                <w:sz w:val="28"/>
                <w:szCs w:val="28"/>
              </w:rPr>
              <w:t>Agaricuscampester</w:t>
            </w:r>
            <w:r w:rsidRPr="00DB32E9">
              <w:rPr>
                <w:rStyle w:val="st"/>
                <w:sz w:val="28"/>
                <w:szCs w:val="28"/>
              </w:rPr>
              <w:t>)</w:t>
            </w:r>
          </w:p>
        </w:tc>
        <w:tc>
          <w:tcPr>
            <w:tcW w:w="3240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B32E9">
              <w:rPr>
                <w:sz w:val="28"/>
                <w:szCs w:val="28"/>
              </w:rPr>
              <w:t>108</w:t>
            </w:r>
            <w:r w:rsidRPr="00DB32E9">
              <w:rPr>
                <w:sz w:val="28"/>
                <w:szCs w:val="28"/>
                <w:lang w:val="en-US"/>
              </w:rPr>
              <w:t>/84*</w:t>
            </w:r>
          </w:p>
        </w:tc>
      </w:tr>
      <w:tr w:rsidR="006E4C50" w:rsidRPr="00F86AD8" w:rsidTr="00DB32E9">
        <w:tc>
          <w:tcPr>
            <w:tcW w:w="5836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B32E9">
              <w:rPr>
                <w:rStyle w:val="Emphasis"/>
                <w:i w:val="0"/>
                <w:sz w:val="28"/>
                <w:szCs w:val="28"/>
              </w:rPr>
              <w:t>Лисичка</w:t>
            </w:r>
            <w:r w:rsidRPr="00DB32E9">
              <w:rPr>
                <w:rStyle w:val="st"/>
                <w:sz w:val="28"/>
                <w:szCs w:val="28"/>
              </w:rPr>
              <w:t>звичайна</w:t>
            </w:r>
            <w:r w:rsidRPr="00DB32E9">
              <w:rPr>
                <w:rStyle w:val="st"/>
                <w:sz w:val="28"/>
                <w:szCs w:val="28"/>
                <w:lang w:val="en-US"/>
              </w:rPr>
              <w:t xml:space="preserve"> (</w:t>
            </w:r>
            <w:r w:rsidRPr="00DB32E9">
              <w:rPr>
                <w:rStyle w:val="st"/>
                <w:i/>
                <w:sz w:val="28"/>
                <w:szCs w:val="28"/>
                <w:lang w:val="en-US"/>
              </w:rPr>
              <w:t>Cantharelluscibarius</w:t>
            </w:r>
            <w:r w:rsidRPr="00DB32E9">
              <w:rPr>
                <w:rStyle w:val="st"/>
                <w:sz w:val="28"/>
                <w:szCs w:val="28"/>
                <w:lang w:val="en-US"/>
              </w:rPr>
              <w:t xml:space="preserve"> Fr.)</w:t>
            </w:r>
          </w:p>
        </w:tc>
        <w:tc>
          <w:tcPr>
            <w:tcW w:w="3240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B32E9">
              <w:rPr>
                <w:sz w:val="28"/>
                <w:szCs w:val="28"/>
              </w:rPr>
              <w:t>57</w:t>
            </w:r>
            <w:r w:rsidRPr="00DB32E9">
              <w:rPr>
                <w:sz w:val="28"/>
                <w:szCs w:val="28"/>
                <w:lang w:val="en-US"/>
              </w:rPr>
              <w:t>/97*</w:t>
            </w:r>
          </w:p>
        </w:tc>
      </w:tr>
      <w:tr w:rsidR="006E4C50" w:rsidRPr="00F86AD8" w:rsidTr="00DB32E9">
        <w:tc>
          <w:tcPr>
            <w:tcW w:w="5836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B32E9">
              <w:rPr>
                <w:rStyle w:val="Emphasis"/>
                <w:i w:val="0"/>
                <w:sz w:val="28"/>
                <w:szCs w:val="28"/>
              </w:rPr>
              <w:t>Шиітаке</w:t>
            </w:r>
            <w:r w:rsidRPr="00DB32E9">
              <w:rPr>
                <w:rStyle w:val="st"/>
                <w:sz w:val="28"/>
                <w:szCs w:val="28"/>
              </w:rPr>
              <w:t>(</w:t>
            </w:r>
            <w:r w:rsidRPr="00DB32E9">
              <w:rPr>
                <w:rStyle w:val="st"/>
                <w:i/>
                <w:sz w:val="28"/>
                <w:szCs w:val="28"/>
              </w:rPr>
              <w:t>Lentinulaedodes</w:t>
            </w:r>
            <w:r w:rsidRPr="00DB32E9">
              <w:rPr>
                <w:rStyle w:val="st"/>
                <w:sz w:val="28"/>
                <w:szCs w:val="28"/>
              </w:rPr>
              <w:t>)</w:t>
            </w:r>
          </w:p>
        </w:tc>
        <w:tc>
          <w:tcPr>
            <w:tcW w:w="3240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32E9">
              <w:rPr>
                <w:sz w:val="28"/>
                <w:szCs w:val="28"/>
              </w:rPr>
              <w:t>112</w:t>
            </w:r>
          </w:p>
        </w:tc>
      </w:tr>
      <w:tr w:rsidR="006E4C50" w:rsidRPr="00F86AD8" w:rsidTr="00DB32E9">
        <w:tc>
          <w:tcPr>
            <w:tcW w:w="5836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both"/>
              <w:rPr>
                <w:rStyle w:val="Emphasis"/>
                <w:i w:val="0"/>
                <w:sz w:val="28"/>
                <w:szCs w:val="28"/>
              </w:rPr>
            </w:pPr>
            <w:r w:rsidRPr="00DB32E9">
              <w:rPr>
                <w:bCs/>
                <w:sz w:val="28"/>
                <w:szCs w:val="28"/>
              </w:rPr>
              <w:t>Опеньок осінній справжній</w:t>
            </w:r>
            <w:r w:rsidRPr="00DB32E9">
              <w:rPr>
                <w:sz w:val="28"/>
                <w:szCs w:val="28"/>
              </w:rPr>
              <w:t xml:space="preserve"> (</w:t>
            </w:r>
            <w:r w:rsidRPr="00DB32E9">
              <w:rPr>
                <w:i/>
                <w:iCs/>
                <w:sz w:val="28"/>
                <w:szCs w:val="28"/>
              </w:rPr>
              <w:t>Armillariamellea</w:t>
            </w:r>
            <w:r w:rsidRPr="00DB32E9">
              <w:rPr>
                <w:iCs/>
                <w:sz w:val="28"/>
                <w:szCs w:val="28"/>
              </w:rPr>
              <w:t xml:space="preserve"> (Vahl. exFr.) Kumm</w:t>
            </w:r>
          </w:p>
        </w:tc>
        <w:tc>
          <w:tcPr>
            <w:tcW w:w="3240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32E9">
              <w:rPr>
                <w:sz w:val="28"/>
                <w:szCs w:val="28"/>
              </w:rPr>
              <w:t>105</w:t>
            </w:r>
          </w:p>
        </w:tc>
      </w:tr>
      <w:tr w:rsidR="006E4C50" w:rsidRPr="00F86AD8" w:rsidTr="00DB32E9">
        <w:tc>
          <w:tcPr>
            <w:tcW w:w="5836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both"/>
              <w:rPr>
                <w:rStyle w:val="Emphasis"/>
                <w:i w:val="0"/>
                <w:sz w:val="28"/>
                <w:szCs w:val="28"/>
              </w:rPr>
            </w:pPr>
            <w:r w:rsidRPr="00DB32E9">
              <w:rPr>
                <w:bCs/>
                <w:sz w:val="28"/>
                <w:szCs w:val="28"/>
              </w:rPr>
              <w:t>Білий гриб, боровик</w:t>
            </w:r>
            <w:r w:rsidRPr="00DB32E9">
              <w:rPr>
                <w:sz w:val="28"/>
                <w:szCs w:val="28"/>
              </w:rPr>
              <w:t xml:space="preserve"> (</w:t>
            </w:r>
            <w:r w:rsidRPr="00DB32E9">
              <w:rPr>
                <w:i/>
                <w:iCs/>
                <w:sz w:val="28"/>
                <w:szCs w:val="28"/>
              </w:rPr>
              <w:t>Boletusedulis</w:t>
            </w:r>
            <w:r w:rsidRPr="00DB32E9">
              <w:rPr>
                <w:sz w:val="28"/>
                <w:szCs w:val="28"/>
              </w:rPr>
              <w:t>Bull. ехFr.)</w:t>
            </w:r>
          </w:p>
        </w:tc>
        <w:tc>
          <w:tcPr>
            <w:tcW w:w="3240" w:type="dxa"/>
          </w:tcPr>
          <w:p w:rsidR="006E4C50" w:rsidRPr="00DB32E9" w:rsidRDefault="006E4C50" w:rsidP="00DB32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B32E9">
              <w:rPr>
                <w:sz w:val="28"/>
                <w:szCs w:val="28"/>
              </w:rPr>
              <w:t>86</w:t>
            </w:r>
            <w:r w:rsidRPr="00DB32E9">
              <w:rPr>
                <w:sz w:val="28"/>
                <w:szCs w:val="28"/>
                <w:lang w:val="en-US"/>
              </w:rPr>
              <w:t>/254*</w:t>
            </w:r>
          </w:p>
        </w:tc>
      </w:tr>
    </w:tbl>
    <w:p w:rsidR="006E4C50" w:rsidRPr="009A7FA7" w:rsidRDefault="006E4C50" w:rsidP="009A7FA7">
      <w:pPr>
        <w:spacing w:line="360" w:lineRule="auto"/>
        <w:ind w:firstLine="527"/>
        <w:jc w:val="both"/>
        <w:rPr>
          <w:sz w:val="24"/>
          <w:szCs w:val="24"/>
        </w:rPr>
      </w:pPr>
      <w:r w:rsidRPr="009A7FA7">
        <w:rPr>
          <w:sz w:val="24"/>
          <w:szCs w:val="24"/>
        </w:rPr>
        <w:t>Примітка: * - дані наведені іншими авторами ) [</w:t>
      </w:r>
      <w:r>
        <w:rPr>
          <w:sz w:val="24"/>
          <w:szCs w:val="24"/>
        </w:rPr>
        <w:t>4</w:t>
      </w:r>
      <w:r w:rsidRPr="009A7FA7">
        <w:rPr>
          <w:sz w:val="24"/>
          <w:szCs w:val="24"/>
        </w:rPr>
        <w:t>].</w:t>
      </w:r>
    </w:p>
    <w:p w:rsidR="006E4C50" w:rsidRPr="0062563B" w:rsidRDefault="006E4C50" w:rsidP="009A7FA7">
      <w:pPr>
        <w:spacing w:line="360" w:lineRule="auto"/>
        <w:ind w:firstLine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Згідно наведених даних видно, що найвищий вміст фосфору у сморчках – 194 мг/100 гр, а найниж</w:t>
      </w:r>
      <w:r>
        <w:rPr>
          <w:sz w:val="28"/>
          <w:szCs w:val="28"/>
        </w:rPr>
        <w:t xml:space="preserve">чий – у лисичці – 57 мг/100 г. </w:t>
      </w:r>
      <w:r w:rsidRPr="0062563B">
        <w:rPr>
          <w:sz w:val="28"/>
          <w:szCs w:val="28"/>
        </w:rPr>
        <w:t xml:space="preserve">Згідно проведених нами досліджень результатів вмісту рухомих сполук фосфору для грибів </w:t>
      </w:r>
      <w:r w:rsidRPr="0062563B">
        <w:rPr>
          <w:i/>
          <w:iCs/>
          <w:sz w:val="28"/>
          <w:szCs w:val="28"/>
        </w:rPr>
        <w:t>A. mellea</w:t>
      </w:r>
      <w:r>
        <w:rPr>
          <w:iCs/>
          <w:sz w:val="28"/>
          <w:szCs w:val="28"/>
        </w:rPr>
        <w:t xml:space="preserve"> (Vahl. exFr.) Kumm,</w:t>
      </w:r>
      <w:r w:rsidRPr="0062563B">
        <w:rPr>
          <w:rStyle w:val="st"/>
          <w:i/>
          <w:sz w:val="28"/>
          <w:szCs w:val="28"/>
          <w:lang w:val="en-US"/>
        </w:rPr>
        <w:t>C</w:t>
      </w:r>
      <w:r w:rsidRPr="0062563B">
        <w:rPr>
          <w:rStyle w:val="st"/>
          <w:i/>
          <w:sz w:val="28"/>
          <w:szCs w:val="28"/>
        </w:rPr>
        <w:t xml:space="preserve">. </w:t>
      </w:r>
      <w:r w:rsidRPr="0062563B">
        <w:rPr>
          <w:rStyle w:val="st"/>
          <w:i/>
          <w:sz w:val="28"/>
          <w:szCs w:val="28"/>
          <w:lang w:val="en-US"/>
        </w:rPr>
        <w:t>cibarius</w:t>
      </w:r>
      <w:r w:rsidRPr="0062563B">
        <w:rPr>
          <w:rStyle w:val="st"/>
          <w:sz w:val="28"/>
          <w:szCs w:val="28"/>
          <w:lang w:val="en-US"/>
        </w:rPr>
        <w:t>Fr</w:t>
      </w:r>
      <w:r w:rsidRPr="0062563B">
        <w:rPr>
          <w:rStyle w:val="st"/>
          <w:sz w:val="28"/>
          <w:szCs w:val="28"/>
        </w:rPr>
        <w:t xml:space="preserve"> та </w:t>
      </w:r>
      <w:r w:rsidRPr="0062563B">
        <w:rPr>
          <w:i/>
          <w:iCs/>
          <w:sz w:val="28"/>
          <w:szCs w:val="28"/>
        </w:rPr>
        <w:t>B. edulis</w:t>
      </w:r>
      <w:r w:rsidRPr="0062563B">
        <w:rPr>
          <w:sz w:val="28"/>
          <w:szCs w:val="28"/>
        </w:rPr>
        <w:t xml:space="preserve">Bull. ехFr.) були дещо іншими (рис.2). </w:t>
      </w:r>
    </w:p>
    <w:p w:rsidR="006E4C50" w:rsidRDefault="006E4C50" w:rsidP="006F4C76">
      <w:pPr>
        <w:spacing w:line="360" w:lineRule="auto"/>
        <w:ind w:firstLine="540"/>
        <w:jc w:val="both"/>
        <w:rPr>
          <w:sz w:val="28"/>
          <w:szCs w:val="28"/>
        </w:rPr>
      </w:pPr>
      <w:r w:rsidRPr="00F753CD">
        <w:rPr>
          <w:noProof/>
          <w:lang w:eastAsia="uk-UA"/>
        </w:rPr>
        <w:pict>
          <v:shape id="Рисунок 5" o:spid="_x0000_i1025" type="#_x0000_t75" style="width:365.25pt;height:178.5pt;visibility:visible">
            <v:imagedata r:id="rId9" o:title=""/>
          </v:shape>
        </w:pict>
      </w:r>
    </w:p>
    <w:p w:rsidR="006E4C50" w:rsidRPr="0062563B" w:rsidRDefault="006E4C50" w:rsidP="009A7FA7">
      <w:pPr>
        <w:spacing w:line="360" w:lineRule="auto"/>
        <w:ind w:firstLine="540"/>
        <w:jc w:val="center"/>
        <w:rPr>
          <w:sz w:val="28"/>
          <w:szCs w:val="28"/>
        </w:rPr>
      </w:pPr>
      <w:r w:rsidRPr="0062563B">
        <w:rPr>
          <w:sz w:val="28"/>
          <w:szCs w:val="28"/>
        </w:rPr>
        <w:t>Рис. 2. Вміст Р</w:t>
      </w:r>
      <w:r w:rsidRPr="0062563B">
        <w:rPr>
          <w:sz w:val="28"/>
          <w:szCs w:val="28"/>
          <w:vertAlign w:val="subscript"/>
        </w:rPr>
        <w:t>2</w:t>
      </w:r>
      <w:r w:rsidRPr="0062563B">
        <w:rPr>
          <w:sz w:val="28"/>
          <w:szCs w:val="28"/>
        </w:rPr>
        <w:t>О</w:t>
      </w:r>
      <w:r w:rsidRPr="0062563B">
        <w:rPr>
          <w:sz w:val="28"/>
          <w:szCs w:val="28"/>
          <w:vertAlign w:val="subscript"/>
        </w:rPr>
        <w:t>5</w:t>
      </w:r>
      <w:r w:rsidRPr="0062563B">
        <w:rPr>
          <w:sz w:val="28"/>
          <w:szCs w:val="28"/>
        </w:rPr>
        <w:t xml:space="preserve"> у різних видах грибів</w:t>
      </w:r>
    </w:p>
    <w:p w:rsidR="006E4C50" w:rsidRPr="0062563B" w:rsidRDefault="006E4C50" w:rsidP="004A21DA">
      <w:pPr>
        <w:spacing w:line="360" w:lineRule="auto"/>
        <w:ind w:firstLine="527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Зокрема, у лисичках спостерігали найвищий вміст Р</w:t>
      </w:r>
      <w:r w:rsidRPr="0062563B">
        <w:rPr>
          <w:sz w:val="28"/>
          <w:szCs w:val="28"/>
          <w:vertAlign w:val="subscript"/>
        </w:rPr>
        <w:t>2</w:t>
      </w:r>
      <w:r w:rsidRPr="0062563B">
        <w:rPr>
          <w:sz w:val="28"/>
          <w:szCs w:val="28"/>
        </w:rPr>
        <w:t>О</w:t>
      </w:r>
      <w:r w:rsidRPr="0062563B">
        <w:rPr>
          <w:sz w:val="28"/>
          <w:szCs w:val="28"/>
          <w:vertAlign w:val="subscript"/>
        </w:rPr>
        <w:t>5</w:t>
      </w:r>
      <w:r w:rsidRPr="0062563B">
        <w:rPr>
          <w:sz w:val="28"/>
          <w:szCs w:val="28"/>
        </w:rPr>
        <w:t>, а в біли</w:t>
      </w:r>
      <w:r>
        <w:rPr>
          <w:sz w:val="28"/>
          <w:szCs w:val="28"/>
        </w:rPr>
        <w:t xml:space="preserve">х грибах, навпаки – найнижчий. </w:t>
      </w:r>
      <w:r w:rsidRPr="0062563B">
        <w:rPr>
          <w:sz w:val="28"/>
          <w:szCs w:val="28"/>
        </w:rPr>
        <w:t>Такі резу</w:t>
      </w:r>
      <w:r>
        <w:rPr>
          <w:sz w:val="28"/>
          <w:szCs w:val="28"/>
        </w:rPr>
        <w:t>льтати можна пояснити низкою фа</w:t>
      </w:r>
      <w:r w:rsidRPr="0062563B">
        <w:rPr>
          <w:sz w:val="28"/>
          <w:szCs w:val="28"/>
        </w:rPr>
        <w:t>к</w:t>
      </w:r>
      <w:r>
        <w:rPr>
          <w:sz w:val="28"/>
          <w:szCs w:val="28"/>
        </w:rPr>
        <w:t>т</w:t>
      </w:r>
      <w:r w:rsidRPr="0062563B">
        <w:rPr>
          <w:sz w:val="28"/>
          <w:szCs w:val="28"/>
        </w:rPr>
        <w:t>орів. По-перше, міцелій білого гриба розташовується у нижніх горизонтах (іноді, навіть до глибини 30-</w:t>
      </w:r>
      <w:smartTag w:uri="urn:schemas-microsoft-com:office:smarttags" w:element="metricconverter">
        <w:smartTagPr>
          <w:attr w:name="ProductID" w:val="40 см"/>
        </w:smartTagPr>
        <w:r w:rsidRPr="0062563B">
          <w:rPr>
            <w:sz w:val="28"/>
            <w:szCs w:val="28"/>
          </w:rPr>
          <w:t>40 см</w:t>
        </w:r>
      </w:smartTag>
      <w:r w:rsidRPr="0062563B">
        <w:rPr>
          <w:sz w:val="28"/>
          <w:szCs w:val="28"/>
        </w:rPr>
        <w:t>), а за деякими даними до 2-</w:t>
      </w:r>
      <w:r w:rsidRPr="00B94F82">
        <w:rPr>
          <w:sz w:val="28"/>
          <w:szCs w:val="28"/>
        </w:rPr>
        <w:t>3</w:t>
      </w:r>
      <w:r>
        <w:rPr>
          <w:sz w:val="28"/>
          <w:szCs w:val="28"/>
        </w:rPr>
        <w:t>м</w:t>
      </w:r>
      <w:r w:rsidRPr="00B94F82">
        <w:rPr>
          <w:sz w:val="28"/>
          <w:szCs w:val="28"/>
        </w:rPr>
        <w:t xml:space="preserve"> [</w:t>
      </w:r>
      <w:r>
        <w:rPr>
          <w:sz w:val="28"/>
          <w:szCs w:val="28"/>
        </w:rPr>
        <w:t>2, 3</w:t>
      </w:r>
      <w:r w:rsidRPr="00B94F82">
        <w:rPr>
          <w:sz w:val="28"/>
          <w:szCs w:val="28"/>
        </w:rPr>
        <w:t>]</w:t>
      </w:r>
      <w:r w:rsidRPr="0062563B">
        <w:rPr>
          <w:sz w:val="28"/>
          <w:szCs w:val="28"/>
        </w:rPr>
        <w:t>, і згідно отриманих нами даних щодо розподілу сполук Р</w:t>
      </w:r>
      <w:r w:rsidRPr="0062563B">
        <w:rPr>
          <w:sz w:val="28"/>
          <w:szCs w:val="28"/>
          <w:vertAlign w:val="subscript"/>
        </w:rPr>
        <w:t>2</w:t>
      </w:r>
      <w:r w:rsidRPr="0062563B">
        <w:rPr>
          <w:sz w:val="28"/>
          <w:szCs w:val="28"/>
        </w:rPr>
        <w:t>О</w:t>
      </w:r>
      <w:r w:rsidRPr="0062563B">
        <w:rPr>
          <w:sz w:val="28"/>
          <w:szCs w:val="28"/>
          <w:vertAlign w:val="subscript"/>
        </w:rPr>
        <w:t>5</w:t>
      </w:r>
      <w:r w:rsidRPr="0062563B">
        <w:rPr>
          <w:sz w:val="28"/>
          <w:szCs w:val="28"/>
        </w:rPr>
        <w:t xml:space="preserve"> по грунтовому профілю потрапляє в шар грунту, де концентрація Р</w:t>
      </w:r>
      <w:r w:rsidRPr="0062563B">
        <w:rPr>
          <w:sz w:val="28"/>
          <w:szCs w:val="28"/>
          <w:vertAlign w:val="subscript"/>
        </w:rPr>
        <w:t>2</w:t>
      </w:r>
      <w:r w:rsidRPr="0062563B">
        <w:rPr>
          <w:sz w:val="28"/>
          <w:szCs w:val="28"/>
        </w:rPr>
        <w:t>О</w:t>
      </w:r>
      <w:r w:rsidRPr="0062563B">
        <w:rPr>
          <w:sz w:val="28"/>
          <w:szCs w:val="28"/>
          <w:vertAlign w:val="subscript"/>
        </w:rPr>
        <w:t xml:space="preserve">5 </w:t>
      </w:r>
      <w:r w:rsidRPr="0062563B">
        <w:rPr>
          <w:sz w:val="28"/>
          <w:szCs w:val="28"/>
        </w:rPr>
        <w:t>є найнижчою. По-друге, гриби володіють різною, навіть, вибірковою, поглинаючою здатністю деяких макро- і мікроелементів, важких металів, радіонуклідів тощо</w:t>
      </w:r>
      <w:r>
        <w:rPr>
          <w:sz w:val="28"/>
          <w:szCs w:val="28"/>
        </w:rPr>
        <w:t xml:space="preserve"> [5</w:t>
      </w:r>
      <w:r w:rsidRPr="0062563B">
        <w:rPr>
          <w:sz w:val="28"/>
          <w:szCs w:val="28"/>
        </w:rPr>
        <w:t>] . Тому, серед трьох досліджених нами видів ми виявили саме такий розподіл грибів за їх здатністю накопичувати сполуки Р</w:t>
      </w:r>
      <w:r w:rsidRPr="0062563B">
        <w:rPr>
          <w:sz w:val="28"/>
          <w:szCs w:val="28"/>
          <w:vertAlign w:val="subscript"/>
        </w:rPr>
        <w:t>2</w:t>
      </w:r>
      <w:r w:rsidRPr="0062563B">
        <w:rPr>
          <w:sz w:val="28"/>
          <w:szCs w:val="28"/>
        </w:rPr>
        <w:t>О</w:t>
      </w:r>
      <w:r w:rsidRPr="0062563B">
        <w:rPr>
          <w:sz w:val="28"/>
          <w:szCs w:val="28"/>
          <w:vertAlign w:val="subscript"/>
        </w:rPr>
        <w:t>5</w:t>
      </w:r>
      <w:r w:rsidRPr="0062563B">
        <w:rPr>
          <w:sz w:val="28"/>
          <w:szCs w:val="28"/>
        </w:rPr>
        <w:t>, хоча ймовірно, при вивчені вмісту фосфору в інших видах грибів (що є нашим наступним етапом досліджень) розподіл грибів за їх здатністю до накопичення рухомих сполук фосфору буде інший.</w:t>
      </w:r>
    </w:p>
    <w:p w:rsidR="006E4C50" w:rsidRPr="0062563B" w:rsidRDefault="006E4C50" w:rsidP="009A7FA7">
      <w:pPr>
        <w:spacing w:line="360" w:lineRule="auto"/>
        <w:ind w:firstLine="540"/>
        <w:jc w:val="both"/>
        <w:rPr>
          <w:b/>
          <w:caps/>
          <w:sz w:val="28"/>
          <w:szCs w:val="28"/>
        </w:rPr>
      </w:pPr>
      <w:r w:rsidRPr="0062563B">
        <w:rPr>
          <w:sz w:val="28"/>
          <w:szCs w:val="28"/>
        </w:rPr>
        <w:t xml:space="preserve">Для грибів характерні дуже великі коефіцієнти накопичення шкідливих речовин − від сотень до десятків тисяч одиниць. </w:t>
      </w:r>
      <w:r w:rsidRPr="0062563B">
        <w:rPr>
          <w:rStyle w:val="hps"/>
          <w:sz w:val="28"/>
          <w:szCs w:val="28"/>
        </w:rPr>
        <w:t>Коефіцієнт накопиченняцевеличина, що характеризує</w:t>
      </w:r>
      <w:r w:rsidRPr="0062563B">
        <w:rPr>
          <w:sz w:val="28"/>
          <w:szCs w:val="28"/>
        </w:rPr>
        <w:t xml:space="preserve"> відношення </w:t>
      </w:r>
      <w:r w:rsidRPr="0062563B">
        <w:rPr>
          <w:rStyle w:val="hps"/>
          <w:sz w:val="28"/>
          <w:szCs w:val="28"/>
        </w:rPr>
        <w:t>стабілізованоїконцентраціїречовини ворганізмі</w:t>
      </w:r>
      <w:r w:rsidRPr="0062563B">
        <w:rPr>
          <w:rStyle w:val="hpsatn"/>
          <w:sz w:val="28"/>
          <w:szCs w:val="28"/>
        </w:rPr>
        <w:t>(</w:t>
      </w:r>
      <w:r w:rsidRPr="0062563B">
        <w:rPr>
          <w:sz w:val="28"/>
          <w:szCs w:val="28"/>
        </w:rPr>
        <w:t>С</w:t>
      </w:r>
      <w:r w:rsidRPr="0062563B">
        <w:rPr>
          <w:sz w:val="28"/>
          <w:szCs w:val="28"/>
          <w:vertAlign w:val="subscript"/>
        </w:rPr>
        <w:t>орг.</w:t>
      </w:r>
      <w:r w:rsidRPr="0062563B">
        <w:rPr>
          <w:sz w:val="28"/>
          <w:szCs w:val="28"/>
        </w:rPr>
        <w:t xml:space="preserve">,) </w:t>
      </w:r>
      <w:r w:rsidRPr="0062563B">
        <w:rPr>
          <w:rStyle w:val="hps"/>
          <w:sz w:val="28"/>
          <w:szCs w:val="28"/>
        </w:rPr>
        <w:t>до концентраціїйого в навколишньомусередовищі</w:t>
      </w:r>
      <w:r w:rsidRPr="0062563B">
        <w:rPr>
          <w:rStyle w:val="hpsatn"/>
          <w:sz w:val="28"/>
          <w:szCs w:val="28"/>
        </w:rPr>
        <w:t>(</w:t>
      </w:r>
      <w:r w:rsidRPr="0062563B">
        <w:rPr>
          <w:sz w:val="28"/>
          <w:szCs w:val="28"/>
        </w:rPr>
        <w:t>С</w:t>
      </w:r>
      <w:r w:rsidRPr="0062563B">
        <w:rPr>
          <w:sz w:val="28"/>
          <w:szCs w:val="28"/>
          <w:vertAlign w:val="subscript"/>
        </w:rPr>
        <w:t>н.с.</w:t>
      </w:r>
      <w:r w:rsidRPr="0062563B">
        <w:rPr>
          <w:sz w:val="28"/>
          <w:szCs w:val="28"/>
        </w:rPr>
        <w:t>). У зв’язку з цим отруїтися можна навіть неотруйними грибами, якщо вони росли на отруйному субстраті − грунті насиченому токсичними речовинами. Тому, існує такий розподіл де одні види грибів відносять до організмів-концентраторів, а інші – до індикаторів. Існує багато досліджень щодо вивчення накопичення грибами важких металів, радіонуклідів та інших антропогенних забруднювачів</w:t>
      </w:r>
      <w:r>
        <w:rPr>
          <w:sz w:val="28"/>
          <w:szCs w:val="28"/>
        </w:rPr>
        <w:t xml:space="preserve"> [5</w:t>
      </w:r>
      <w:r w:rsidRPr="0062563B">
        <w:rPr>
          <w:sz w:val="28"/>
          <w:szCs w:val="28"/>
        </w:rPr>
        <w:t>]. У нашому випадку метою досліджень було вивчення здатності до накопичення або концентрації сполук рухомого фосфору у грибах, з метою оцінки їх ролі у колообігу фосфору. Згідно отриманих результатів</w:t>
      </w:r>
      <w:r>
        <w:rPr>
          <w:sz w:val="28"/>
          <w:szCs w:val="28"/>
        </w:rPr>
        <w:t xml:space="preserve"> виявлено</w:t>
      </w:r>
      <w:r w:rsidRPr="0062563B">
        <w:rPr>
          <w:sz w:val="28"/>
          <w:szCs w:val="28"/>
        </w:rPr>
        <w:t>, що найвищим коефіцієнтом накопичення фосфору вирізняється лисичка звичайна – Кн=11,07, на другому місці – опеньок осінній (Кн=5), і найменше накопичує білий гриб – Кн=1,07.</w:t>
      </w:r>
    </w:p>
    <w:p w:rsidR="006E4C50" w:rsidRPr="0062563B" w:rsidRDefault="006E4C50" w:rsidP="00F57F9F">
      <w:pPr>
        <w:spacing w:line="360" w:lineRule="auto"/>
        <w:ind w:firstLine="708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Таким чином, ці результати є своєрідним підтвердженням щодо того, що деякі види грибів здатні нагромаджувати окремі сполуки. Тобто, якщо низький Кн фосфору в білих грибах ми пояснюємо глибоким розташуванням міцелію даного виду, де грунт збіднений на вміст фосфору (рис.1), то різні Кн у опеньках та лисичках, міцелій яких розташований майже в однакових за глибиною шарах грунту, нічим іншим окрім вибіркового накопичення рухомих сполук фосфору пояснити не можна.</w:t>
      </w:r>
    </w:p>
    <w:p w:rsidR="006E4C50" w:rsidRPr="0062563B" w:rsidRDefault="006E4C50" w:rsidP="00F57F9F">
      <w:pPr>
        <w:spacing w:line="360" w:lineRule="auto"/>
        <w:jc w:val="both"/>
        <w:rPr>
          <w:sz w:val="28"/>
          <w:szCs w:val="28"/>
        </w:rPr>
      </w:pPr>
      <w:r w:rsidRPr="0062563B">
        <w:rPr>
          <w:sz w:val="28"/>
          <w:szCs w:val="28"/>
        </w:rPr>
        <w:tab/>
        <w:t>Враховуючи той факт, що по відношенню до радіонуклідів досліджені нами види відносяться за даними деяких авторів до середньонакопичуючих (лисички, білі) та слабконакопичуючих (опеньки) [</w:t>
      </w:r>
      <w:r>
        <w:rPr>
          <w:sz w:val="28"/>
          <w:szCs w:val="28"/>
        </w:rPr>
        <w:t>5</w:t>
      </w:r>
      <w:r w:rsidRPr="0062563B">
        <w:rPr>
          <w:sz w:val="28"/>
          <w:szCs w:val="28"/>
        </w:rPr>
        <w:t>] отримані результати щодо Кн фосфору підтверджують вибіркову здатність різних видів грибів до різних сполук та елементів.</w:t>
      </w:r>
    </w:p>
    <w:p w:rsidR="006E4C50" w:rsidRDefault="006E4C50" w:rsidP="00F57F9F">
      <w:pPr>
        <w:spacing w:line="360" w:lineRule="auto"/>
        <w:jc w:val="both"/>
        <w:rPr>
          <w:sz w:val="28"/>
          <w:szCs w:val="28"/>
        </w:rPr>
      </w:pPr>
      <w:r w:rsidRPr="0062563B">
        <w:rPr>
          <w:sz w:val="28"/>
          <w:szCs w:val="28"/>
        </w:rPr>
        <w:tab/>
        <w:t>Оскільки коефіцієнт біологічного нагромадження використовується для оцінки зв’язку середовища та фізіологічної ролі хімічного елементу, а також для виявлення участі кожного хімічного елементу у біотичному колообігу, то представлені нами результати засвідчують про неоднакове значе</w:t>
      </w:r>
      <w:r>
        <w:rPr>
          <w:sz w:val="28"/>
          <w:szCs w:val="28"/>
        </w:rPr>
        <w:t xml:space="preserve">ння рухомих сполук фосфору для </w:t>
      </w:r>
      <w:r w:rsidRPr="0062563B">
        <w:rPr>
          <w:sz w:val="28"/>
          <w:szCs w:val="28"/>
        </w:rPr>
        <w:t>лісового мікоценозу.</w:t>
      </w:r>
    </w:p>
    <w:p w:rsidR="006E4C50" w:rsidRDefault="006E4C50" w:rsidP="00F57F9F">
      <w:pPr>
        <w:spacing w:line="360" w:lineRule="auto"/>
        <w:jc w:val="both"/>
        <w:rPr>
          <w:sz w:val="28"/>
          <w:szCs w:val="28"/>
        </w:rPr>
      </w:pPr>
    </w:p>
    <w:p w:rsidR="006E4C50" w:rsidRPr="0062563B" w:rsidRDefault="006E4C50" w:rsidP="00F57F9F">
      <w:pPr>
        <w:spacing w:line="360" w:lineRule="auto"/>
        <w:jc w:val="both"/>
        <w:rPr>
          <w:sz w:val="28"/>
          <w:szCs w:val="28"/>
        </w:rPr>
      </w:pPr>
    </w:p>
    <w:p w:rsidR="006E4C50" w:rsidRDefault="006E4C50" w:rsidP="00A00636">
      <w:pPr>
        <w:spacing w:line="360" w:lineRule="auto"/>
        <w:rPr>
          <w:b/>
          <w:sz w:val="28"/>
        </w:rPr>
      </w:pPr>
      <w:r>
        <w:rPr>
          <w:b/>
          <w:sz w:val="28"/>
        </w:rPr>
        <w:t>Література:</w:t>
      </w:r>
    </w:p>
    <w:p w:rsidR="006E4C50" w:rsidRPr="0062563B" w:rsidRDefault="006E4C50" w:rsidP="00F57F9F">
      <w:pPr>
        <w:numPr>
          <w:ilvl w:val="0"/>
          <w:numId w:val="3"/>
        </w:numPr>
        <w:tabs>
          <w:tab w:val="clear" w:pos="1395"/>
          <w:tab w:val="num" w:pos="720"/>
        </w:tabs>
        <w:autoSpaceDE w:val="0"/>
        <w:autoSpaceDN w:val="0"/>
        <w:adjustRightInd w:val="0"/>
        <w:spacing w:line="360" w:lineRule="auto"/>
        <w:ind w:left="1080" w:hanging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Биологическаяпродуктивность и биологический круговорот элементов</w:t>
      </w:r>
      <w:r w:rsidRPr="0062563B">
        <w:rPr>
          <w:iCs/>
          <w:sz w:val="28"/>
          <w:szCs w:val="28"/>
        </w:rPr>
        <w:t xml:space="preserve"> / Б.С. Носко, Г.Я. Чесняк, Н.И. Полупан, Н.В.Лисовой</w:t>
      </w:r>
      <w:r w:rsidRPr="0062563B">
        <w:rPr>
          <w:sz w:val="28"/>
          <w:szCs w:val="28"/>
        </w:rPr>
        <w:t>// Сельскохозяйственный журнал − 2003. − № 3. − С. 16-23.</w:t>
      </w:r>
    </w:p>
    <w:p w:rsidR="006E4C50" w:rsidRDefault="006E4C50" w:rsidP="004A21DA">
      <w:pPr>
        <w:widowControl w:val="0"/>
        <w:numPr>
          <w:ilvl w:val="0"/>
          <w:numId w:val="3"/>
        </w:numPr>
        <w:tabs>
          <w:tab w:val="clear" w:pos="1395"/>
          <w:tab w:val="num" w:pos="72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62563B">
        <w:rPr>
          <w:iCs/>
          <w:sz w:val="28"/>
          <w:szCs w:val="28"/>
        </w:rPr>
        <w:t>Вплив різних факторів і типів грунтових процесів на формування фосфатного фонду грунтів / Б.С. Носко, В.І. Бабинін, Є.Ю. Гладкіх, Л.М. Бурлакова // Землеробство, грунтознавство, агрохімія. − 2010. − № 2. − С. 17-23.</w:t>
      </w:r>
    </w:p>
    <w:p w:rsidR="006E4C50" w:rsidRPr="004A21DA" w:rsidRDefault="006E4C50" w:rsidP="004A21DA">
      <w:pPr>
        <w:widowControl w:val="0"/>
        <w:numPr>
          <w:ilvl w:val="0"/>
          <w:numId w:val="3"/>
        </w:numPr>
        <w:tabs>
          <w:tab w:val="clear" w:pos="1395"/>
          <w:tab w:val="num" w:pos="72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Виноградова А.П. Проблемыгеохимии / А.П. Виноградова. – М.: Наука, 2000. – 336 с.</w:t>
      </w:r>
    </w:p>
    <w:p w:rsidR="006E4C50" w:rsidRPr="0062563B" w:rsidRDefault="006E4C50" w:rsidP="00F57F9F">
      <w:pPr>
        <w:numPr>
          <w:ilvl w:val="0"/>
          <w:numId w:val="3"/>
        </w:numPr>
        <w:tabs>
          <w:tab w:val="clear" w:pos="1395"/>
          <w:tab w:val="num" w:pos="720"/>
        </w:tabs>
        <w:autoSpaceDE w:val="0"/>
        <w:autoSpaceDN w:val="0"/>
        <w:adjustRightInd w:val="0"/>
        <w:spacing w:line="360" w:lineRule="auto"/>
        <w:ind w:left="1080" w:hanging="540"/>
        <w:jc w:val="both"/>
        <w:rPr>
          <w:sz w:val="28"/>
          <w:szCs w:val="28"/>
        </w:rPr>
      </w:pPr>
      <w:r w:rsidRPr="0062563B">
        <w:rPr>
          <w:iCs/>
          <w:sz w:val="28"/>
          <w:szCs w:val="28"/>
        </w:rPr>
        <w:t>Дмитренко П.А.</w:t>
      </w:r>
      <w:r w:rsidRPr="0062563B">
        <w:rPr>
          <w:sz w:val="28"/>
          <w:szCs w:val="28"/>
        </w:rPr>
        <w:t>О содержаниифосфораорганической части почв / П.А. Дмитриенко // Почвоведение. − 2000. − № 8. − С. 511-595.</w:t>
      </w:r>
    </w:p>
    <w:p w:rsidR="006E4C50" w:rsidRPr="0062563B" w:rsidRDefault="006E4C50" w:rsidP="004A21DA">
      <w:pPr>
        <w:numPr>
          <w:ilvl w:val="0"/>
          <w:numId w:val="3"/>
        </w:numPr>
        <w:tabs>
          <w:tab w:val="clear" w:pos="1395"/>
          <w:tab w:val="num" w:pos="720"/>
        </w:tabs>
        <w:spacing w:line="360" w:lineRule="auto"/>
        <w:ind w:left="1080" w:hanging="540"/>
        <w:jc w:val="both"/>
        <w:rPr>
          <w:sz w:val="28"/>
          <w:szCs w:val="28"/>
        </w:rPr>
      </w:pPr>
      <w:r w:rsidRPr="0062563B">
        <w:rPr>
          <w:sz w:val="28"/>
          <w:szCs w:val="28"/>
        </w:rPr>
        <w:t>Щеглова А.И. Грибы – биоиндикаторы техногенного загрязнения / А.И. Щеглов, О.Б. Цветнова // Биология и медицина. – 2007. – № 4. – С. 7-14.</w:t>
      </w:r>
    </w:p>
    <w:p w:rsidR="006E4C50" w:rsidRDefault="006E4C50" w:rsidP="004A21DA">
      <w:pPr>
        <w:spacing w:line="360" w:lineRule="auto"/>
        <w:rPr>
          <w:sz w:val="28"/>
        </w:rPr>
      </w:pPr>
    </w:p>
    <w:p w:rsidR="006E4C50" w:rsidRDefault="006E4C50" w:rsidP="004A21DA">
      <w:pPr>
        <w:spacing w:line="360" w:lineRule="auto"/>
        <w:rPr>
          <w:sz w:val="28"/>
        </w:rPr>
      </w:pPr>
    </w:p>
    <w:p w:rsidR="006E4C50" w:rsidRDefault="006E4C50" w:rsidP="004A21DA">
      <w:pPr>
        <w:spacing w:line="360" w:lineRule="auto"/>
        <w:rPr>
          <w:sz w:val="28"/>
        </w:rPr>
      </w:pPr>
      <w:bookmarkStart w:id="0" w:name="_GoBack"/>
      <w:bookmarkEnd w:id="0"/>
    </w:p>
    <w:p w:rsidR="006E4C50" w:rsidRPr="00A733A9" w:rsidRDefault="006E4C50" w:rsidP="00F57F9F">
      <w:pPr>
        <w:spacing w:line="360" w:lineRule="auto"/>
        <w:ind w:firstLine="540"/>
        <w:jc w:val="right"/>
        <w:rPr>
          <w:sz w:val="28"/>
          <w:szCs w:val="28"/>
        </w:rPr>
      </w:pPr>
    </w:p>
    <w:sectPr w:rsidR="006E4C50" w:rsidRPr="00A733A9" w:rsidSect="00A733A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4321B"/>
    <w:multiLevelType w:val="hybridMultilevel"/>
    <w:tmpl w:val="E6AE4B98"/>
    <w:lvl w:ilvl="0" w:tplc="105299E6">
      <w:start w:val="1"/>
      <w:numFmt w:val="bullet"/>
      <w:lvlText w:val="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9F1AA5"/>
    <w:multiLevelType w:val="hybridMultilevel"/>
    <w:tmpl w:val="C2AE2E24"/>
    <w:lvl w:ilvl="0" w:tplc="E4AC479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9B0250"/>
    <w:multiLevelType w:val="hybridMultilevel"/>
    <w:tmpl w:val="C70A7950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8A6"/>
    <w:rsid w:val="000046A1"/>
    <w:rsid w:val="00142759"/>
    <w:rsid w:val="0015497C"/>
    <w:rsid w:val="0026274C"/>
    <w:rsid w:val="00296C41"/>
    <w:rsid w:val="002E3E70"/>
    <w:rsid w:val="004A21DA"/>
    <w:rsid w:val="0062563B"/>
    <w:rsid w:val="006D3665"/>
    <w:rsid w:val="006E4C50"/>
    <w:rsid w:val="006F4C76"/>
    <w:rsid w:val="007658A6"/>
    <w:rsid w:val="007B0C26"/>
    <w:rsid w:val="0099195C"/>
    <w:rsid w:val="009A7FA7"/>
    <w:rsid w:val="00A00636"/>
    <w:rsid w:val="00A733A9"/>
    <w:rsid w:val="00B676B6"/>
    <w:rsid w:val="00B94F82"/>
    <w:rsid w:val="00DB32E9"/>
    <w:rsid w:val="00E17928"/>
    <w:rsid w:val="00E8529B"/>
    <w:rsid w:val="00F57F9F"/>
    <w:rsid w:val="00F753CD"/>
    <w:rsid w:val="00F86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97C"/>
    <w:rPr>
      <w:rFonts w:ascii="Times New Roman" w:eastAsia="Times New Roman" w:hAnsi="Times New Roman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7F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A7FA7"/>
    <w:rPr>
      <w:rFonts w:ascii="Arial" w:hAnsi="Arial" w:cs="Arial"/>
      <w:b/>
      <w:bCs/>
      <w:sz w:val="26"/>
      <w:szCs w:val="26"/>
      <w:lang w:eastAsia="ru-RU"/>
    </w:rPr>
  </w:style>
  <w:style w:type="paragraph" w:styleId="NormalWeb">
    <w:name w:val="Normal (Web)"/>
    <w:basedOn w:val="Normal"/>
    <w:uiPriority w:val="99"/>
    <w:rsid w:val="00A733A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Hyperlink">
    <w:name w:val="Hyperlink"/>
    <w:basedOn w:val="DefaultParagraphFont"/>
    <w:uiPriority w:val="99"/>
    <w:rsid w:val="00A733A9"/>
    <w:rPr>
      <w:rFonts w:cs="Times New Roman"/>
      <w:color w:val="0000FF"/>
      <w:u w:val="single"/>
    </w:rPr>
  </w:style>
  <w:style w:type="character" w:customStyle="1" w:styleId="hps">
    <w:name w:val="hps"/>
    <w:basedOn w:val="DefaultParagraphFont"/>
    <w:uiPriority w:val="99"/>
    <w:rsid w:val="00A733A9"/>
    <w:rPr>
      <w:rFonts w:cs="Times New Roman"/>
    </w:rPr>
  </w:style>
  <w:style w:type="character" w:customStyle="1" w:styleId="atn">
    <w:name w:val="atn"/>
    <w:basedOn w:val="DefaultParagraphFont"/>
    <w:uiPriority w:val="99"/>
    <w:rsid w:val="000046A1"/>
    <w:rPr>
      <w:rFonts w:cs="Times New Roman"/>
    </w:rPr>
  </w:style>
  <w:style w:type="table" w:styleId="TableGrid">
    <w:name w:val="Table Grid"/>
    <w:basedOn w:val="TableNormal"/>
    <w:uiPriority w:val="99"/>
    <w:rsid w:val="009A7F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atn">
    <w:name w:val="hps atn"/>
    <w:basedOn w:val="DefaultParagraphFont"/>
    <w:uiPriority w:val="99"/>
    <w:rsid w:val="009A7FA7"/>
    <w:rPr>
      <w:rFonts w:cs="Times New Roman"/>
    </w:rPr>
  </w:style>
  <w:style w:type="character" w:customStyle="1" w:styleId="st">
    <w:name w:val="st"/>
    <w:basedOn w:val="DefaultParagraphFont"/>
    <w:uiPriority w:val="99"/>
    <w:rsid w:val="009A7FA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9A7FA7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9A7F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FA7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ua-referat.com/%D0%9E%D1%80%D0%B3%D0%B0%D0%BD%D1%96%D1%87%D0%BD%D1%96_%D1%81%D0%BF%D0%BE%D0%BB%D1%83%D0%BA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-referat.com/%D0%95%D0%BA%D0%BE%D1%81%D0%B8%D1%81%D1%82%D0%B5%D0%BC%D0%B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a-referat.com/%D0%9F%D0%B5%D1%80%D0%B5%D1%82%D0%B2%D0%BE%D1%80%D0%B5%D0%BD%D0%BD%D1%8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7329</Words>
  <Characters>4179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2014-05-28T20:09:00Z</dcterms:created>
  <dcterms:modified xsi:type="dcterms:W3CDTF">2014-05-29T08:04:00Z</dcterms:modified>
</cp:coreProperties>
</file>