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1ED" w:rsidRPr="009B60DC" w:rsidRDefault="00A321ED" w:rsidP="00F16FCB">
      <w:pPr>
        <w:spacing w:line="360" w:lineRule="auto"/>
        <w:jc w:val="right"/>
        <w:rPr>
          <w:rFonts w:ascii="Times New Roman" w:hAnsi="Times New Roman"/>
          <w:b/>
          <w:sz w:val="28"/>
          <w:szCs w:val="28"/>
          <w:lang w:val="kk-KZ"/>
        </w:rPr>
      </w:pPr>
      <w:r w:rsidRPr="009B60DC">
        <w:rPr>
          <w:rFonts w:ascii="Times New Roman" w:hAnsi="Times New Roman"/>
          <w:b/>
          <w:sz w:val="28"/>
          <w:szCs w:val="28"/>
          <w:lang w:val="kk-KZ"/>
        </w:rPr>
        <w:t>Айнагул Еспенбетова, Гульмира Дабысова</w:t>
      </w:r>
    </w:p>
    <w:p w:rsidR="00A321ED" w:rsidRPr="009B60DC" w:rsidRDefault="00A321ED" w:rsidP="00F16FCB">
      <w:pPr>
        <w:spacing w:line="360" w:lineRule="auto"/>
        <w:jc w:val="right"/>
        <w:rPr>
          <w:rFonts w:ascii="Times New Roman" w:hAnsi="Times New Roman"/>
          <w:b/>
          <w:sz w:val="28"/>
          <w:szCs w:val="28"/>
          <w:lang w:val="kk-KZ"/>
        </w:rPr>
      </w:pPr>
      <w:r w:rsidRPr="009B60DC">
        <w:rPr>
          <w:rFonts w:ascii="Times New Roman" w:hAnsi="Times New Roman"/>
          <w:b/>
          <w:sz w:val="28"/>
          <w:szCs w:val="28"/>
          <w:lang w:val="kk-KZ"/>
        </w:rPr>
        <w:t>(Актобе</w:t>
      </w:r>
      <w:r w:rsidRPr="009B60DC">
        <w:rPr>
          <w:rFonts w:ascii="Times New Roman" w:hAnsi="Times New Roman"/>
          <w:b/>
          <w:sz w:val="28"/>
          <w:szCs w:val="28"/>
        </w:rPr>
        <w:t>,</w:t>
      </w:r>
      <w:r w:rsidRPr="009B60DC">
        <w:rPr>
          <w:rFonts w:ascii="Times New Roman" w:hAnsi="Times New Roman"/>
          <w:b/>
          <w:sz w:val="28"/>
          <w:szCs w:val="28"/>
          <w:lang w:val="kk-KZ"/>
        </w:rPr>
        <w:t xml:space="preserve"> Казахстан)</w:t>
      </w:r>
    </w:p>
    <w:p w:rsidR="00A321ED" w:rsidRDefault="00A321ED" w:rsidP="00BC1234">
      <w:pPr>
        <w:spacing w:line="360" w:lineRule="auto"/>
        <w:jc w:val="both"/>
        <w:rPr>
          <w:rFonts w:ascii="Times New Roman" w:hAnsi="Times New Roman"/>
          <w:sz w:val="28"/>
          <w:szCs w:val="28"/>
          <w:lang w:val="kk-KZ"/>
        </w:rPr>
      </w:pPr>
    </w:p>
    <w:p w:rsidR="00A321ED" w:rsidRPr="009B60DC" w:rsidRDefault="00A321ED" w:rsidP="005571FD">
      <w:pPr>
        <w:spacing w:line="360" w:lineRule="auto"/>
        <w:jc w:val="center"/>
        <w:rPr>
          <w:rFonts w:ascii="Times New Roman" w:hAnsi="Times New Roman"/>
          <w:b/>
          <w:sz w:val="28"/>
          <w:szCs w:val="28"/>
          <w:lang w:val="kk-KZ"/>
        </w:rPr>
      </w:pPr>
      <w:r w:rsidRPr="009B60DC">
        <w:rPr>
          <w:rFonts w:ascii="Times New Roman" w:hAnsi="Times New Roman"/>
          <w:b/>
          <w:sz w:val="28"/>
          <w:szCs w:val="28"/>
          <w:lang w:val="kk-KZ"/>
        </w:rPr>
        <w:t>САЯСИ  ҚУҒЫН - СҮРГІН: ТАРИХ ПЕН ТАҒДЫР</w:t>
      </w:r>
    </w:p>
    <w:p w:rsidR="00A321ED" w:rsidRPr="009B60DC" w:rsidRDefault="00A321ED" w:rsidP="00BC1234">
      <w:pPr>
        <w:spacing w:line="360" w:lineRule="auto"/>
        <w:jc w:val="both"/>
        <w:rPr>
          <w:rFonts w:ascii="Times New Roman" w:hAnsi="Times New Roman"/>
          <w:b/>
          <w:sz w:val="28"/>
          <w:szCs w:val="28"/>
          <w:lang w:val="kk-KZ"/>
        </w:rPr>
      </w:pPr>
      <w:r w:rsidRPr="009B60DC">
        <w:rPr>
          <w:rFonts w:ascii="Times New Roman" w:hAnsi="Times New Roman"/>
          <w:b/>
          <w:sz w:val="28"/>
          <w:szCs w:val="28"/>
          <w:lang w:val="kk-KZ"/>
        </w:rPr>
        <w:t xml:space="preserve">                                  (Ақтөбе облысы материалдары негізінде)      </w:t>
      </w:r>
    </w:p>
    <w:p w:rsidR="00A321ED" w:rsidRPr="006A0A45" w:rsidRDefault="00A321ED" w:rsidP="00BC1234">
      <w:pPr>
        <w:spacing w:line="360" w:lineRule="auto"/>
        <w:jc w:val="both"/>
        <w:rPr>
          <w:rFonts w:ascii="Times New Roman" w:hAnsi="Times New Roman"/>
          <w:sz w:val="28"/>
          <w:szCs w:val="28"/>
          <w:lang w:val="kk-KZ"/>
        </w:rPr>
      </w:pPr>
    </w:p>
    <w:p w:rsidR="00A321ED" w:rsidRDefault="00A321ED" w:rsidP="00BC1234">
      <w:pPr>
        <w:pStyle w:val="NoSpacing"/>
        <w:spacing w:line="360" w:lineRule="auto"/>
        <w:jc w:val="both"/>
        <w:rPr>
          <w:rFonts w:ascii="Times New Roman" w:hAnsi="Times New Roman"/>
          <w:color w:val="000000"/>
          <w:sz w:val="28"/>
          <w:szCs w:val="28"/>
          <w:shd w:val="clear" w:color="auto" w:fill="FFFFFF"/>
          <w:lang w:val="kk-KZ"/>
        </w:rPr>
      </w:pPr>
      <w:r w:rsidRPr="006A0A45">
        <w:rPr>
          <w:rFonts w:ascii="Times New Roman" w:hAnsi="Times New Roman"/>
          <w:b/>
          <w:sz w:val="28"/>
          <w:szCs w:val="28"/>
          <w:lang w:val="kk-KZ"/>
        </w:rPr>
        <w:t xml:space="preserve">        </w:t>
      </w:r>
      <w:r w:rsidRPr="006A0A45">
        <w:rPr>
          <w:rFonts w:ascii="Times New Roman" w:hAnsi="Times New Roman"/>
          <w:sz w:val="28"/>
          <w:szCs w:val="28"/>
          <w:lang w:val="kk-KZ"/>
        </w:rPr>
        <w:t xml:space="preserve"> КСРО тарихындағы ХХ ғ. </w:t>
      </w:r>
      <w:r>
        <w:rPr>
          <w:rFonts w:ascii="Times New Roman" w:hAnsi="Times New Roman"/>
          <w:sz w:val="28"/>
          <w:szCs w:val="28"/>
          <w:lang w:val="kk-KZ"/>
        </w:rPr>
        <w:t>3</w:t>
      </w:r>
      <w:r w:rsidRPr="006A0A45">
        <w:rPr>
          <w:rFonts w:ascii="Times New Roman" w:hAnsi="Times New Roman"/>
          <w:sz w:val="28"/>
          <w:szCs w:val="28"/>
          <w:lang w:val="kk-KZ"/>
        </w:rPr>
        <w:t>0-</w:t>
      </w:r>
      <w:r w:rsidRPr="002613EB">
        <w:rPr>
          <w:rFonts w:ascii="Times New Roman" w:hAnsi="Times New Roman"/>
          <w:sz w:val="28"/>
          <w:szCs w:val="28"/>
          <w:lang w:val="kk-KZ"/>
        </w:rPr>
        <w:t>5</w:t>
      </w:r>
      <w:r w:rsidRPr="006A0A45">
        <w:rPr>
          <w:rFonts w:ascii="Times New Roman" w:hAnsi="Times New Roman"/>
          <w:sz w:val="28"/>
          <w:szCs w:val="28"/>
          <w:lang w:val="kk-KZ"/>
        </w:rPr>
        <w:t xml:space="preserve">0 жж.  жаппай қуғын-сүргін еліміз тарихында өте ауыр, қаралы кезең болды. Жаппай қуғын-сүргіннен қазақ халқының сүт бетінің қаймағындай аяулы ұлдары мен қыздары ғана зардап шеккен жоқ, тіпті қарапайым шаруа момын адамдардың тағдыры да тәлкекке түсті. </w:t>
      </w:r>
      <w:r>
        <w:rPr>
          <w:rFonts w:ascii="Times New Roman" w:hAnsi="Times New Roman"/>
          <w:sz w:val="28"/>
          <w:szCs w:val="28"/>
          <w:lang w:val="kk-KZ"/>
        </w:rPr>
        <w:t>Саяси қуғын-сүргін  к</w:t>
      </w:r>
      <w:r w:rsidRPr="006A0A45">
        <w:rPr>
          <w:rFonts w:ascii="Times New Roman" w:hAnsi="Times New Roman"/>
          <w:sz w:val="28"/>
          <w:szCs w:val="28"/>
          <w:lang w:val="kk-KZ"/>
        </w:rPr>
        <w:t>е</w:t>
      </w:r>
      <w:r w:rsidRPr="006A0A45">
        <w:rPr>
          <w:rFonts w:ascii="Times New Roman" w:hAnsi="Times New Roman"/>
          <w:color w:val="000000"/>
          <w:sz w:val="28"/>
          <w:szCs w:val="28"/>
          <w:shd w:val="clear" w:color="auto" w:fill="FFFFFF"/>
          <w:lang w:val="kk-KZ"/>
        </w:rPr>
        <w:t>ңес</w:t>
      </w:r>
      <w:r>
        <w:rPr>
          <w:rFonts w:ascii="Times New Roman" w:hAnsi="Times New Roman"/>
          <w:color w:val="000000"/>
          <w:sz w:val="28"/>
          <w:szCs w:val="28"/>
          <w:shd w:val="clear" w:color="auto" w:fill="FFFFFF"/>
          <w:lang w:val="kk-KZ"/>
        </w:rPr>
        <w:t xml:space="preserve"> заманының орнауымен басталды. </w:t>
      </w:r>
      <w:r w:rsidRPr="006A0A45">
        <w:rPr>
          <w:rFonts w:ascii="Times New Roman" w:hAnsi="Times New Roman"/>
          <w:sz w:val="28"/>
          <w:szCs w:val="28"/>
          <w:lang w:val="kk-KZ"/>
        </w:rPr>
        <w:t>Кеңес өкіметі орнап, орныққаннан кейін пролетариат диктатурасының мемлекеті өзінің саяси және таптық қарсыластарын жаппай қудалай бастады</w:t>
      </w:r>
      <w:r w:rsidRPr="000852A9">
        <w:rPr>
          <w:rFonts w:ascii="Times New Roman" w:hAnsi="Times New Roman"/>
          <w:sz w:val="28"/>
          <w:szCs w:val="28"/>
          <w:lang w:val="kk-KZ"/>
        </w:rPr>
        <w:t>. Сонымен қатар т</w:t>
      </w:r>
      <w:r w:rsidRPr="000852A9">
        <w:rPr>
          <w:rFonts w:ascii="Times New Roman" w:hAnsi="Times New Roman"/>
          <w:color w:val="000000"/>
          <w:sz w:val="28"/>
          <w:szCs w:val="28"/>
          <w:shd w:val="clear" w:color="auto" w:fill="FFFFFF"/>
          <w:lang w:val="kk-KZ"/>
        </w:rPr>
        <w:t>оталитарлық жүйедегі кеңестік үкімет жергілікті тұрғындардың ұлттық ерекшеліктері мен мүдделерін қорғаушыларға, ұлттық автономия</w:t>
      </w:r>
      <w:r w:rsidRPr="006A0A45">
        <w:rPr>
          <w:rFonts w:ascii="Times New Roman" w:hAnsi="Times New Roman"/>
          <w:color w:val="000000"/>
          <w:sz w:val="28"/>
          <w:szCs w:val="28"/>
          <w:shd w:val="clear" w:color="auto" w:fill="FFFFFF"/>
          <w:lang w:val="kk-KZ"/>
        </w:rPr>
        <w:t xml:space="preserve"> құру идеясын қолдаушыларға «тап жаулары», «ұлтшылдар», «жат пікірдегілер», «әлеуметтік қауіпті элементтер» деген жала жауып, халықтың да оларға деген теріс көзқарастарын қалыптастыруға жағдай жасады. </w:t>
      </w:r>
      <w:r>
        <w:rPr>
          <w:rFonts w:ascii="Times New Roman" w:hAnsi="Times New Roman"/>
          <w:color w:val="000000"/>
          <w:sz w:val="28"/>
          <w:szCs w:val="28"/>
          <w:shd w:val="clear" w:color="auto" w:fill="FFFFFF"/>
          <w:lang w:val="kk-KZ"/>
        </w:rPr>
        <w:t xml:space="preserve"> </w:t>
      </w:r>
    </w:p>
    <w:p w:rsidR="00A321ED" w:rsidRDefault="00A321ED" w:rsidP="00BC1234">
      <w:pPr>
        <w:pStyle w:val="NoSpacing"/>
        <w:spacing w:line="360" w:lineRule="auto"/>
        <w:jc w:val="both"/>
        <w:rPr>
          <w:rFonts w:ascii="Times New Roman" w:hAnsi="Times New Roman"/>
          <w:color w:val="000000"/>
          <w:sz w:val="28"/>
          <w:szCs w:val="28"/>
          <w:shd w:val="clear" w:color="auto" w:fill="FFFFFF"/>
          <w:lang w:val="kk-KZ"/>
        </w:rPr>
      </w:pPr>
      <w:r>
        <w:rPr>
          <w:rFonts w:ascii="Times New Roman" w:hAnsi="Times New Roman"/>
          <w:color w:val="000000"/>
          <w:sz w:val="28"/>
          <w:szCs w:val="28"/>
          <w:shd w:val="clear" w:color="auto" w:fill="FFFFFF"/>
          <w:lang w:val="kk-KZ"/>
        </w:rPr>
        <w:t xml:space="preserve">          </w:t>
      </w:r>
      <w:r w:rsidRPr="006A0A45">
        <w:rPr>
          <w:rFonts w:ascii="Times New Roman" w:hAnsi="Times New Roman"/>
          <w:color w:val="000000"/>
          <w:sz w:val="28"/>
          <w:szCs w:val="28"/>
          <w:shd w:val="clear" w:color="auto" w:fill="FFFFFF"/>
          <w:lang w:val="kk-KZ"/>
        </w:rPr>
        <w:t xml:space="preserve">Көптеген халықтар мен этникалық топ өкілдері саяси жүйенің қыспағынан туған жерлерінен қуылып, жер аударылды. </w:t>
      </w:r>
      <w:r w:rsidRPr="006A0A45">
        <w:rPr>
          <w:rFonts w:ascii="Times New Roman" w:hAnsi="Times New Roman"/>
          <w:sz w:val="28"/>
          <w:szCs w:val="28"/>
          <w:lang w:val="kk-KZ"/>
        </w:rPr>
        <w:t xml:space="preserve"> Соның салдарынан бұрынғы Ресей империясының мыңдаған азаматтары эмиграцияға кетті. Тарихи отанын революция және Азамат соғысы кезеңінде, сондай-ақ 20-жылдардың соңы мен 30-жылдардың бас кезінде күштеп ұжымдастыру кезінде  тастап кетуге мәжбүр болған Қазақстан азаматтары да солардың қатарына жатады. Сондықтан Қазақстандағы саяси қуғын-сүргіннің тарихын бүкіл КСРО ауқымында болған оқиғалармен сабақтастықта қарау қажет</w:t>
      </w:r>
      <w:r>
        <w:rPr>
          <w:rFonts w:ascii="Times New Roman" w:hAnsi="Times New Roman"/>
          <w:sz w:val="28"/>
          <w:szCs w:val="28"/>
          <w:lang w:val="kk-KZ"/>
        </w:rPr>
        <w:t>.</w:t>
      </w:r>
    </w:p>
    <w:p w:rsidR="00A321ED" w:rsidRPr="006A0A45" w:rsidRDefault="00A321ED" w:rsidP="00BC1234">
      <w:pPr>
        <w:pStyle w:val="NoSpacing"/>
        <w:spacing w:line="360" w:lineRule="auto"/>
        <w:jc w:val="both"/>
        <w:rPr>
          <w:rFonts w:ascii="Times New Roman" w:hAnsi="Times New Roman"/>
          <w:color w:val="000000"/>
          <w:sz w:val="28"/>
          <w:szCs w:val="28"/>
          <w:lang w:val="kk-KZ"/>
        </w:rPr>
      </w:pPr>
      <w:r w:rsidRPr="006A0A45">
        <w:rPr>
          <w:rFonts w:ascii="Times New Roman" w:hAnsi="Times New Roman"/>
          <w:color w:val="000000"/>
          <w:sz w:val="28"/>
          <w:szCs w:val="28"/>
          <w:shd w:val="clear" w:color="auto" w:fill="FFFFFF"/>
          <w:lang w:val="kk-KZ"/>
        </w:rPr>
        <w:t xml:space="preserve"> </w:t>
      </w:r>
      <w:r>
        <w:rPr>
          <w:rFonts w:ascii="Times New Roman" w:hAnsi="Times New Roman"/>
          <w:color w:val="000000"/>
          <w:sz w:val="28"/>
          <w:szCs w:val="28"/>
          <w:shd w:val="clear" w:color="auto" w:fill="FFFFFF"/>
          <w:lang w:val="kk-KZ"/>
        </w:rPr>
        <w:t xml:space="preserve">        </w:t>
      </w:r>
      <w:r w:rsidRPr="006A0A45">
        <w:rPr>
          <w:rFonts w:ascii="Times New Roman" w:hAnsi="Times New Roman"/>
          <w:color w:val="000000"/>
          <w:sz w:val="28"/>
          <w:szCs w:val="28"/>
          <w:lang w:val="kk-KZ"/>
        </w:rPr>
        <w:t xml:space="preserve">  Қазіргі кезде өз тарихымызды жан-жақты зерделеп, тәлімінен үйрену, одан сабақ алу келешек үшін маңызды екені сөзсіз. Өткен тарихи оқиғалардың маңыздылығы туралы «Жадымызда жатталсын, татулық дәйім сақталсын</w:t>
      </w:r>
      <w:r>
        <w:rPr>
          <w:rFonts w:ascii="Times New Roman" w:hAnsi="Times New Roman"/>
          <w:color w:val="000000"/>
          <w:sz w:val="28"/>
          <w:szCs w:val="28"/>
          <w:lang w:val="kk-KZ"/>
        </w:rPr>
        <w:t>!</w:t>
      </w:r>
      <w:r w:rsidRPr="006A0A45">
        <w:rPr>
          <w:rFonts w:ascii="Times New Roman" w:hAnsi="Times New Roman"/>
          <w:color w:val="000000"/>
          <w:sz w:val="28"/>
          <w:szCs w:val="28"/>
          <w:lang w:val="kk-KZ"/>
        </w:rPr>
        <w:t>» деген еңбегінде Елбасы Н.Ә. Назарбаев «яғни өткенімізді тұтас күйінде, ешқандай боямасыз, қоспасыз, қаз-қалпында қабылдағанымыз ләзім. Ал өткен жылдар шежіресін үнемі әрі бұрмалаусыз зерделеп отырудың жөні бөлек. Мұның өзі өткендегі тәжірибенің жақсысынан үйрену үшін, ескі қателіктерді қаулата бермес үшін, жаманнан жирену үшін қажет», - деп баға берген [1]. Түрлі мұрағат қорларында қатталып, қолға берілмей, шаң басқан шындықты жарыққа шығарып, халықтың еншісіне беру - уақыт талабы.</w:t>
      </w:r>
    </w:p>
    <w:p w:rsidR="00A321ED" w:rsidRDefault="00A321ED" w:rsidP="00BC1234">
      <w:pPr>
        <w:spacing w:line="360" w:lineRule="auto"/>
        <w:ind w:firstLine="708"/>
        <w:jc w:val="both"/>
        <w:rPr>
          <w:rFonts w:ascii="Times New Roman" w:hAnsi="Times New Roman"/>
          <w:color w:val="000000"/>
          <w:sz w:val="28"/>
          <w:szCs w:val="28"/>
          <w:lang w:val="kk-KZ"/>
        </w:rPr>
      </w:pPr>
      <w:r w:rsidRPr="006A0A45">
        <w:rPr>
          <w:rFonts w:ascii="Times New Roman" w:hAnsi="Times New Roman"/>
          <w:sz w:val="28"/>
          <w:szCs w:val="28"/>
          <w:lang w:val="kk-KZ"/>
        </w:rPr>
        <w:t>Осы ХХ ғ. КСРО халықтары тарихында өшпес із қалдырып, сан мыңдаған адамда</w:t>
      </w:r>
      <w:r>
        <w:rPr>
          <w:rFonts w:ascii="Times New Roman" w:hAnsi="Times New Roman"/>
          <w:sz w:val="28"/>
          <w:szCs w:val="28"/>
          <w:lang w:val="kk-KZ"/>
        </w:rPr>
        <w:t>рдың тағдырын шешкен қуғын</w:t>
      </w:r>
      <w:r w:rsidRPr="00430531">
        <w:rPr>
          <w:rFonts w:ascii="Times New Roman" w:hAnsi="Times New Roman"/>
          <w:sz w:val="28"/>
          <w:szCs w:val="28"/>
          <w:lang w:val="kk-KZ"/>
        </w:rPr>
        <w:t>-</w:t>
      </w:r>
      <w:r w:rsidRPr="006A0A45">
        <w:rPr>
          <w:rFonts w:ascii="Times New Roman" w:hAnsi="Times New Roman"/>
          <w:sz w:val="28"/>
          <w:szCs w:val="28"/>
          <w:lang w:val="kk-KZ"/>
        </w:rPr>
        <w:t>сүргіннің зардабы мен барысы туралы мәселе әлі де талдау, сараптауларды қажет етеді және маңызды саналады.</w:t>
      </w:r>
      <w:r w:rsidRPr="006A0A45">
        <w:rPr>
          <w:rFonts w:ascii="Times New Roman" w:hAnsi="Times New Roman"/>
          <w:color w:val="000000"/>
          <w:sz w:val="28"/>
          <w:szCs w:val="28"/>
          <w:lang w:val="kk-KZ"/>
        </w:rPr>
        <w:t xml:space="preserve">   </w:t>
      </w:r>
    </w:p>
    <w:p w:rsidR="00A321ED" w:rsidRPr="006A0A45" w:rsidRDefault="00A321ED" w:rsidP="00BC1234">
      <w:pPr>
        <w:spacing w:line="360" w:lineRule="auto"/>
        <w:ind w:firstLine="708"/>
        <w:jc w:val="both"/>
        <w:rPr>
          <w:rFonts w:ascii="Times New Roman" w:hAnsi="Times New Roman"/>
          <w:sz w:val="28"/>
          <w:szCs w:val="28"/>
          <w:lang w:val="kk-KZ"/>
        </w:rPr>
      </w:pPr>
      <w:r w:rsidRPr="006A0A45">
        <w:rPr>
          <w:rFonts w:ascii="Times New Roman" w:hAnsi="Times New Roman"/>
          <w:sz w:val="28"/>
          <w:szCs w:val="28"/>
          <w:lang w:val="kk-KZ"/>
        </w:rPr>
        <w:t xml:space="preserve"> Осы куғын-сүргін құрбандарына ұшыраған Ақтөбелік жерлестерімізді де айтып өтуіміз қажет. </w:t>
      </w:r>
      <w:r>
        <w:rPr>
          <w:rFonts w:ascii="Times New Roman" w:hAnsi="Times New Roman"/>
          <w:sz w:val="28"/>
          <w:szCs w:val="28"/>
          <w:lang w:val="kk-KZ"/>
        </w:rPr>
        <w:t xml:space="preserve">ХХғ. </w:t>
      </w:r>
      <w:r w:rsidRPr="006A0A45">
        <w:rPr>
          <w:rFonts w:ascii="Times New Roman" w:hAnsi="Times New Roman"/>
          <w:sz w:val="28"/>
          <w:szCs w:val="28"/>
          <w:lang w:val="kk-KZ"/>
        </w:rPr>
        <w:t>30-50 жылдары Ақтөбе облысы бойынша 7000-ға тарта адам қуғын-сүргінге ұшыраған. Олардың бүгінгі күні ақталғандары - 5024. Оларды саралағанда облыстық бірде бір ауданы,  ауылы, кәсіпорны НКВД назарынан сырт қалмағанын аңғарамыз. Ақтөбе қаласы, Шалқар, Ырғыз, Табын аудандары контрреволюцияшыл, ұлтшылдық, панисламистік, пантюркистік қозғалыс ұйымдарының орталықтары деп табылды. Сондықтан да осы аймақтардан ұсталғандарының басым көпшілігі ең жоғарғы ату жазасына кесілген.</w:t>
      </w:r>
    </w:p>
    <w:p w:rsidR="00A321ED" w:rsidRPr="006A0A45" w:rsidRDefault="00A321ED" w:rsidP="00BC1234">
      <w:pPr>
        <w:spacing w:line="360" w:lineRule="auto"/>
        <w:jc w:val="both"/>
        <w:rPr>
          <w:rFonts w:ascii="Times New Roman" w:hAnsi="Times New Roman"/>
          <w:sz w:val="28"/>
          <w:szCs w:val="28"/>
          <w:lang w:val="kk-KZ"/>
        </w:rPr>
      </w:pPr>
      <w:r w:rsidRPr="006A0A45">
        <w:rPr>
          <w:rFonts w:ascii="Times New Roman" w:hAnsi="Times New Roman"/>
          <w:sz w:val="28"/>
          <w:szCs w:val="28"/>
          <w:lang w:val="kk-KZ"/>
        </w:rPr>
        <w:t xml:space="preserve">       ХХ</w:t>
      </w:r>
      <w:r>
        <w:rPr>
          <w:rFonts w:ascii="Times New Roman" w:hAnsi="Times New Roman"/>
          <w:sz w:val="28"/>
          <w:szCs w:val="28"/>
          <w:lang w:val="kk-KZ"/>
        </w:rPr>
        <w:t xml:space="preserve"> </w:t>
      </w:r>
      <w:r w:rsidRPr="006A0A45">
        <w:rPr>
          <w:rFonts w:ascii="Times New Roman" w:hAnsi="Times New Roman"/>
          <w:sz w:val="28"/>
          <w:szCs w:val="28"/>
          <w:lang w:val="kk-KZ"/>
        </w:rPr>
        <w:t>ғ. 30-50 жылдар аралығында Ақтөбе облысындағы жаппай қуғын сүргінге ұшырағандарды аудандар бойынша қарастырайық. Онда мынаны байқаймыз: Шалқар ауданы бойынша – 555 адам, барлық адамның 11% қамтиды. Байғанин ауданы бойынша – 465 (9,2%);Темір ауданы бойынша – 388 (7,7%); Хобда ауданы бойынша – 289 (5,7%);  Жарық ауданы бойынша – 327 (6,5%); Ақтөбе қаласы бойынша – 320 (6,4%); Мартук ауданы бойынша – 262 (5,2%); Қарабұтақ ауданы бойынша – 227 (4,5%); Ырғыз ауданы бойынша – 236 (4,7%); Новороссийк ауданы бойынша – 284 (5,6%); Степной ауданы бойынша – 137 (2,7%);  Ключев ауданы бойынша – 227 (4,5%)</w:t>
      </w:r>
      <w:r>
        <w:rPr>
          <w:rFonts w:ascii="Times New Roman" w:hAnsi="Times New Roman"/>
          <w:sz w:val="28"/>
          <w:szCs w:val="28"/>
          <w:lang w:val="kk-KZ"/>
        </w:rPr>
        <w:t>[2</w:t>
      </w:r>
      <w:r w:rsidRPr="006A0A45">
        <w:rPr>
          <w:rFonts w:ascii="Times New Roman" w:hAnsi="Times New Roman"/>
          <w:sz w:val="28"/>
          <w:szCs w:val="28"/>
          <w:lang w:val="kk-KZ"/>
        </w:rPr>
        <w:t xml:space="preserve">]. </w:t>
      </w:r>
    </w:p>
    <w:p w:rsidR="00A321ED" w:rsidRPr="006A0A45" w:rsidRDefault="00A321ED" w:rsidP="00BC1234">
      <w:pPr>
        <w:pStyle w:val="NoSpacing"/>
        <w:spacing w:line="360" w:lineRule="auto"/>
        <w:jc w:val="both"/>
        <w:rPr>
          <w:rFonts w:ascii="Times New Roman" w:hAnsi="Times New Roman"/>
          <w:sz w:val="28"/>
          <w:szCs w:val="28"/>
          <w:lang w:val="kk-KZ"/>
        </w:rPr>
      </w:pPr>
      <w:r w:rsidRPr="006A0A45">
        <w:rPr>
          <w:rFonts w:ascii="Times New Roman" w:hAnsi="Times New Roman"/>
          <w:sz w:val="28"/>
          <w:szCs w:val="28"/>
          <w:lang w:val="kk-KZ"/>
        </w:rPr>
        <w:t xml:space="preserve">         Олардың ішінде Ақтөбе қаласы мен Шалқар, Ырғыз аудандары, НКВД материалдарында контрреволюциялық ұлтшылдық әрекеттің орталығы ретінде көрсетілген. Сол себепті осы өңірлерден тұтқындалғандардың көпшілігі ату жазасына кесілді.</w:t>
      </w:r>
    </w:p>
    <w:p w:rsidR="00A321ED" w:rsidRPr="006A0A45" w:rsidRDefault="00A321ED" w:rsidP="00BC1234">
      <w:pPr>
        <w:pStyle w:val="NoSpacing"/>
        <w:spacing w:line="360" w:lineRule="auto"/>
        <w:jc w:val="both"/>
        <w:rPr>
          <w:rFonts w:ascii="Times New Roman" w:hAnsi="Times New Roman"/>
          <w:sz w:val="28"/>
          <w:szCs w:val="28"/>
          <w:lang w:val="kk-KZ"/>
        </w:rPr>
      </w:pPr>
      <w:r w:rsidRPr="006A0A45">
        <w:rPr>
          <w:rFonts w:ascii="Times New Roman" w:hAnsi="Times New Roman"/>
          <w:sz w:val="28"/>
          <w:szCs w:val="28"/>
          <w:lang w:val="kk-KZ"/>
        </w:rPr>
        <w:tab/>
        <w:t xml:space="preserve">ҚР ҰҚК </w:t>
      </w:r>
      <w:r>
        <w:rPr>
          <w:rFonts w:ascii="Times New Roman" w:hAnsi="Times New Roman"/>
          <w:sz w:val="28"/>
          <w:szCs w:val="28"/>
          <w:lang w:val="kk-KZ"/>
        </w:rPr>
        <w:t>мұрағаты</w:t>
      </w:r>
      <w:r w:rsidRPr="006A0A45">
        <w:rPr>
          <w:rFonts w:ascii="Times New Roman" w:hAnsi="Times New Roman"/>
          <w:sz w:val="28"/>
          <w:szCs w:val="28"/>
          <w:lang w:val="kk-KZ"/>
        </w:rPr>
        <w:t xml:space="preserve"> мәліметтеріне қарағанда Ақтөбе облысында 2366 қазақ  қуғынға ұшыраған немесе барлық құрбандардың 45% құраған. Этностарына қарай жіктесек, мынадай көрініс береді: 1339 </w:t>
      </w:r>
      <w:r w:rsidRPr="003D6D8C">
        <w:rPr>
          <w:rFonts w:ascii="Times New Roman" w:hAnsi="Times New Roman"/>
          <w:sz w:val="28"/>
          <w:szCs w:val="28"/>
          <w:lang w:val="kk-KZ"/>
        </w:rPr>
        <w:t xml:space="preserve"> </w:t>
      </w:r>
      <w:r w:rsidRPr="006A0A45">
        <w:rPr>
          <w:rFonts w:ascii="Times New Roman" w:hAnsi="Times New Roman"/>
          <w:sz w:val="28"/>
          <w:szCs w:val="28"/>
          <w:lang w:val="kk-KZ"/>
        </w:rPr>
        <w:t>орыс (25 %), 633 украин (12,9%), 329</w:t>
      </w:r>
      <w:r>
        <w:rPr>
          <w:rFonts w:ascii="Times New Roman" w:hAnsi="Times New Roman"/>
          <w:sz w:val="28"/>
          <w:szCs w:val="28"/>
          <w:lang w:val="kk-KZ"/>
        </w:rPr>
        <w:t xml:space="preserve"> </w:t>
      </w:r>
      <w:r w:rsidRPr="006A0A45">
        <w:rPr>
          <w:rFonts w:ascii="Times New Roman" w:hAnsi="Times New Roman"/>
          <w:sz w:val="28"/>
          <w:szCs w:val="28"/>
          <w:lang w:val="kk-KZ"/>
        </w:rPr>
        <w:t>неміс (6,2%), 132 еврей (2,4%), 126 кәрис (2%).  Саяси қуғыннан жапа шеккендердің қалғаны татар, әзірбайжан, поляк және т.б. ұлттардың өкілдері болды. Қуғын-сүргін жылдарында саяси сенімсіздер ретінде НКВД – нің қатаң бақылауымен Ресейдің орталық қалаларынан 3 мың орыс, Молдавия, Украинаның батыс бөлігінен 5 мың украиндықтар, бессарабтықтар, 700 болгар, 6 мың шешен, 400 еврей, мыңға жуық поляк, 1,5 мың неміс, 600 ден аса корейліктер және т.б. ұлттардың көптеген өкілдері Ақтөбе облысына қоныс аударды. Олардың басым бөлігі  кейіннен қуғынға ұшырады [2].</w:t>
      </w:r>
    </w:p>
    <w:p w:rsidR="00A321ED" w:rsidRPr="006A0A45" w:rsidRDefault="00A321ED" w:rsidP="00BC1234">
      <w:pPr>
        <w:spacing w:line="360" w:lineRule="auto"/>
        <w:jc w:val="both"/>
        <w:rPr>
          <w:rFonts w:ascii="Times New Roman" w:hAnsi="Times New Roman"/>
          <w:sz w:val="28"/>
          <w:szCs w:val="28"/>
          <w:lang w:val="kk-KZ"/>
        </w:rPr>
      </w:pPr>
      <w:r w:rsidRPr="006A0A45">
        <w:rPr>
          <w:rFonts w:ascii="Times New Roman" w:hAnsi="Times New Roman"/>
          <w:sz w:val="28"/>
          <w:szCs w:val="28"/>
          <w:lang w:val="kk-KZ"/>
        </w:rPr>
        <w:tab/>
        <w:t xml:space="preserve">Ақтөбе облысы бойынша 30 жылдары 1789 адам немесе тұтқындардың </w:t>
      </w:r>
    </w:p>
    <w:p w:rsidR="00A321ED" w:rsidRPr="006A0A45" w:rsidRDefault="00A321ED" w:rsidP="00BC1234">
      <w:pPr>
        <w:spacing w:line="360" w:lineRule="auto"/>
        <w:jc w:val="both"/>
        <w:rPr>
          <w:rFonts w:ascii="Times New Roman" w:hAnsi="Times New Roman"/>
          <w:sz w:val="28"/>
          <w:szCs w:val="28"/>
          <w:lang w:val="kk-KZ"/>
        </w:rPr>
      </w:pPr>
      <w:r w:rsidRPr="006A0A45">
        <w:rPr>
          <w:rFonts w:ascii="Times New Roman" w:hAnsi="Times New Roman"/>
          <w:sz w:val="28"/>
          <w:szCs w:val="28"/>
          <w:lang w:val="kk-KZ"/>
        </w:rPr>
        <w:t>36%</w:t>
      </w:r>
      <w:r>
        <w:rPr>
          <w:rFonts w:ascii="Times New Roman" w:hAnsi="Times New Roman"/>
          <w:sz w:val="28"/>
          <w:szCs w:val="28"/>
          <w:lang w:val="kk-KZ"/>
        </w:rPr>
        <w:t>-ы</w:t>
      </w:r>
      <w:r w:rsidRPr="006A0A45">
        <w:rPr>
          <w:rFonts w:ascii="Times New Roman" w:hAnsi="Times New Roman"/>
          <w:sz w:val="28"/>
          <w:szCs w:val="28"/>
          <w:lang w:val="kk-KZ"/>
        </w:rPr>
        <w:t xml:space="preserve">  ату жазасына кесілді, 10 жылға бас бостандығынан айырылып, еңбек лагеріне – 3306 немесе 63,5 %, 25 жылға – 122 адам, 45 адам арнайы қоныстарға жіберілді. Шамамен қуғынға ұшырағандардың 70%-ы түрмелер</w:t>
      </w:r>
      <w:r>
        <w:rPr>
          <w:rFonts w:ascii="Times New Roman" w:hAnsi="Times New Roman"/>
          <w:sz w:val="28"/>
          <w:szCs w:val="28"/>
          <w:lang w:val="kk-KZ"/>
        </w:rPr>
        <w:t xml:space="preserve"> </w:t>
      </w:r>
      <w:r w:rsidRPr="006A0A45">
        <w:rPr>
          <w:rFonts w:ascii="Times New Roman" w:hAnsi="Times New Roman"/>
          <w:sz w:val="28"/>
          <w:szCs w:val="28"/>
          <w:lang w:val="kk-KZ"/>
        </w:rPr>
        <w:t>мен лагерьлерде, қиын өмір сүру жағдайына шыдамай қайтыс болды. Ақыры 421 тұтқын немесе 89,9 % атылды және түрмелер</w:t>
      </w:r>
      <w:r>
        <w:rPr>
          <w:rFonts w:ascii="Times New Roman" w:hAnsi="Times New Roman"/>
          <w:sz w:val="28"/>
          <w:szCs w:val="28"/>
          <w:lang w:val="kk-KZ"/>
        </w:rPr>
        <w:t xml:space="preserve"> </w:t>
      </w:r>
      <w:r w:rsidRPr="006A0A45">
        <w:rPr>
          <w:rFonts w:ascii="Times New Roman" w:hAnsi="Times New Roman"/>
          <w:sz w:val="28"/>
          <w:szCs w:val="28"/>
          <w:lang w:val="kk-KZ"/>
        </w:rPr>
        <w:t xml:space="preserve">мен лагерьлерде өлді. Ал қайтып келгенін өзінде де денсаулығы нашар болып, 338 адам </w:t>
      </w:r>
      <w:r>
        <w:rPr>
          <w:rFonts w:ascii="Times New Roman" w:hAnsi="Times New Roman"/>
          <w:sz w:val="28"/>
          <w:szCs w:val="28"/>
          <w:lang w:val="kk-KZ"/>
        </w:rPr>
        <w:t>немесе 60 % өмір сүрген жоқ</w:t>
      </w:r>
      <w:r w:rsidRPr="006A0A45">
        <w:rPr>
          <w:rFonts w:ascii="Times New Roman" w:hAnsi="Times New Roman"/>
          <w:sz w:val="28"/>
          <w:szCs w:val="28"/>
          <w:lang w:val="kk-KZ"/>
        </w:rPr>
        <w:t xml:space="preserve"> [</w:t>
      </w:r>
      <w:r>
        <w:rPr>
          <w:rFonts w:ascii="Times New Roman" w:hAnsi="Times New Roman"/>
          <w:sz w:val="28"/>
          <w:szCs w:val="28"/>
          <w:lang w:val="kk-KZ"/>
        </w:rPr>
        <w:t>3</w:t>
      </w:r>
      <w:r w:rsidRPr="006A0A45">
        <w:rPr>
          <w:rFonts w:ascii="Times New Roman" w:hAnsi="Times New Roman"/>
          <w:sz w:val="28"/>
          <w:szCs w:val="28"/>
          <w:lang w:val="kk-KZ"/>
        </w:rPr>
        <w:t>]</w:t>
      </w:r>
      <w:r>
        <w:rPr>
          <w:rFonts w:ascii="Times New Roman" w:hAnsi="Times New Roman"/>
          <w:sz w:val="28"/>
          <w:szCs w:val="28"/>
          <w:lang w:val="kk-KZ"/>
        </w:rPr>
        <w:t>.</w:t>
      </w:r>
    </w:p>
    <w:p w:rsidR="00A321ED" w:rsidRPr="006A0A45" w:rsidRDefault="00A321ED" w:rsidP="00BC1234">
      <w:pPr>
        <w:spacing w:line="360" w:lineRule="auto"/>
        <w:jc w:val="both"/>
        <w:rPr>
          <w:rFonts w:ascii="Times New Roman" w:hAnsi="Times New Roman"/>
          <w:sz w:val="28"/>
          <w:szCs w:val="28"/>
          <w:lang w:val="kk-KZ"/>
        </w:rPr>
      </w:pPr>
      <w:r w:rsidRPr="006A0A45">
        <w:rPr>
          <w:rFonts w:ascii="Times New Roman" w:hAnsi="Times New Roman"/>
          <w:sz w:val="28"/>
          <w:szCs w:val="28"/>
          <w:lang w:val="kk-KZ"/>
        </w:rPr>
        <w:tab/>
        <w:t xml:space="preserve">1936-1937 жылдары партияның алтын қоры  ВКП (б) ның жоғары өкімінен бастап, бірінші партия ұйымдарына дейін партиялық кадрларды қудалау басталды.  Ал Ақтөбе облысы бойынша 1070 адам партиядан қуылды. Олардың ішінде 392 адам </w:t>
      </w:r>
      <w:r>
        <w:rPr>
          <w:rFonts w:ascii="Times New Roman" w:hAnsi="Times New Roman"/>
          <w:sz w:val="28"/>
          <w:szCs w:val="28"/>
          <w:lang w:val="kk-KZ"/>
        </w:rPr>
        <w:t>«</w:t>
      </w:r>
      <w:r w:rsidRPr="006A0A45">
        <w:rPr>
          <w:rFonts w:ascii="Times New Roman" w:hAnsi="Times New Roman"/>
          <w:sz w:val="28"/>
          <w:szCs w:val="28"/>
          <w:lang w:val="kk-KZ"/>
        </w:rPr>
        <w:t>ақгвардияшыл</w:t>
      </w:r>
      <w:r>
        <w:rPr>
          <w:rFonts w:ascii="Times New Roman" w:hAnsi="Times New Roman"/>
          <w:sz w:val="28"/>
          <w:szCs w:val="28"/>
          <w:lang w:val="kk-KZ"/>
        </w:rPr>
        <w:t>»</w:t>
      </w:r>
      <w:r w:rsidRPr="006A0A45">
        <w:rPr>
          <w:rFonts w:ascii="Times New Roman" w:hAnsi="Times New Roman"/>
          <w:sz w:val="28"/>
          <w:szCs w:val="28"/>
          <w:lang w:val="kk-KZ"/>
        </w:rPr>
        <w:t>,</w:t>
      </w:r>
      <w:r>
        <w:rPr>
          <w:rFonts w:ascii="Times New Roman" w:hAnsi="Times New Roman"/>
          <w:sz w:val="28"/>
          <w:szCs w:val="28"/>
          <w:lang w:val="kk-KZ"/>
        </w:rPr>
        <w:t xml:space="preserve"> </w:t>
      </w:r>
      <w:r w:rsidRPr="006A0A45">
        <w:rPr>
          <w:rFonts w:ascii="Times New Roman" w:hAnsi="Times New Roman"/>
          <w:sz w:val="28"/>
          <w:szCs w:val="28"/>
          <w:lang w:val="kk-KZ"/>
        </w:rPr>
        <w:t xml:space="preserve">17 – </w:t>
      </w:r>
      <w:r>
        <w:rPr>
          <w:rFonts w:ascii="Times New Roman" w:hAnsi="Times New Roman"/>
          <w:sz w:val="28"/>
          <w:szCs w:val="28"/>
          <w:lang w:val="kk-KZ"/>
        </w:rPr>
        <w:t>«</w:t>
      </w:r>
      <w:r w:rsidRPr="006A0A45">
        <w:rPr>
          <w:rFonts w:ascii="Times New Roman" w:hAnsi="Times New Roman"/>
          <w:sz w:val="28"/>
          <w:szCs w:val="28"/>
          <w:lang w:val="kk-KZ"/>
        </w:rPr>
        <w:t>алашордашыл</w:t>
      </w:r>
      <w:r>
        <w:rPr>
          <w:rFonts w:ascii="Times New Roman" w:hAnsi="Times New Roman"/>
          <w:sz w:val="28"/>
          <w:szCs w:val="28"/>
          <w:lang w:val="kk-KZ"/>
        </w:rPr>
        <w:t>»</w:t>
      </w:r>
      <w:r w:rsidRPr="006A0A45">
        <w:rPr>
          <w:rFonts w:ascii="Times New Roman" w:hAnsi="Times New Roman"/>
          <w:sz w:val="28"/>
          <w:szCs w:val="28"/>
          <w:lang w:val="kk-KZ"/>
        </w:rPr>
        <w:t xml:space="preserve">, 193 </w:t>
      </w:r>
      <w:r>
        <w:rPr>
          <w:rFonts w:ascii="Times New Roman" w:hAnsi="Times New Roman"/>
          <w:sz w:val="28"/>
          <w:szCs w:val="28"/>
          <w:lang w:val="kk-KZ"/>
        </w:rPr>
        <w:t>«</w:t>
      </w:r>
      <w:r w:rsidRPr="006A0A45">
        <w:rPr>
          <w:rFonts w:ascii="Times New Roman" w:hAnsi="Times New Roman"/>
          <w:sz w:val="28"/>
          <w:szCs w:val="28"/>
          <w:lang w:val="kk-KZ"/>
        </w:rPr>
        <w:t>тыңшы</w:t>
      </w:r>
      <w:r>
        <w:rPr>
          <w:rFonts w:ascii="Times New Roman" w:hAnsi="Times New Roman"/>
          <w:sz w:val="28"/>
          <w:szCs w:val="28"/>
          <w:lang w:val="kk-KZ"/>
        </w:rPr>
        <w:t>»</w:t>
      </w:r>
      <w:r w:rsidRPr="006A0A45">
        <w:rPr>
          <w:rFonts w:ascii="Times New Roman" w:hAnsi="Times New Roman"/>
          <w:sz w:val="28"/>
          <w:szCs w:val="28"/>
          <w:lang w:val="kk-KZ"/>
        </w:rPr>
        <w:t xml:space="preserve">, 14 </w:t>
      </w:r>
      <w:r>
        <w:rPr>
          <w:rFonts w:ascii="Times New Roman" w:hAnsi="Times New Roman"/>
          <w:sz w:val="28"/>
          <w:szCs w:val="28"/>
          <w:lang w:val="kk-KZ"/>
        </w:rPr>
        <w:t>«</w:t>
      </w:r>
      <w:r w:rsidRPr="006A0A45">
        <w:rPr>
          <w:rFonts w:ascii="Times New Roman" w:hAnsi="Times New Roman"/>
          <w:sz w:val="28"/>
          <w:szCs w:val="28"/>
          <w:lang w:val="kk-KZ"/>
        </w:rPr>
        <w:t>троцкийшіл</w:t>
      </w:r>
      <w:r>
        <w:rPr>
          <w:rFonts w:ascii="Times New Roman" w:hAnsi="Times New Roman"/>
          <w:sz w:val="28"/>
          <w:szCs w:val="28"/>
          <w:lang w:val="kk-KZ"/>
        </w:rPr>
        <w:t>»</w:t>
      </w:r>
      <w:r w:rsidRPr="006A0A45">
        <w:rPr>
          <w:rFonts w:ascii="Times New Roman" w:hAnsi="Times New Roman"/>
          <w:sz w:val="28"/>
          <w:szCs w:val="28"/>
          <w:lang w:val="kk-KZ"/>
        </w:rPr>
        <w:t xml:space="preserve"> және </w:t>
      </w:r>
      <w:r>
        <w:rPr>
          <w:rFonts w:ascii="Times New Roman" w:hAnsi="Times New Roman"/>
          <w:sz w:val="28"/>
          <w:szCs w:val="28"/>
          <w:lang w:val="kk-KZ"/>
        </w:rPr>
        <w:t>«</w:t>
      </w:r>
      <w:r w:rsidRPr="006A0A45">
        <w:rPr>
          <w:rFonts w:ascii="Times New Roman" w:hAnsi="Times New Roman"/>
          <w:sz w:val="28"/>
          <w:szCs w:val="28"/>
          <w:lang w:val="kk-KZ"/>
        </w:rPr>
        <w:t>зиновьевшіл</w:t>
      </w:r>
      <w:r>
        <w:rPr>
          <w:rFonts w:ascii="Times New Roman" w:hAnsi="Times New Roman"/>
          <w:sz w:val="28"/>
          <w:szCs w:val="28"/>
          <w:lang w:val="kk-KZ"/>
        </w:rPr>
        <w:t>»</w:t>
      </w:r>
      <w:r w:rsidRPr="006A0A45">
        <w:rPr>
          <w:rFonts w:ascii="Times New Roman" w:hAnsi="Times New Roman"/>
          <w:sz w:val="28"/>
          <w:szCs w:val="28"/>
          <w:lang w:val="kk-KZ"/>
        </w:rPr>
        <w:t xml:space="preserve"> деп танылды. Бұл облыстағы коммунистердің 21 % құрады. Осылай 1937 жылы «ұлтшыл икемді» және «троцкизм» айыбымен Ақтөбе облысы исполком төрағасының орынбасары Тел Жаманмұрынов тұтқындалды. </w:t>
      </w:r>
      <w:r>
        <w:rPr>
          <w:rFonts w:ascii="Times New Roman" w:hAnsi="Times New Roman"/>
          <w:sz w:val="28"/>
          <w:szCs w:val="28"/>
          <w:lang w:val="kk-KZ"/>
        </w:rPr>
        <w:t>Т.</w:t>
      </w:r>
      <w:r w:rsidRPr="006A0A45">
        <w:rPr>
          <w:rFonts w:ascii="Times New Roman" w:hAnsi="Times New Roman"/>
          <w:sz w:val="28"/>
          <w:szCs w:val="28"/>
          <w:lang w:val="kk-KZ"/>
        </w:rPr>
        <w:t>Жаманмұрынов Ырғызда туған, өлкедегі қазақтар арасында кеңінен танымал еді.  1918-1919 жылдары ол Торғайлық «Алашорда» тобында кеңес үкіметіне қарсы белсенді күрес жүргізді. 1920 жылы «Алаш» қозғалысының көптеген қайраткерлері сияқты большевиктер қатарына өтіп, амниссияланды</w:t>
      </w:r>
      <w:r>
        <w:rPr>
          <w:rFonts w:ascii="Times New Roman" w:hAnsi="Times New Roman"/>
          <w:sz w:val="28"/>
          <w:szCs w:val="28"/>
          <w:lang w:val="kk-KZ"/>
        </w:rPr>
        <w:t>, кейін олар</w:t>
      </w:r>
      <w:r w:rsidRPr="006A0A45">
        <w:rPr>
          <w:rFonts w:ascii="Times New Roman" w:hAnsi="Times New Roman"/>
          <w:sz w:val="28"/>
          <w:szCs w:val="28"/>
          <w:lang w:val="kk-KZ"/>
        </w:rPr>
        <w:t xml:space="preserve"> </w:t>
      </w:r>
      <w:r>
        <w:rPr>
          <w:rFonts w:ascii="Times New Roman" w:hAnsi="Times New Roman"/>
          <w:sz w:val="28"/>
          <w:szCs w:val="28"/>
          <w:lang w:val="kk-KZ"/>
        </w:rPr>
        <w:t>ө</w:t>
      </w:r>
      <w:r w:rsidRPr="006A0A45">
        <w:rPr>
          <w:rFonts w:ascii="Times New Roman" w:hAnsi="Times New Roman"/>
          <w:sz w:val="28"/>
          <w:szCs w:val="28"/>
          <w:lang w:val="kk-KZ"/>
        </w:rPr>
        <w:t>лкедегі кеңес құрылысына қатысты. Алайда 1937-1938 жылы, көпт</w:t>
      </w:r>
      <w:r>
        <w:rPr>
          <w:rFonts w:ascii="Times New Roman" w:hAnsi="Times New Roman"/>
          <w:sz w:val="28"/>
          <w:szCs w:val="28"/>
          <w:lang w:val="kk-KZ"/>
        </w:rPr>
        <w:t>еген қазақ демократиялық интелли</w:t>
      </w:r>
      <w:r w:rsidRPr="006A0A45">
        <w:rPr>
          <w:rFonts w:ascii="Times New Roman" w:hAnsi="Times New Roman"/>
          <w:sz w:val="28"/>
          <w:szCs w:val="28"/>
          <w:lang w:val="kk-KZ"/>
        </w:rPr>
        <w:t>генциясының қайраткерлері</w:t>
      </w:r>
      <w:r>
        <w:rPr>
          <w:rFonts w:ascii="Times New Roman" w:hAnsi="Times New Roman"/>
          <w:sz w:val="28"/>
          <w:szCs w:val="28"/>
          <w:lang w:val="kk-KZ"/>
        </w:rPr>
        <w:t>мен бірге құрбан болды</w:t>
      </w:r>
      <w:r w:rsidRPr="006A0A45">
        <w:rPr>
          <w:rFonts w:ascii="Times New Roman" w:hAnsi="Times New Roman"/>
          <w:sz w:val="28"/>
          <w:szCs w:val="28"/>
          <w:lang w:val="kk-KZ"/>
        </w:rPr>
        <w:t>[ 2].</w:t>
      </w:r>
    </w:p>
    <w:p w:rsidR="00A321ED" w:rsidRPr="006A0A45" w:rsidRDefault="00A321ED" w:rsidP="00BC1234">
      <w:pPr>
        <w:spacing w:line="360" w:lineRule="auto"/>
        <w:jc w:val="both"/>
        <w:rPr>
          <w:rFonts w:ascii="Times New Roman" w:hAnsi="Times New Roman"/>
          <w:sz w:val="28"/>
          <w:szCs w:val="28"/>
          <w:lang w:val="kk-KZ"/>
        </w:rPr>
      </w:pPr>
      <w:r>
        <w:rPr>
          <w:rFonts w:ascii="Times New Roman" w:hAnsi="Times New Roman"/>
          <w:sz w:val="28"/>
          <w:szCs w:val="28"/>
          <w:lang w:val="kk-KZ"/>
        </w:rPr>
        <w:tab/>
        <w:t>№13 ауылдағы к</w:t>
      </w:r>
      <w:r w:rsidRPr="006A0A45">
        <w:rPr>
          <w:rFonts w:ascii="Times New Roman" w:hAnsi="Times New Roman"/>
          <w:sz w:val="28"/>
          <w:szCs w:val="28"/>
          <w:lang w:val="kk-KZ"/>
        </w:rPr>
        <w:t>омсорг Алимбаев</w:t>
      </w:r>
      <w:r>
        <w:rPr>
          <w:rFonts w:ascii="Times New Roman" w:hAnsi="Times New Roman"/>
          <w:sz w:val="28"/>
          <w:szCs w:val="28"/>
          <w:lang w:val="kk-KZ"/>
        </w:rPr>
        <w:t>қа</w:t>
      </w:r>
      <w:r w:rsidRPr="006A0A45">
        <w:rPr>
          <w:rFonts w:ascii="Times New Roman" w:hAnsi="Times New Roman"/>
          <w:sz w:val="28"/>
          <w:szCs w:val="28"/>
          <w:lang w:val="kk-KZ"/>
        </w:rPr>
        <w:t xml:space="preserve"> топтағы </w:t>
      </w:r>
      <w:r>
        <w:rPr>
          <w:rFonts w:ascii="Times New Roman" w:hAnsi="Times New Roman"/>
          <w:sz w:val="28"/>
          <w:szCs w:val="28"/>
          <w:lang w:val="kk-KZ"/>
        </w:rPr>
        <w:t>«</w:t>
      </w:r>
      <w:r w:rsidRPr="006A0A45">
        <w:rPr>
          <w:rFonts w:ascii="Times New Roman" w:hAnsi="Times New Roman"/>
          <w:sz w:val="28"/>
          <w:szCs w:val="28"/>
          <w:lang w:val="kk-KZ"/>
        </w:rPr>
        <w:t>жаулардың тікелей агенті</w:t>
      </w:r>
      <w:r>
        <w:rPr>
          <w:rFonts w:ascii="Times New Roman" w:hAnsi="Times New Roman"/>
          <w:sz w:val="28"/>
          <w:szCs w:val="28"/>
          <w:lang w:val="kk-KZ"/>
        </w:rPr>
        <w:t>»</w:t>
      </w:r>
      <w:r w:rsidRPr="006A0A45">
        <w:rPr>
          <w:rFonts w:ascii="Times New Roman" w:hAnsi="Times New Roman"/>
          <w:sz w:val="28"/>
          <w:szCs w:val="28"/>
          <w:lang w:val="kk-KZ"/>
        </w:rPr>
        <w:t xml:space="preserve"> </w:t>
      </w:r>
      <w:r>
        <w:rPr>
          <w:rFonts w:ascii="Times New Roman" w:hAnsi="Times New Roman"/>
          <w:sz w:val="28"/>
          <w:szCs w:val="28"/>
          <w:lang w:val="kk-KZ"/>
        </w:rPr>
        <w:t>деген жала жабылды және оның құран оқығандығы күдік туғызды.</w:t>
      </w:r>
      <w:r w:rsidRPr="006A0A45">
        <w:rPr>
          <w:rFonts w:ascii="Times New Roman" w:hAnsi="Times New Roman"/>
          <w:sz w:val="28"/>
          <w:szCs w:val="28"/>
          <w:lang w:val="kk-KZ"/>
        </w:rPr>
        <w:t xml:space="preserve"> №22 ауылдағы </w:t>
      </w:r>
      <w:r>
        <w:rPr>
          <w:rFonts w:ascii="Times New Roman" w:hAnsi="Times New Roman"/>
          <w:sz w:val="28"/>
          <w:szCs w:val="28"/>
          <w:lang w:val="kk-KZ"/>
        </w:rPr>
        <w:t>комсомол Жұ</w:t>
      </w:r>
      <w:r w:rsidRPr="006A0A45">
        <w:rPr>
          <w:rFonts w:ascii="Times New Roman" w:hAnsi="Times New Roman"/>
          <w:sz w:val="28"/>
          <w:szCs w:val="28"/>
          <w:lang w:val="kk-KZ"/>
        </w:rPr>
        <w:t>мағ</w:t>
      </w:r>
      <w:r>
        <w:rPr>
          <w:rFonts w:ascii="Times New Roman" w:hAnsi="Times New Roman"/>
          <w:sz w:val="28"/>
          <w:szCs w:val="28"/>
          <w:lang w:val="kk-KZ"/>
        </w:rPr>
        <w:t>ұ</w:t>
      </w:r>
      <w:r w:rsidRPr="006A0A45">
        <w:rPr>
          <w:rFonts w:ascii="Times New Roman" w:hAnsi="Times New Roman"/>
          <w:sz w:val="28"/>
          <w:szCs w:val="28"/>
          <w:lang w:val="kk-KZ"/>
        </w:rPr>
        <w:t xml:space="preserve">лов </w:t>
      </w:r>
      <w:r>
        <w:rPr>
          <w:rFonts w:ascii="Times New Roman" w:hAnsi="Times New Roman"/>
          <w:sz w:val="28"/>
          <w:szCs w:val="28"/>
          <w:lang w:val="kk-KZ"/>
        </w:rPr>
        <w:t>«</w:t>
      </w:r>
      <w:r w:rsidRPr="006A0A45">
        <w:rPr>
          <w:rFonts w:ascii="Times New Roman" w:hAnsi="Times New Roman"/>
          <w:sz w:val="28"/>
          <w:szCs w:val="28"/>
          <w:lang w:val="kk-KZ"/>
        </w:rPr>
        <w:t>контрреволюциялық таптың қатысушысы</w:t>
      </w:r>
      <w:r>
        <w:rPr>
          <w:rFonts w:ascii="Times New Roman" w:hAnsi="Times New Roman"/>
          <w:sz w:val="28"/>
          <w:szCs w:val="28"/>
          <w:lang w:val="kk-KZ"/>
        </w:rPr>
        <w:t>»</w:t>
      </w:r>
      <w:r w:rsidRPr="006A0A45">
        <w:rPr>
          <w:rFonts w:ascii="Times New Roman" w:hAnsi="Times New Roman"/>
          <w:sz w:val="28"/>
          <w:szCs w:val="28"/>
          <w:lang w:val="kk-KZ"/>
        </w:rPr>
        <w:t xml:space="preserve"> болып шықты. 1938 жылы жаздағы партиялық кадрларға қарсы жасалған қуғын партиялық облком құрамының өзгерісіне алып келді.</w:t>
      </w:r>
    </w:p>
    <w:p w:rsidR="00A321ED" w:rsidRPr="006A0A45" w:rsidRDefault="00A321ED" w:rsidP="00BC1234">
      <w:pPr>
        <w:spacing w:line="360" w:lineRule="auto"/>
        <w:jc w:val="both"/>
        <w:rPr>
          <w:rFonts w:ascii="Times New Roman" w:hAnsi="Times New Roman"/>
          <w:sz w:val="28"/>
          <w:szCs w:val="28"/>
          <w:lang w:val="kk-KZ"/>
        </w:rPr>
      </w:pPr>
      <w:r>
        <w:rPr>
          <w:rFonts w:ascii="Times New Roman" w:hAnsi="Times New Roman"/>
          <w:b/>
          <w:sz w:val="28"/>
          <w:szCs w:val="28"/>
          <w:lang w:val="kk-KZ"/>
        </w:rPr>
        <w:t xml:space="preserve">         </w:t>
      </w:r>
      <w:r w:rsidRPr="006A0A45">
        <w:rPr>
          <w:rFonts w:ascii="Times New Roman" w:hAnsi="Times New Roman"/>
          <w:b/>
          <w:sz w:val="28"/>
          <w:szCs w:val="28"/>
          <w:lang w:val="kk-KZ"/>
        </w:rPr>
        <w:t xml:space="preserve"> </w:t>
      </w:r>
      <w:r w:rsidRPr="005A7C1B">
        <w:rPr>
          <w:rFonts w:ascii="Times New Roman" w:hAnsi="Times New Roman"/>
          <w:sz w:val="28"/>
          <w:szCs w:val="28"/>
          <w:lang w:val="kk-KZ"/>
        </w:rPr>
        <w:t>Репрессия толқыны білім беру қызметкерлеріне</w:t>
      </w:r>
      <w:r w:rsidRPr="006A0A45">
        <w:rPr>
          <w:rFonts w:ascii="Times New Roman" w:hAnsi="Times New Roman"/>
          <w:sz w:val="28"/>
          <w:szCs w:val="28"/>
          <w:lang w:val="kk-KZ"/>
        </w:rPr>
        <w:t xml:space="preserve"> де әсерін тигізді</w:t>
      </w:r>
      <w:r>
        <w:rPr>
          <w:rFonts w:ascii="Times New Roman" w:hAnsi="Times New Roman"/>
          <w:sz w:val="28"/>
          <w:szCs w:val="28"/>
          <w:lang w:val="kk-KZ"/>
        </w:rPr>
        <w:t xml:space="preserve">. </w:t>
      </w:r>
      <w:r w:rsidRPr="006A0A45">
        <w:rPr>
          <w:rFonts w:ascii="Times New Roman" w:hAnsi="Times New Roman"/>
          <w:sz w:val="28"/>
          <w:szCs w:val="28"/>
          <w:lang w:val="kk-KZ"/>
        </w:rPr>
        <w:t xml:space="preserve">           Бүгінгі күні Ақтөбе облысы бойынша   6745 адам ақталғаны белгілі. Олардың арасында тұтқынға түскенге дейін партиялық-тұрмыстық, ғылыми-әкімшілік қызметте болған мұғалімдер де аз болмады. Олар: Т.Жүргенов, Қ.Жұбанов, Ұ.Құлымбетов.</w:t>
      </w:r>
    </w:p>
    <w:p w:rsidR="00A321ED" w:rsidRPr="006A0A45" w:rsidRDefault="00A321ED" w:rsidP="00BC1234">
      <w:pPr>
        <w:spacing w:line="360" w:lineRule="auto"/>
        <w:jc w:val="both"/>
        <w:rPr>
          <w:rFonts w:ascii="Times New Roman" w:hAnsi="Times New Roman"/>
          <w:sz w:val="28"/>
          <w:szCs w:val="28"/>
          <w:lang w:val="kk-KZ"/>
        </w:rPr>
      </w:pPr>
      <w:r w:rsidRPr="006A0A45">
        <w:rPr>
          <w:rFonts w:ascii="Times New Roman" w:hAnsi="Times New Roman"/>
          <w:sz w:val="28"/>
          <w:szCs w:val="28"/>
          <w:lang w:val="kk-KZ"/>
        </w:rPr>
        <w:tab/>
        <w:t xml:space="preserve"> Мектеп директорлары мен мұғалімдерін де халық жауы ретінде оқу ғимаратында да, үйінде де  тұтқындады. Жаппай тұтқындау халық арасында үрей туызды. Балалар мектеп жиналыстарында өз әкелерінен бас тартты және оларды пионер мен комсомол ұйымдарынан шығарды. «Халық жауының ұлы, қызы» деген атты олардың ата - аналарын ақтағанға дейін түгелдей алып жүрді.</w:t>
      </w:r>
    </w:p>
    <w:p w:rsidR="00A321ED" w:rsidRPr="006A0A45" w:rsidRDefault="00A321ED" w:rsidP="00BC1234">
      <w:pPr>
        <w:spacing w:line="360" w:lineRule="auto"/>
        <w:ind w:firstLine="708"/>
        <w:jc w:val="both"/>
        <w:rPr>
          <w:rFonts w:ascii="Times New Roman" w:hAnsi="Times New Roman"/>
          <w:sz w:val="28"/>
          <w:szCs w:val="28"/>
          <w:lang w:val="kk-KZ"/>
        </w:rPr>
      </w:pPr>
      <w:r w:rsidRPr="006A0A45">
        <w:rPr>
          <w:rFonts w:ascii="Times New Roman" w:hAnsi="Times New Roman"/>
          <w:sz w:val="28"/>
          <w:szCs w:val="28"/>
          <w:lang w:val="kk-KZ"/>
        </w:rPr>
        <w:t>Ойыл ауданында Талтоғай–Ақшатау мекенінде «Қызыл мектеп» атауымен мектеп құрылды. Қызыл мектептің негізін қалаушы, С.Мендібаев және т.б. мұғалімдер 1933 жылы қуғынға ұшырады. 1937 жылы Новоалексеевка атындағы қазақ орта мектебі директоры  Капан Изт</w:t>
      </w:r>
      <w:r>
        <w:rPr>
          <w:rFonts w:ascii="Times New Roman" w:hAnsi="Times New Roman"/>
          <w:sz w:val="28"/>
          <w:szCs w:val="28"/>
          <w:lang w:val="kk-KZ"/>
        </w:rPr>
        <w:t>і</w:t>
      </w:r>
      <w:r w:rsidRPr="006A0A45">
        <w:rPr>
          <w:rFonts w:ascii="Times New Roman" w:hAnsi="Times New Roman"/>
          <w:sz w:val="28"/>
          <w:szCs w:val="28"/>
          <w:lang w:val="kk-KZ"/>
        </w:rPr>
        <w:t xml:space="preserve">леуов тұтқындалды. Оған атасының молда болғандығы </w:t>
      </w:r>
      <w:r>
        <w:rPr>
          <w:rFonts w:ascii="Times New Roman" w:hAnsi="Times New Roman"/>
          <w:sz w:val="28"/>
          <w:szCs w:val="28"/>
          <w:lang w:val="kk-KZ"/>
        </w:rPr>
        <w:t>себеп болды. Уақыт өте келе «ақт</w:t>
      </w:r>
      <w:r w:rsidRPr="006A0A45">
        <w:rPr>
          <w:rFonts w:ascii="Times New Roman" w:hAnsi="Times New Roman"/>
          <w:sz w:val="28"/>
          <w:szCs w:val="28"/>
          <w:lang w:val="kk-KZ"/>
        </w:rPr>
        <w:t>аңдақтар» анықталып,  Көптеген керемет мұғалімдер есімі халыққа қайтарып беріл</w:t>
      </w:r>
      <w:r>
        <w:rPr>
          <w:rFonts w:ascii="Times New Roman" w:hAnsi="Times New Roman"/>
          <w:sz w:val="28"/>
          <w:szCs w:val="28"/>
          <w:lang w:val="kk-KZ"/>
        </w:rPr>
        <w:t>ді</w:t>
      </w:r>
      <w:r w:rsidRPr="006A0A45">
        <w:rPr>
          <w:rFonts w:ascii="Times New Roman" w:hAnsi="Times New Roman"/>
          <w:sz w:val="28"/>
          <w:szCs w:val="28"/>
          <w:lang w:val="kk-KZ"/>
        </w:rPr>
        <w:t>[4].</w:t>
      </w:r>
    </w:p>
    <w:p w:rsidR="00A321ED" w:rsidRPr="006A0A45" w:rsidRDefault="00A321ED" w:rsidP="00BC1234">
      <w:pPr>
        <w:spacing w:line="360" w:lineRule="auto"/>
        <w:ind w:firstLine="708"/>
        <w:jc w:val="both"/>
        <w:rPr>
          <w:rFonts w:ascii="Times New Roman" w:hAnsi="Times New Roman"/>
          <w:sz w:val="28"/>
          <w:szCs w:val="28"/>
          <w:lang w:val="kk-KZ"/>
        </w:rPr>
      </w:pPr>
      <w:r w:rsidRPr="006A0A45">
        <w:rPr>
          <w:rFonts w:ascii="Times New Roman" w:hAnsi="Times New Roman"/>
          <w:sz w:val="28"/>
          <w:szCs w:val="28"/>
          <w:lang w:val="kk-KZ"/>
        </w:rPr>
        <w:t>Қазақ тілінің тілтану негізін қалаушы, түр</w:t>
      </w:r>
      <w:r>
        <w:rPr>
          <w:rFonts w:ascii="Times New Roman" w:hAnsi="Times New Roman"/>
          <w:sz w:val="28"/>
          <w:szCs w:val="28"/>
          <w:lang w:val="kk-KZ"/>
        </w:rPr>
        <w:t>колог Қ.Жұбанов</w:t>
      </w:r>
      <w:r w:rsidRPr="006A0A45">
        <w:rPr>
          <w:rFonts w:ascii="Times New Roman" w:hAnsi="Times New Roman"/>
          <w:sz w:val="28"/>
          <w:szCs w:val="28"/>
          <w:lang w:val="kk-KZ"/>
        </w:rPr>
        <w:t xml:space="preserve"> 1925-1928 жылдары Ақтөбе қаласының халықтық білім беру облыстық білім беру бөлімшесінің инспекторы болып</w:t>
      </w:r>
      <w:r>
        <w:rPr>
          <w:rFonts w:ascii="Times New Roman" w:hAnsi="Times New Roman"/>
          <w:sz w:val="28"/>
          <w:szCs w:val="28"/>
          <w:lang w:val="kk-KZ"/>
        </w:rPr>
        <w:t>,</w:t>
      </w:r>
      <w:r w:rsidRPr="006A0A45">
        <w:rPr>
          <w:rFonts w:ascii="Times New Roman" w:hAnsi="Times New Roman"/>
          <w:sz w:val="28"/>
          <w:szCs w:val="28"/>
          <w:lang w:val="kk-KZ"/>
        </w:rPr>
        <w:t xml:space="preserve"> бір уақытта педучилищеде сабақ берді. Қ.Жұбанов 1989 жылы Ақтөбе облысының № 9 ауылында дүниеге келген. Бірнеше қызметте жұмыс істей отырып, ол психология, физиологияны меңгерді. 1938 жылы халық жауы ретінде атылды, ал 1957 жылы жоғары коллегиясы шешімімен ақталды. Профессорды 193</w:t>
      </w:r>
      <w:r>
        <w:rPr>
          <w:rFonts w:ascii="Times New Roman" w:hAnsi="Times New Roman"/>
          <w:sz w:val="28"/>
          <w:szCs w:val="28"/>
          <w:lang w:val="kk-KZ"/>
        </w:rPr>
        <w:t xml:space="preserve">7 жылы 19 қарашасында тұтқындалды, </w:t>
      </w:r>
      <w:r w:rsidRPr="006A0A45">
        <w:rPr>
          <w:rFonts w:ascii="Times New Roman" w:hAnsi="Times New Roman"/>
          <w:sz w:val="28"/>
          <w:szCs w:val="28"/>
          <w:lang w:val="kk-KZ"/>
        </w:rPr>
        <w:t>1938 жылы 25 ақпанда атылды. Оның мүрдесі басқа құрбандармен Жаналық ауылына әкелініп жалпы молада жерленді. Оны троцкис</w:t>
      </w:r>
      <w:r>
        <w:rPr>
          <w:rFonts w:ascii="Times New Roman" w:hAnsi="Times New Roman"/>
          <w:sz w:val="28"/>
          <w:szCs w:val="28"/>
          <w:lang w:val="kk-KZ"/>
        </w:rPr>
        <w:t>шілдер</w:t>
      </w:r>
      <w:r w:rsidRPr="006A0A45">
        <w:rPr>
          <w:rFonts w:ascii="Times New Roman" w:hAnsi="Times New Roman"/>
          <w:sz w:val="28"/>
          <w:szCs w:val="28"/>
          <w:lang w:val="kk-KZ"/>
        </w:rPr>
        <w:t>мен байланысы бар, антикеңестік көтеріліс бастағысы келді деп айыптады. Осылайша қазақ филология ғылымының тарихындағы тілтанушы ғалымның, керемет тұлғаның профессор Қ.Жұбановтың өмірі қиылды[5].</w:t>
      </w:r>
    </w:p>
    <w:p w:rsidR="00A321ED" w:rsidRPr="006A0A45" w:rsidRDefault="00A321ED" w:rsidP="0054031F">
      <w:pPr>
        <w:spacing w:line="360" w:lineRule="auto"/>
        <w:ind w:firstLine="708"/>
        <w:jc w:val="both"/>
        <w:rPr>
          <w:rFonts w:ascii="Times New Roman" w:hAnsi="Times New Roman"/>
          <w:sz w:val="28"/>
          <w:szCs w:val="28"/>
          <w:lang w:val="kk-KZ"/>
        </w:rPr>
      </w:pPr>
      <w:r w:rsidRPr="006A0A45">
        <w:rPr>
          <w:rFonts w:ascii="Times New Roman" w:hAnsi="Times New Roman"/>
          <w:sz w:val="28"/>
          <w:szCs w:val="28"/>
          <w:lang w:val="kk-KZ"/>
        </w:rPr>
        <w:t>Қуғындау жылдарында ақылға қонымсыз неше түрлі жазалар болды: біресе ауыл мұғалімі ағылшын-жапон тыңшысы болса, бірде ұлтшыл болып көрініп</w:t>
      </w:r>
      <w:r>
        <w:rPr>
          <w:rFonts w:ascii="Times New Roman" w:hAnsi="Times New Roman"/>
          <w:sz w:val="28"/>
          <w:szCs w:val="28"/>
          <w:lang w:val="kk-KZ"/>
        </w:rPr>
        <w:t>,</w:t>
      </w:r>
      <w:r w:rsidRPr="006A0A45">
        <w:rPr>
          <w:rFonts w:ascii="Times New Roman" w:hAnsi="Times New Roman"/>
          <w:sz w:val="28"/>
          <w:szCs w:val="28"/>
          <w:lang w:val="kk-KZ"/>
        </w:rPr>
        <w:t xml:space="preserve"> ұлттық буржуазияға қатысы болды.</w:t>
      </w:r>
      <w:r w:rsidRPr="00FF7638">
        <w:rPr>
          <w:rFonts w:ascii="Times New Roman" w:hAnsi="Times New Roman"/>
          <w:sz w:val="28"/>
          <w:szCs w:val="28"/>
          <w:lang w:val="kk-KZ"/>
        </w:rPr>
        <w:t xml:space="preserve"> </w:t>
      </w:r>
      <w:r w:rsidRPr="006A0A45">
        <w:rPr>
          <w:rFonts w:ascii="Times New Roman" w:hAnsi="Times New Roman"/>
          <w:sz w:val="28"/>
          <w:szCs w:val="28"/>
          <w:lang w:val="kk-KZ"/>
        </w:rPr>
        <w:t xml:space="preserve"> Қобда ауданы №9 ауылы ауылдық кеңесінің төрағасы Ж. Жаманқұловқа, колхоз хатшысы Д. Сұлтановқа, колхоз төрағасы Ә. Жәрмешовке, колхоз бригадирі Н. Аймырзаевқа, қатардағы колхозшылар Ш.Сарыновқа, А.А. Сүйінішалиевке жалған айыптар тағылады[</w:t>
      </w:r>
      <w:r>
        <w:rPr>
          <w:rFonts w:ascii="Times New Roman" w:hAnsi="Times New Roman"/>
          <w:sz w:val="28"/>
          <w:szCs w:val="28"/>
          <w:lang w:val="kk-KZ"/>
        </w:rPr>
        <w:t>6</w:t>
      </w:r>
      <w:r w:rsidRPr="006A0A45">
        <w:rPr>
          <w:rFonts w:ascii="Times New Roman" w:hAnsi="Times New Roman"/>
          <w:sz w:val="28"/>
          <w:szCs w:val="28"/>
          <w:lang w:val="kk-KZ"/>
        </w:rPr>
        <w:t>]. Туыстарымен байланыстары үшін «халық жауларының» жақындары оқу орындарынан, мәселен, Ақтөбе мұғалімдер институтының студенттері Шаяхметоаа, Қаракүшіков, Мусина, Алдооңғаров, Бисеналин, Өрбісіновтар оқудан шығар</w:t>
      </w:r>
      <w:r>
        <w:rPr>
          <w:rFonts w:ascii="Times New Roman" w:hAnsi="Times New Roman"/>
          <w:sz w:val="28"/>
          <w:szCs w:val="28"/>
          <w:lang w:val="kk-KZ"/>
        </w:rPr>
        <w:t>ы</w:t>
      </w:r>
      <w:r w:rsidRPr="006A0A45">
        <w:rPr>
          <w:rFonts w:ascii="Times New Roman" w:hAnsi="Times New Roman"/>
          <w:sz w:val="28"/>
          <w:szCs w:val="28"/>
          <w:lang w:val="kk-KZ"/>
        </w:rPr>
        <w:t>лды [</w:t>
      </w:r>
      <w:r>
        <w:rPr>
          <w:rFonts w:ascii="Times New Roman" w:hAnsi="Times New Roman"/>
          <w:sz w:val="28"/>
          <w:szCs w:val="28"/>
          <w:lang w:val="kk-KZ"/>
        </w:rPr>
        <w:t>7</w:t>
      </w:r>
      <w:r w:rsidRPr="006A0A45">
        <w:rPr>
          <w:rFonts w:ascii="Times New Roman" w:hAnsi="Times New Roman"/>
          <w:sz w:val="28"/>
          <w:szCs w:val="28"/>
          <w:lang w:val="kk-KZ"/>
        </w:rPr>
        <w:t>].</w:t>
      </w:r>
      <w:r w:rsidRPr="006A0A45">
        <w:rPr>
          <w:rFonts w:ascii="Times New Roman" w:hAnsi="Times New Roman"/>
          <w:sz w:val="28"/>
          <w:szCs w:val="28"/>
          <w:lang w:val="kk-KZ"/>
        </w:rPr>
        <w:tab/>
        <w:t xml:space="preserve"> </w:t>
      </w:r>
    </w:p>
    <w:p w:rsidR="00A321ED" w:rsidRPr="006A0A45" w:rsidRDefault="00A321ED" w:rsidP="000E7B8B">
      <w:pPr>
        <w:spacing w:line="360" w:lineRule="auto"/>
        <w:jc w:val="both"/>
        <w:rPr>
          <w:rFonts w:ascii="Times New Roman" w:hAnsi="Times New Roman"/>
          <w:sz w:val="28"/>
          <w:szCs w:val="28"/>
          <w:lang w:val="kk-KZ"/>
        </w:rPr>
      </w:pPr>
      <w:r>
        <w:rPr>
          <w:rFonts w:ascii="Times New Roman" w:hAnsi="Times New Roman"/>
          <w:b/>
          <w:sz w:val="28"/>
          <w:szCs w:val="28"/>
          <w:lang w:val="kk-KZ"/>
        </w:rPr>
        <w:t xml:space="preserve">        </w:t>
      </w:r>
      <w:r w:rsidRPr="006A0A45">
        <w:rPr>
          <w:rFonts w:ascii="Times New Roman" w:hAnsi="Times New Roman"/>
          <w:b/>
          <w:sz w:val="28"/>
          <w:szCs w:val="28"/>
          <w:lang w:val="kk-KZ"/>
        </w:rPr>
        <w:t xml:space="preserve"> </w:t>
      </w:r>
      <w:r w:rsidRPr="006A0A45">
        <w:rPr>
          <w:rFonts w:ascii="Times New Roman" w:hAnsi="Times New Roman"/>
          <w:sz w:val="28"/>
          <w:szCs w:val="28"/>
          <w:lang w:val="kk-KZ"/>
        </w:rPr>
        <w:t>Мемлекеттік басқарудағы тәртіпті жүргізу, қуғын мен партиялық тазалау жүзеге асырылды. 1938 жылдың жазынд</w:t>
      </w:r>
      <w:r>
        <w:rPr>
          <w:rFonts w:ascii="Times New Roman" w:hAnsi="Times New Roman"/>
          <w:sz w:val="28"/>
          <w:szCs w:val="28"/>
          <w:lang w:val="kk-KZ"/>
        </w:rPr>
        <w:t>а өткен репрессия партия обкомы құрамында</w:t>
      </w:r>
      <w:r w:rsidRPr="006A0A45">
        <w:rPr>
          <w:rFonts w:ascii="Times New Roman" w:hAnsi="Times New Roman"/>
          <w:sz w:val="28"/>
          <w:szCs w:val="28"/>
          <w:lang w:val="kk-KZ"/>
        </w:rPr>
        <w:t xml:space="preserve"> да өзгерістерге алып келді. Мысалға, егер 1937 жылы ІІ Ақтөбелік партконференциясында партия обкомының құрамына 49 адам сайланса, ал 1938 жылдың төртінші облконференцияда 6 адам сайланды немесе бұрынғы құрамның 12%</w:t>
      </w:r>
      <w:r>
        <w:rPr>
          <w:rFonts w:ascii="Times New Roman" w:hAnsi="Times New Roman"/>
          <w:sz w:val="28"/>
          <w:szCs w:val="28"/>
          <w:lang w:val="kk-KZ"/>
        </w:rPr>
        <w:t xml:space="preserve"> болды</w:t>
      </w:r>
      <w:r w:rsidRPr="006A0A45">
        <w:rPr>
          <w:rFonts w:ascii="Times New Roman" w:hAnsi="Times New Roman"/>
          <w:sz w:val="28"/>
          <w:szCs w:val="28"/>
          <w:lang w:val="kk-KZ"/>
        </w:rPr>
        <w:t xml:space="preserve"> [</w:t>
      </w:r>
      <w:r>
        <w:rPr>
          <w:rFonts w:ascii="Times New Roman" w:hAnsi="Times New Roman"/>
          <w:sz w:val="28"/>
          <w:szCs w:val="28"/>
          <w:lang w:val="kk-KZ"/>
        </w:rPr>
        <w:t>8</w:t>
      </w:r>
      <w:r w:rsidRPr="006A0A45">
        <w:rPr>
          <w:rFonts w:ascii="Times New Roman" w:hAnsi="Times New Roman"/>
          <w:sz w:val="28"/>
          <w:szCs w:val="28"/>
          <w:lang w:val="kk-KZ"/>
        </w:rPr>
        <w:t xml:space="preserve">]. 1937 жылы Шалқарлық партиялық ұйымнан 61 адам шығарылды, Ойылдан 39, Табын 27, Ырғыздан 42, ал Ключевой аудандық партиялық ұйымның тексерісі кезінде 289 коммунистен 156 адам шығарылды. </w:t>
      </w:r>
    </w:p>
    <w:p w:rsidR="00A321ED" w:rsidRPr="006A0A45" w:rsidRDefault="00A321ED" w:rsidP="00BC1234">
      <w:pPr>
        <w:spacing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Коммунистер мен бірге </w:t>
      </w:r>
      <w:r w:rsidRPr="006A0A45">
        <w:rPr>
          <w:rFonts w:ascii="Times New Roman" w:hAnsi="Times New Roman"/>
          <w:sz w:val="28"/>
          <w:szCs w:val="28"/>
          <w:lang w:val="kk-KZ"/>
        </w:rPr>
        <w:t>комсомолдықтарды жаппай жұмыстан шығару фактілері ашылды. Темір комсомол ұйымында 1937 жылдың мамырынан 1938 жылдың қаңтарында 82 комсомолдықтар  жұмыстан шығарылды.  Тек ғана бір райкомның бюр</w:t>
      </w:r>
      <w:r>
        <w:rPr>
          <w:rFonts w:ascii="Times New Roman" w:hAnsi="Times New Roman"/>
          <w:sz w:val="28"/>
          <w:szCs w:val="28"/>
          <w:lang w:val="kk-KZ"/>
        </w:rPr>
        <w:t>о</w:t>
      </w:r>
      <w:r w:rsidRPr="006A0A45">
        <w:rPr>
          <w:rFonts w:ascii="Times New Roman" w:hAnsi="Times New Roman"/>
          <w:sz w:val="28"/>
          <w:szCs w:val="28"/>
          <w:lang w:val="kk-KZ"/>
        </w:rPr>
        <w:t>сында  ЛКСМ-нің</w:t>
      </w:r>
      <w:r>
        <w:rPr>
          <w:rFonts w:ascii="Times New Roman" w:hAnsi="Times New Roman"/>
          <w:sz w:val="28"/>
          <w:szCs w:val="28"/>
          <w:lang w:val="kk-KZ"/>
        </w:rPr>
        <w:t xml:space="preserve"> </w:t>
      </w:r>
      <w:r w:rsidRPr="006A0A45">
        <w:rPr>
          <w:rFonts w:ascii="Times New Roman" w:hAnsi="Times New Roman"/>
          <w:sz w:val="28"/>
          <w:szCs w:val="28"/>
          <w:lang w:val="kk-KZ"/>
        </w:rPr>
        <w:t xml:space="preserve"> 21 мүшесі шығарылды. Жаппай комсомолдарды негізсіз Шалқар, Ключевой, Ойыл, Ақтөбе</w:t>
      </w:r>
      <w:r>
        <w:rPr>
          <w:rFonts w:ascii="Times New Roman" w:hAnsi="Times New Roman"/>
          <w:sz w:val="28"/>
          <w:szCs w:val="28"/>
          <w:lang w:val="kk-KZ"/>
        </w:rPr>
        <w:t>де</w:t>
      </w:r>
      <w:r w:rsidRPr="006A0A45">
        <w:rPr>
          <w:rFonts w:ascii="Times New Roman" w:hAnsi="Times New Roman"/>
          <w:sz w:val="28"/>
          <w:szCs w:val="28"/>
          <w:lang w:val="kk-KZ"/>
        </w:rPr>
        <w:t xml:space="preserve"> және басқада ұйымдардан да шығарылды. Жұрындық РК КП(б) К 25.07.1937 жылғы шешімі бойынша Камушкин С.Я., Джамбулатов И., Алдабергенов Т. және т.б. басқалары шығарылды.</w:t>
      </w:r>
    </w:p>
    <w:p w:rsidR="00A321ED" w:rsidRPr="006A0A45" w:rsidRDefault="00A321ED" w:rsidP="00BC1234">
      <w:pPr>
        <w:pStyle w:val="NoSpacing"/>
        <w:spacing w:line="360" w:lineRule="auto"/>
        <w:jc w:val="both"/>
        <w:rPr>
          <w:rFonts w:ascii="Times New Roman" w:hAnsi="Times New Roman"/>
          <w:sz w:val="28"/>
          <w:szCs w:val="28"/>
          <w:lang w:val="kk-KZ"/>
        </w:rPr>
      </w:pPr>
      <w:r w:rsidRPr="006A0A45">
        <w:rPr>
          <w:rFonts w:ascii="Times New Roman" w:hAnsi="Times New Roman"/>
          <w:sz w:val="28"/>
          <w:szCs w:val="28"/>
          <w:lang w:val="kk-KZ"/>
        </w:rPr>
        <w:t xml:space="preserve">          ХХ ғ. 20 жылдарының аяғынан бастап сталиндік тоталитарлық идеологияның аппараты қазақ халқының зердесін жоюға, он</w:t>
      </w:r>
      <w:r>
        <w:rPr>
          <w:rFonts w:ascii="Times New Roman" w:hAnsi="Times New Roman"/>
          <w:sz w:val="28"/>
          <w:szCs w:val="28"/>
          <w:lang w:val="kk-KZ"/>
        </w:rPr>
        <w:t>ың басында тұрған ұлт зиялыларының</w:t>
      </w:r>
      <w:r w:rsidRPr="006A0A45">
        <w:rPr>
          <w:rFonts w:ascii="Times New Roman" w:hAnsi="Times New Roman"/>
          <w:sz w:val="28"/>
          <w:szCs w:val="28"/>
          <w:lang w:val="kk-KZ"/>
        </w:rPr>
        <w:t xml:space="preserve"> өкілдерін құртуға бағыт алды. Сонымен қатар кеңестік  социалистік құрылысты дамыту бағытында әлеуметтік-экономикалық қайта құрулардың әдісі,  қарқыны жайында өз көзқарастарын білдіретін басқарушы қызметкерлерді қуғындау да қарқын алды. «Үштік», «Ерекше кеңес», «Әскери трибунал» сияқты ұйымдардың құқықтық биліктері зор болды. «Ерекше үштік» деп аталған құрамында облыстық немесе өлкелік комитеттің бірінші хатшысы, ОГПУ-дың басқарушысы, не облыстық прокуратураның   бастығы бар ұйым жеке адамдарға қатысты істерді қарап, 2 ай ішінде істерді жауып отырды.  «Ерекше Үштік» шешімі, егер ату жазасы болса, сот  тергеуінсіз тез арада  орындалды.</w:t>
      </w:r>
    </w:p>
    <w:p w:rsidR="00A321ED" w:rsidRPr="006A0A45" w:rsidRDefault="00A321ED" w:rsidP="00BC1234">
      <w:pPr>
        <w:pStyle w:val="NoSpacing"/>
        <w:spacing w:line="360" w:lineRule="auto"/>
        <w:jc w:val="both"/>
        <w:rPr>
          <w:rFonts w:ascii="Times New Roman" w:hAnsi="Times New Roman"/>
          <w:sz w:val="28"/>
          <w:szCs w:val="28"/>
          <w:lang w:val="kk-KZ"/>
        </w:rPr>
      </w:pPr>
      <w:r w:rsidRPr="006A0A45">
        <w:rPr>
          <w:rFonts w:ascii="Times New Roman" w:hAnsi="Times New Roman"/>
          <w:sz w:val="28"/>
          <w:szCs w:val="28"/>
          <w:lang w:val="kk-KZ"/>
        </w:rPr>
        <w:tab/>
        <w:t xml:space="preserve">  Сонымен ХХ</w:t>
      </w:r>
      <w:r>
        <w:rPr>
          <w:rFonts w:ascii="Times New Roman" w:hAnsi="Times New Roman"/>
          <w:sz w:val="28"/>
          <w:szCs w:val="28"/>
          <w:lang w:val="kk-KZ"/>
        </w:rPr>
        <w:t xml:space="preserve"> </w:t>
      </w:r>
      <w:r w:rsidRPr="006A0A45">
        <w:rPr>
          <w:rFonts w:ascii="Times New Roman" w:hAnsi="Times New Roman"/>
          <w:sz w:val="28"/>
          <w:szCs w:val="28"/>
          <w:lang w:val="kk-KZ"/>
        </w:rPr>
        <w:t>ғ.  20-50 жылдардағы  репрессиялар кезінде жұмыс күші қарапайым ауыл және өнеркәсіп жұмысшыларының азаюына алып келді, олар мәдениет пен рухани байлықты жасаушы  жасы 20-50 арасындағы адамдар еді.             Кеңес заманында миллиондаған адам тоталитаризмнің құрбандарына  айналды. Қуғын-сүргін құрбандарына ақтау шаралары «Хрущевтік жылымық»  ж</w:t>
      </w:r>
      <w:r>
        <w:rPr>
          <w:rFonts w:ascii="Times New Roman" w:hAnsi="Times New Roman"/>
          <w:sz w:val="28"/>
          <w:szCs w:val="28"/>
          <w:lang w:val="kk-KZ"/>
        </w:rPr>
        <w:t xml:space="preserve">ылдарында көрініс бере бастады. </w:t>
      </w:r>
      <w:r w:rsidRPr="006A0A45">
        <w:rPr>
          <w:rFonts w:ascii="Times New Roman" w:hAnsi="Times New Roman"/>
          <w:sz w:val="28"/>
          <w:szCs w:val="28"/>
          <w:lang w:val="kk-KZ"/>
        </w:rPr>
        <w:tab/>
        <w:t>1988 жылдың басында 20-30 және 50 жылдарында репрессияға ұшыраған жекелеген тұлғалар ақтала бастады. Ақтөбе өлкесінде 2500 адам ақталды. 80 жылдары аяғында КСРО қоғамындағы жүзеге асқан бетбұрыс, демократиялық қозғалыстар сынды шаралар нәтижесінде отан тарихтың ащы шындығы, «ақтаңдақтары» ашылды.  ІІМ мен ҰҚҚ -нің құпия құжаттары қолжетімді бола бастады. Алаш қозғалысы, Алаш Орда үкіметінің мүшелері, қазақ зиялылары ақталды. Сол жылдары «Әділет» тарихи ағартушылық қоғам  белсенді қызмет атқарды.</w:t>
      </w:r>
      <w:r>
        <w:rPr>
          <w:rFonts w:ascii="Times New Roman" w:hAnsi="Times New Roman"/>
          <w:sz w:val="28"/>
          <w:szCs w:val="28"/>
          <w:lang w:val="kk-KZ"/>
        </w:rPr>
        <w:t xml:space="preserve"> </w:t>
      </w:r>
      <w:r w:rsidRPr="006A0A45">
        <w:rPr>
          <w:rFonts w:ascii="Times New Roman" w:hAnsi="Times New Roman"/>
          <w:sz w:val="28"/>
          <w:szCs w:val="28"/>
          <w:lang w:val="kk-KZ"/>
        </w:rPr>
        <w:tab/>
        <w:t>ҚР жоғарғы кеңесінің 1993 ж. 14 сәуірдегі «Саяси қуғын-сүргін құрбандарын ақтау туралы» қаулысына сәйкес ҰҚК басқармасы Ақтөбе облысында заңсыз қуғындалған азаматтарды ақтау бойынша көптеген жұмыстар жүргізіп келеді</w:t>
      </w:r>
    </w:p>
    <w:p w:rsidR="00A321ED" w:rsidRPr="006A0A45" w:rsidRDefault="00A321ED" w:rsidP="00BC1234">
      <w:pPr>
        <w:pStyle w:val="NoSpacing"/>
        <w:spacing w:line="360" w:lineRule="auto"/>
        <w:jc w:val="both"/>
        <w:rPr>
          <w:rFonts w:ascii="Times New Roman" w:hAnsi="Times New Roman"/>
          <w:sz w:val="28"/>
          <w:szCs w:val="28"/>
          <w:lang w:val="kk-KZ"/>
        </w:rPr>
      </w:pPr>
      <w:r w:rsidRPr="006A0A45">
        <w:rPr>
          <w:rFonts w:ascii="Times New Roman" w:hAnsi="Times New Roman"/>
          <w:sz w:val="28"/>
          <w:szCs w:val="28"/>
          <w:lang w:val="kk-KZ"/>
        </w:rPr>
        <w:t xml:space="preserve">          Ақтөбе қаласының солтүстік шығысына қарай 25 шақырым жерде  «Түйетөбе» қуғын-сүргін құрбандарына еске алатын орын ретінде белгіленді. Жыл сайын 31 мамыр күні, басқа да күндері қуғын-сүргін құрбандарын еске алып, тағзым етеді. 1997 жылы «Жалпы ұлттық келісім және саяси қуғын- сүргін құрбандарын еске алу» жылы болып белгіленді.  Көптеген адамдар ақталып, олардың құқықтық мәртебелері қайтарылуда. Республикамызда, облысымызда мәселеге қатысты ғылыми-практикалық конференциялар, дөңгелек столдар т.б. шаралар өткізіліп тұрады.</w:t>
      </w:r>
      <w:r>
        <w:rPr>
          <w:rFonts w:ascii="Times New Roman" w:hAnsi="Times New Roman"/>
          <w:sz w:val="28"/>
          <w:szCs w:val="28"/>
          <w:lang w:val="kk-KZ"/>
        </w:rPr>
        <w:t xml:space="preserve">   </w:t>
      </w:r>
      <w:r w:rsidRPr="006A0A45">
        <w:rPr>
          <w:rFonts w:ascii="Times New Roman" w:hAnsi="Times New Roman"/>
          <w:sz w:val="28"/>
          <w:szCs w:val="28"/>
          <w:lang w:val="kk-KZ"/>
        </w:rPr>
        <w:t>Әлі күнге дейін саяси қуғын  сүргінге ұшырағандар нақты саны анықталған жоқ. Сондықтан да пікірталастар да, қ</w:t>
      </w:r>
      <w:r>
        <w:rPr>
          <w:rFonts w:ascii="Times New Roman" w:hAnsi="Times New Roman"/>
          <w:sz w:val="28"/>
          <w:szCs w:val="28"/>
          <w:lang w:val="kk-KZ"/>
        </w:rPr>
        <w:t xml:space="preserve">айшы пікірлер де жетерлік. Сондықтан мәселе әлі де зерттеулерді қажет етеді. </w:t>
      </w:r>
    </w:p>
    <w:p w:rsidR="00A321ED" w:rsidRPr="006A0A45" w:rsidRDefault="00A321ED" w:rsidP="00B84108">
      <w:pPr>
        <w:pStyle w:val="NoSpacing"/>
        <w:spacing w:line="360" w:lineRule="auto"/>
        <w:jc w:val="both"/>
        <w:rPr>
          <w:rFonts w:ascii="Times New Roman" w:hAnsi="Times New Roman"/>
          <w:color w:val="000000"/>
          <w:sz w:val="28"/>
          <w:szCs w:val="28"/>
          <w:lang w:val="kk-KZ"/>
        </w:rPr>
      </w:pPr>
      <w:r w:rsidRPr="006A0A45">
        <w:rPr>
          <w:rFonts w:ascii="Times New Roman" w:hAnsi="Times New Roman"/>
          <w:color w:val="000000"/>
          <w:sz w:val="28"/>
          <w:szCs w:val="28"/>
          <w:lang w:val="kk-KZ"/>
        </w:rPr>
        <w:t>1</w:t>
      </w:r>
      <w:r>
        <w:rPr>
          <w:rFonts w:ascii="Times New Roman" w:hAnsi="Times New Roman"/>
          <w:color w:val="000000"/>
          <w:sz w:val="28"/>
          <w:szCs w:val="28"/>
          <w:lang w:val="kk-KZ"/>
        </w:rPr>
        <w:t>.</w:t>
      </w:r>
      <w:r w:rsidRPr="006A0A45">
        <w:rPr>
          <w:rFonts w:ascii="Times New Roman" w:hAnsi="Times New Roman"/>
          <w:color w:val="000000"/>
          <w:sz w:val="28"/>
          <w:szCs w:val="28"/>
          <w:lang w:val="kk-KZ"/>
        </w:rPr>
        <w:t xml:space="preserve">  Назарбаев Н. Жадымызда жатталсын, татулық дәйім сақталсын // Ақиқат,   </w:t>
      </w:r>
    </w:p>
    <w:p w:rsidR="00A321ED" w:rsidRPr="006A0A45" w:rsidRDefault="00A321ED" w:rsidP="00B84108">
      <w:pPr>
        <w:pStyle w:val="NoSpacing"/>
        <w:spacing w:line="360" w:lineRule="auto"/>
        <w:jc w:val="both"/>
        <w:rPr>
          <w:rFonts w:ascii="Times New Roman" w:hAnsi="Times New Roman"/>
          <w:color w:val="000000"/>
          <w:sz w:val="28"/>
          <w:szCs w:val="28"/>
          <w:lang w:val="kk-KZ"/>
        </w:rPr>
      </w:pPr>
      <w:r w:rsidRPr="006A0A45">
        <w:rPr>
          <w:rFonts w:ascii="Times New Roman" w:hAnsi="Times New Roman"/>
          <w:color w:val="000000"/>
          <w:sz w:val="28"/>
          <w:szCs w:val="28"/>
          <w:lang w:val="kk-KZ"/>
        </w:rPr>
        <w:t xml:space="preserve">    1993. - №3.</w:t>
      </w:r>
    </w:p>
    <w:p w:rsidR="00A321ED" w:rsidRDefault="00A321ED" w:rsidP="00B84108">
      <w:pPr>
        <w:pStyle w:val="NoSpacing"/>
        <w:spacing w:line="360" w:lineRule="auto"/>
        <w:jc w:val="both"/>
        <w:rPr>
          <w:rFonts w:ascii="Times New Roman" w:hAnsi="Times New Roman"/>
          <w:sz w:val="28"/>
          <w:szCs w:val="28"/>
          <w:lang w:val="kk-KZ"/>
        </w:rPr>
      </w:pPr>
      <w:r>
        <w:rPr>
          <w:rFonts w:ascii="Times New Roman" w:hAnsi="Times New Roman"/>
          <w:sz w:val="28"/>
          <w:szCs w:val="28"/>
          <w:lang w:val="kk-KZ"/>
        </w:rPr>
        <w:t>2.</w:t>
      </w:r>
      <w:r w:rsidRPr="0046761C">
        <w:rPr>
          <w:rFonts w:ascii="Times New Roman" w:hAnsi="Times New Roman"/>
          <w:sz w:val="28"/>
          <w:szCs w:val="28"/>
          <w:lang w:val="kk-KZ"/>
        </w:rPr>
        <w:t xml:space="preserve"> Жертвы репрессии.</w:t>
      </w:r>
      <w:r w:rsidRPr="006A0A45">
        <w:rPr>
          <w:rFonts w:ascii="Times New Roman" w:hAnsi="Times New Roman"/>
          <w:sz w:val="28"/>
          <w:szCs w:val="28"/>
          <w:lang w:val="kk-KZ"/>
        </w:rPr>
        <w:t xml:space="preserve"> Скорбные списки. Қуғын-сүргін құрбандары. Қаралы тізім. </w:t>
      </w:r>
      <w:r>
        <w:rPr>
          <w:rFonts w:ascii="Times New Roman" w:hAnsi="Times New Roman"/>
          <w:sz w:val="28"/>
          <w:szCs w:val="28"/>
          <w:lang w:val="kk-KZ"/>
        </w:rPr>
        <w:t xml:space="preserve"> </w:t>
      </w:r>
      <w:r w:rsidRPr="006A0A45">
        <w:rPr>
          <w:rFonts w:ascii="Times New Roman" w:hAnsi="Times New Roman"/>
          <w:sz w:val="28"/>
          <w:szCs w:val="28"/>
          <w:lang w:val="kk-KZ"/>
        </w:rPr>
        <w:t>Под ред. Байдосова З.Б., Актобе, 1997.;</w:t>
      </w:r>
    </w:p>
    <w:p w:rsidR="00A321ED" w:rsidRPr="006A0A45" w:rsidRDefault="00A321ED" w:rsidP="005A7C1B">
      <w:pPr>
        <w:spacing w:line="360" w:lineRule="auto"/>
        <w:jc w:val="both"/>
        <w:rPr>
          <w:rFonts w:ascii="Times New Roman" w:hAnsi="Times New Roman"/>
          <w:sz w:val="28"/>
          <w:szCs w:val="28"/>
          <w:lang w:val="kk-KZ"/>
        </w:rPr>
      </w:pPr>
      <w:r>
        <w:rPr>
          <w:rFonts w:ascii="Times New Roman" w:hAnsi="Times New Roman"/>
          <w:sz w:val="28"/>
          <w:szCs w:val="28"/>
          <w:lang w:val="kk-KZ"/>
        </w:rPr>
        <w:t>3.</w:t>
      </w:r>
      <w:r w:rsidRPr="006A0A45">
        <w:rPr>
          <w:rFonts w:ascii="Times New Roman" w:hAnsi="Times New Roman"/>
          <w:sz w:val="28"/>
          <w:szCs w:val="28"/>
          <w:lang w:val="kk-KZ"/>
        </w:rPr>
        <w:t>Политические репрессии в Казахстане в 1937-1938 гг. Сборник документов,</w:t>
      </w:r>
      <w:r>
        <w:rPr>
          <w:rFonts w:ascii="Times New Roman" w:hAnsi="Times New Roman"/>
          <w:sz w:val="28"/>
          <w:szCs w:val="28"/>
          <w:lang w:val="kk-KZ"/>
        </w:rPr>
        <w:t xml:space="preserve"> </w:t>
      </w:r>
      <w:r w:rsidRPr="006A0A45">
        <w:rPr>
          <w:rFonts w:ascii="Times New Roman" w:hAnsi="Times New Roman"/>
          <w:sz w:val="28"/>
          <w:szCs w:val="28"/>
          <w:lang w:val="kk-KZ"/>
        </w:rPr>
        <w:t>под ред. Л.Д. Дегитаева А,1998.</w:t>
      </w:r>
    </w:p>
    <w:p w:rsidR="00A321ED" w:rsidRPr="006A0A45" w:rsidRDefault="00A321ED" w:rsidP="005A7C1B">
      <w:pPr>
        <w:spacing w:line="360" w:lineRule="auto"/>
        <w:jc w:val="both"/>
        <w:rPr>
          <w:rFonts w:ascii="Times New Roman" w:hAnsi="Times New Roman"/>
          <w:sz w:val="28"/>
          <w:szCs w:val="28"/>
          <w:lang w:val="kk-KZ"/>
        </w:rPr>
      </w:pPr>
      <w:r w:rsidRPr="006A0A45">
        <w:rPr>
          <w:rFonts w:ascii="Times New Roman" w:hAnsi="Times New Roman"/>
          <w:sz w:val="28"/>
          <w:szCs w:val="28"/>
          <w:lang w:val="kk-KZ"/>
        </w:rPr>
        <w:t>4</w:t>
      </w:r>
      <w:r>
        <w:rPr>
          <w:rFonts w:ascii="Times New Roman" w:hAnsi="Times New Roman"/>
          <w:sz w:val="28"/>
          <w:szCs w:val="28"/>
          <w:lang w:val="kk-KZ"/>
        </w:rPr>
        <w:t>.</w:t>
      </w:r>
      <w:r w:rsidRPr="006A0A45">
        <w:rPr>
          <w:rFonts w:ascii="Times New Roman" w:hAnsi="Times New Roman"/>
          <w:sz w:val="28"/>
          <w:szCs w:val="28"/>
        </w:rPr>
        <w:t>Курганбаев А.С. Репрессированн</w:t>
      </w:r>
      <w:r>
        <w:rPr>
          <w:rFonts w:ascii="Times New Roman" w:hAnsi="Times New Roman"/>
          <w:sz w:val="28"/>
          <w:szCs w:val="28"/>
        </w:rPr>
        <w:t xml:space="preserve">ые педагоги Актюбинской области </w:t>
      </w:r>
      <w:r w:rsidRPr="006A0A45">
        <w:rPr>
          <w:rFonts w:ascii="Times New Roman" w:hAnsi="Times New Roman"/>
          <w:sz w:val="28"/>
          <w:szCs w:val="28"/>
        </w:rPr>
        <w:t>//</w:t>
      </w:r>
      <w:r w:rsidRPr="006A0A45">
        <w:rPr>
          <w:rFonts w:ascii="Times New Roman" w:hAnsi="Times New Roman"/>
          <w:sz w:val="28"/>
          <w:szCs w:val="28"/>
          <w:lang w:val="kk-KZ"/>
        </w:rPr>
        <w:t>Материалы научно-практической конфер</w:t>
      </w:r>
      <w:r>
        <w:rPr>
          <w:rFonts w:ascii="Times New Roman" w:hAnsi="Times New Roman"/>
          <w:sz w:val="28"/>
          <w:szCs w:val="28"/>
          <w:lang w:val="kk-KZ"/>
        </w:rPr>
        <w:t>е</w:t>
      </w:r>
      <w:r w:rsidRPr="006A0A45">
        <w:rPr>
          <w:rFonts w:ascii="Times New Roman" w:hAnsi="Times New Roman"/>
          <w:sz w:val="28"/>
          <w:szCs w:val="28"/>
          <w:lang w:val="kk-KZ"/>
        </w:rPr>
        <w:t>нции «Общенациональное согласие – основа демократического обновления Казахстана».</w:t>
      </w:r>
      <w:r>
        <w:rPr>
          <w:rFonts w:ascii="Times New Roman" w:hAnsi="Times New Roman"/>
          <w:sz w:val="28"/>
          <w:szCs w:val="28"/>
          <w:lang w:val="kk-KZ"/>
        </w:rPr>
        <w:t xml:space="preserve"> </w:t>
      </w:r>
      <w:r w:rsidRPr="006A0A45">
        <w:rPr>
          <w:rFonts w:ascii="Times New Roman" w:hAnsi="Times New Roman"/>
          <w:sz w:val="28"/>
          <w:szCs w:val="28"/>
          <w:lang w:val="kk-KZ"/>
        </w:rPr>
        <w:t>Актобе,1997.</w:t>
      </w:r>
    </w:p>
    <w:p w:rsidR="00A321ED" w:rsidRDefault="00A321ED" w:rsidP="005A7C1B">
      <w:pPr>
        <w:tabs>
          <w:tab w:val="left" w:pos="3780"/>
        </w:tabs>
        <w:spacing w:line="360" w:lineRule="auto"/>
        <w:jc w:val="both"/>
        <w:rPr>
          <w:rFonts w:ascii="Times New Roman" w:hAnsi="Times New Roman"/>
          <w:sz w:val="28"/>
          <w:szCs w:val="28"/>
          <w:lang w:val="kk-KZ"/>
        </w:rPr>
      </w:pPr>
      <w:r w:rsidRPr="006A0A45">
        <w:rPr>
          <w:rFonts w:ascii="Times New Roman" w:hAnsi="Times New Roman"/>
          <w:sz w:val="28"/>
          <w:szCs w:val="28"/>
          <w:lang w:val="kk-KZ"/>
        </w:rPr>
        <w:t>5</w:t>
      </w:r>
      <w:r>
        <w:rPr>
          <w:rFonts w:ascii="Times New Roman" w:hAnsi="Times New Roman"/>
          <w:sz w:val="28"/>
          <w:szCs w:val="28"/>
          <w:lang w:val="kk-KZ"/>
        </w:rPr>
        <w:t>.</w:t>
      </w:r>
      <w:r w:rsidRPr="0046761C">
        <w:rPr>
          <w:rFonts w:ascii="Times New Roman" w:hAnsi="Times New Roman"/>
          <w:sz w:val="28"/>
          <w:szCs w:val="28"/>
          <w:lang w:val="kk-KZ"/>
        </w:rPr>
        <w:t xml:space="preserve"> </w:t>
      </w:r>
      <w:r>
        <w:rPr>
          <w:rFonts w:ascii="Times New Roman" w:hAnsi="Times New Roman"/>
          <w:sz w:val="28"/>
          <w:szCs w:val="28"/>
          <w:lang w:val="kk-KZ"/>
        </w:rPr>
        <w:t xml:space="preserve"> </w:t>
      </w:r>
      <w:r w:rsidRPr="0046761C">
        <w:rPr>
          <w:rFonts w:ascii="Times New Roman" w:hAnsi="Times New Roman"/>
          <w:sz w:val="28"/>
          <w:szCs w:val="28"/>
          <w:lang w:val="kk-KZ"/>
        </w:rPr>
        <w:t>Актюбинский вестник, 28 мая 2009, № 64-65.</w:t>
      </w:r>
    </w:p>
    <w:p w:rsidR="00A321ED" w:rsidRPr="006A0A45" w:rsidRDefault="00A321ED" w:rsidP="000E7B8B">
      <w:pPr>
        <w:tabs>
          <w:tab w:val="left" w:pos="3780"/>
        </w:tabs>
        <w:spacing w:line="360" w:lineRule="auto"/>
        <w:jc w:val="both"/>
        <w:rPr>
          <w:rFonts w:ascii="Times New Roman" w:hAnsi="Times New Roman"/>
          <w:sz w:val="28"/>
          <w:szCs w:val="28"/>
          <w:lang w:val="kk-KZ"/>
        </w:rPr>
      </w:pPr>
      <w:r w:rsidRPr="006A0A45">
        <w:rPr>
          <w:rFonts w:ascii="Times New Roman" w:hAnsi="Times New Roman"/>
          <w:sz w:val="28"/>
          <w:szCs w:val="28"/>
          <w:lang w:val="kk-KZ"/>
        </w:rPr>
        <w:t>17</w:t>
      </w:r>
      <w:r>
        <w:rPr>
          <w:rFonts w:ascii="Times New Roman" w:hAnsi="Times New Roman"/>
          <w:sz w:val="28"/>
          <w:szCs w:val="28"/>
          <w:lang w:val="kk-KZ"/>
        </w:rPr>
        <w:t>.</w:t>
      </w:r>
      <w:r w:rsidRPr="006A0A45">
        <w:rPr>
          <w:rFonts w:ascii="Times New Roman" w:hAnsi="Times New Roman"/>
          <w:sz w:val="28"/>
          <w:szCs w:val="28"/>
          <w:lang w:val="kk-KZ"/>
        </w:rPr>
        <w:t xml:space="preserve"> Ақ ОМ. 13-қор, 3 т., 385-іс. 44-п.</w:t>
      </w:r>
    </w:p>
    <w:p w:rsidR="00A321ED" w:rsidRPr="006A0A45" w:rsidRDefault="00A321ED" w:rsidP="000E7B8B">
      <w:pPr>
        <w:spacing w:line="360" w:lineRule="auto"/>
        <w:jc w:val="both"/>
        <w:rPr>
          <w:rFonts w:ascii="Times New Roman" w:hAnsi="Times New Roman"/>
          <w:sz w:val="28"/>
          <w:szCs w:val="28"/>
          <w:lang w:val="kk-KZ"/>
        </w:rPr>
      </w:pPr>
      <w:r w:rsidRPr="006A0A45">
        <w:rPr>
          <w:rFonts w:ascii="Times New Roman" w:hAnsi="Times New Roman"/>
          <w:sz w:val="28"/>
          <w:szCs w:val="28"/>
          <w:lang w:val="kk-KZ"/>
        </w:rPr>
        <w:t>19</w:t>
      </w:r>
      <w:r>
        <w:rPr>
          <w:rFonts w:ascii="Times New Roman" w:hAnsi="Times New Roman"/>
          <w:sz w:val="28"/>
          <w:szCs w:val="28"/>
          <w:lang w:val="kk-KZ"/>
        </w:rPr>
        <w:t>.</w:t>
      </w:r>
      <w:r w:rsidRPr="006A0A45">
        <w:rPr>
          <w:rFonts w:ascii="Times New Roman" w:hAnsi="Times New Roman"/>
          <w:sz w:val="28"/>
          <w:szCs w:val="28"/>
          <w:lang w:val="kk-KZ"/>
        </w:rPr>
        <w:t xml:space="preserve"> Ақ ОМ. 17-қор, 1т.,19-іс</w:t>
      </w:r>
      <w:r>
        <w:rPr>
          <w:rFonts w:ascii="Times New Roman" w:hAnsi="Times New Roman"/>
          <w:sz w:val="28"/>
          <w:szCs w:val="28"/>
          <w:lang w:val="kk-KZ"/>
        </w:rPr>
        <w:t>.</w:t>
      </w:r>
      <w:r w:rsidRPr="006A0A45">
        <w:rPr>
          <w:rFonts w:ascii="Times New Roman" w:hAnsi="Times New Roman"/>
          <w:sz w:val="28"/>
          <w:szCs w:val="28"/>
          <w:lang w:val="kk-KZ"/>
        </w:rPr>
        <w:t xml:space="preserve"> 57-п.</w:t>
      </w:r>
    </w:p>
    <w:p w:rsidR="00A321ED" w:rsidRPr="006D4E08" w:rsidRDefault="00A321ED" w:rsidP="005A7C1B">
      <w:pPr>
        <w:tabs>
          <w:tab w:val="left" w:pos="3780"/>
        </w:tabs>
        <w:spacing w:line="360" w:lineRule="auto"/>
        <w:jc w:val="both"/>
        <w:rPr>
          <w:rFonts w:ascii="Times New Roman" w:hAnsi="Times New Roman"/>
          <w:sz w:val="28"/>
          <w:szCs w:val="28"/>
          <w:lang w:val="kk-KZ"/>
        </w:rPr>
      </w:pPr>
      <w:r>
        <w:rPr>
          <w:rFonts w:ascii="Times New Roman" w:hAnsi="Times New Roman"/>
          <w:sz w:val="28"/>
          <w:szCs w:val="28"/>
          <w:lang w:val="kk-KZ"/>
        </w:rPr>
        <w:t>8.</w:t>
      </w:r>
      <w:r w:rsidRPr="006A0A45">
        <w:rPr>
          <w:rFonts w:ascii="Times New Roman" w:hAnsi="Times New Roman"/>
          <w:sz w:val="28"/>
          <w:szCs w:val="28"/>
          <w:lang w:val="kk-KZ"/>
        </w:rPr>
        <w:t xml:space="preserve"> Султангалиева. Г.С, Ерофеева. И.В,</w:t>
      </w:r>
      <w:r>
        <w:rPr>
          <w:rFonts w:ascii="Times New Roman" w:hAnsi="Times New Roman"/>
          <w:sz w:val="28"/>
          <w:szCs w:val="28"/>
          <w:lang w:val="kk-KZ"/>
        </w:rPr>
        <w:t xml:space="preserve"> </w:t>
      </w:r>
      <w:r w:rsidRPr="006A0A45">
        <w:rPr>
          <w:rFonts w:ascii="Times New Roman" w:hAnsi="Times New Roman"/>
          <w:sz w:val="28"/>
          <w:szCs w:val="28"/>
          <w:lang w:val="kk-KZ"/>
        </w:rPr>
        <w:t xml:space="preserve">Бисембаев. </w:t>
      </w:r>
      <w:r w:rsidRPr="0046761C">
        <w:rPr>
          <w:rFonts w:ascii="Times New Roman" w:hAnsi="Times New Roman"/>
          <w:sz w:val="28"/>
          <w:szCs w:val="28"/>
          <w:lang w:val="kk-KZ"/>
        </w:rPr>
        <w:t>А.А, М</w:t>
      </w:r>
      <w:r w:rsidRPr="006A0A45">
        <w:rPr>
          <w:rFonts w:ascii="Times New Roman" w:hAnsi="Times New Roman"/>
          <w:sz w:val="28"/>
          <w:szCs w:val="28"/>
        </w:rPr>
        <w:t>едеубаев. Е.И, Кобенова. Г.И. История Актюбинской области, Актобе, 2006.-698с</w:t>
      </w:r>
      <w:r>
        <w:rPr>
          <w:rFonts w:ascii="Times New Roman" w:hAnsi="Times New Roman"/>
          <w:sz w:val="28"/>
          <w:szCs w:val="28"/>
          <w:lang w:val="kk-KZ"/>
        </w:rPr>
        <w:t>.</w:t>
      </w:r>
    </w:p>
    <w:p w:rsidR="00A321ED" w:rsidRPr="006A0A45" w:rsidRDefault="00A321ED" w:rsidP="00BC1234">
      <w:pPr>
        <w:spacing w:line="360" w:lineRule="auto"/>
        <w:jc w:val="both"/>
        <w:rPr>
          <w:rFonts w:ascii="Times New Roman" w:hAnsi="Times New Roman"/>
          <w:b/>
          <w:bCs/>
          <w:sz w:val="28"/>
          <w:szCs w:val="28"/>
          <w:lang w:val="kk-KZ"/>
        </w:rPr>
      </w:pPr>
      <w:r w:rsidRPr="006A0A45">
        <w:rPr>
          <w:rFonts w:ascii="Times New Roman" w:hAnsi="Times New Roman"/>
          <w:b/>
          <w:bCs/>
          <w:sz w:val="28"/>
          <w:szCs w:val="28"/>
        </w:rPr>
        <w:t xml:space="preserve">                      </w:t>
      </w:r>
    </w:p>
    <w:p w:rsidR="00A321ED" w:rsidRPr="006A0A45" w:rsidRDefault="00A321ED" w:rsidP="00874FC3">
      <w:pPr>
        <w:spacing w:line="360" w:lineRule="auto"/>
        <w:jc w:val="both"/>
        <w:rPr>
          <w:rFonts w:ascii="Times New Roman" w:hAnsi="Times New Roman"/>
          <w:sz w:val="28"/>
          <w:szCs w:val="28"/>
        </w:rPr>
      </w:pPr>
      <w:r w:rsidRPr="006A0A45">
        <w:rPr>
          <w:rFonts w:ascii="Times New Roman" w:hAnsi="Times New Roman"/>
          <w:sz w:val="28"/>
          <w:szCs w:val="28"/>
        </w:rPr>
        <w:t xml:space="preserve">                                    </w:t>
      </w:r>
      <w:r w:rsidRPr="006A0A45">
        <w:rPr>
          <w:rFonts w:ascii="Times New Roman" w:hAnsi="Times New Roman"/>
          <w:sz w:val="28"/>
          <w:szCs w:val="28"/>
          <w:lang w:val="kk-KZ"/>
        </w:rPr>
        <w:t xml:space="preserve">     </w:t>
      </w:r>
      <w:r w:rsidRPr="006A0A45">
        <w:rPr>
          <w:rFonts w:ascii="Times New Roman" w:hAnsi="Times New Roman"/>
          <w:sz w:val="28"/>
          <w:szCs w:val="28"/>
        </w:rPr>
        <w:t xml:space="preserve">    </w:t>
      </w:r>
    </w:p>
    <w:sectPr w:rsidR="00A321ED" w:rsidRPr="006A0A45" w:rsidSect="009B1E2E">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1ED" w:rsidRDefault="00A321ED" w:rsidP="002819BA">
      <w:r>
        <w:separator/>
      </w:r>
    </w:p>
  </w:endnote>
  <w:endnote w:type="continuationSeparator" w:id="1">
    <w:p w:rsidR="00A321ED" w:rsidRDefault="00A321ED" w:rsidP="002819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1ED" w:rsidRDefault="00A321ED" w:rsidP="002819BA">
      <w:r>
        <w:separator/>
      </w:r>
    </w:p>
  </w:footnote>
  <w:footnote w:type="continuationSeparator" w:id="1">
    <w:p w:rsidR="00A321ED" w:rsidRDefault="00A321ED" w:rsidP="002819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B6092"/>
    <w:multiLevelType w:val="hybridMultilevel"/>
    <w:tmpl w:val="98625DB2"/>
    <w:lvl w:ilvl="0" w:tplc="B2CA959A">
      <w:start w:val="31"/>
      <w:numFmt w:val="decimal"/>
      <w:lvlText w:val="%1"/>
      <w:lvlJc w:val="left"/>
      <w:pPr>
        <w:ind w:left="570" w:hanging="360"/>
      </w:pPr>
      <w:rPr>
        <w:rFonts w:cs="Times New Roman" w:hint="default"/>
      </w:rPr>
    </w:lvl>
    <w:lvl w:ilvl="1" w:tplc="04190019" w:tentative="1">
      <w:start w:val="1"/>
      <w:numFmt w:val="lowerLetter"/>
      <w:lvlText w:val="%2."/>
      <w:lvlJc w:val="left"/>
      <w:pPr>
        <w:ind w:left="1290" w:hanging="360"/>
      </w:pPr>
      <w:rPr>
        <w:rFonts w:cs="Times New Roman"/>
      </w:rPr>
    </w:lvl>
    <w:lvl w:ilvl="2" w:tplc="0419001B" w:tentative="1">
      <w:start w:val="1"/>
      <w:numFmt w:val="lowerRoman"/>
      <w:lvlText w:val="%3."/>
      <w:lvlJc w:val="right"/>
      <w:pPr>
        <w:ind w:left="2010" w:hanging="180"/>
      </w:pPr>
      <w:rPr>
        <w:rFonts w:cs="Times New Roman"/>
      </w:rPr>
    </w:lvl>
    <w:lvl w:ilvl="3" w:tplc="0419000F" w:tentative="1">
      <w:start w:val="1"/>
      <w:numFmt w:val="decimal"/>
      <w:lvlText w:val="%4."/>
      <w:lvlJc w:val="left"/>
      <w:pPr>
        <w:ind w:left="2730" w:hanging="360"/>
      </w:pPr>
      <w:rPr>
        <w:rFonts w:cs="Times New Roman"/>
      </w:rPr>
    </w:lvl>
    <w:lvl w:ilvl="4" w:tplc="04190019" w:tentative="1">
      <w:start w:val="1"/>
      <w:numFmt w:val="lowerLetter"/>
      <w:lvlText w:val="%5."/>
      <w:lvlJc w:val="left"/>
      <w:pPr>
        <w:ind w:left="3450" w:hanging="360"/>
      </w:pPr>
      <w:rPr>
        <w:rFonts w:cs="Times New Roman"/>
      </w:rPr>
    </w:lvl>
    <w:lvl w:ilvl="5" w:tplc="0419001B" w:tentative="1">
      <w:start w:val="1"/>
      <w:numFmt w:val="lowerRoman"/>
      <w:lvlText w:val="%6."/>
      <w:lvlJc w:val="right"/>
      <w:pPr>
        <w:ind w:left="4170" w:hanging="180"/>
      </w:pPr>
      <w:rPr>
        <w:rFonts w:cs="Times New Roman"/>
      </w:rPr>
    </w:lvl>
    <w:lvl w:ilvl="6" w:tplc="0419000F" w:tentative="1">
      <w:start w:val="1"/>
      <w:numFmt w:val="decimal"/>
      <w:lvlText w:val="%7."/>
      <w:lvlJc w:val="left"/>
      <w:pPr>
        <w:ind w:left="4890" w:hanging="360"/>
      </w:pPr>
      <w:rPr>
        <w:rFonts w:cs="Times New Roman"/>
      </w:rPr>
    </w:lvl>
    <w:lvl w:ilvl="7" w:tplc="04190019" w:tentative="1">
      <w:start w:val="1"/>
      <w:numFmt w:val="lowerLetter"/>
      <w:lvlText w:val="%8."/>
      <w:lvlJc w:val="left"/>
      <w:pPr>
        <w:ind w:left="5610" w:hanging="360"/>
      </w:pPr>
      <w:rPr>
        <w:rFonts w:cs="Times New Roman"/>
      </w:rPr>
    </w:lvl>
    <w:lvl w:ilvl="8" w:tplc="0419001B" w:tentative="1">
      <w:start w:val="1"/>
      <w:numFmt w:val="lowerRoman"/>
      <w:lvlText w:val="%9."/>
      <w:lvlJc w:val="right"/>
      <w:pPr>
        <w:ind w:left="6330" w:hanging="180"/>
      </w:pPr>
      <w:rPr>
        <w:rFonts w:cs="Times New Roman"/>
      </w:rPr>
    </w:lvl>
  </w:abstractNum>
  <w:abstractNum w:abstractNumId="1">
    <w:nsid w:val="28050AE7"/>
    <w:multiLevelType w:val="multilevel"/>
    <w:tmpl w:val="F8E2BC7C"/>
    <w:styleLink w:val="WW8Num4"/>
    <w:lvl w:ilvl="0">
      <w:start w:val="4"/>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
    <w:nsid w:val="2B46478B"/>
    <w:multiLevelType w:val="hybridMultilevel"/>
    <w:tmpl w:val="520031B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DA056C3"/>
    <w:multiLevelType w:val="hybridMultilevel"/>
    <w:tmpl w:val="520031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3FE0915"/>
    <w:multiLevelType w:val="hybridMultilevel"/>
    <w:tmpl w:val="588C5B3A"/>
    <w:lvl w:ilvl="0" w:tplc="94D05DA8">
      <w:start w:val="1988"/>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541A3DC9"/>
    <w:multiLevelType w:val="hybridMultilevel"/>
    <w:tmpl w:val="811A6916"/>
    <w:lvl w:ilvl="0" w:tplc="0419000F">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58364957"/>
    <w:multiLevelType w:val="hybridMultilevel"/>
    <w:tmpl w:val="D682D770"/>
    <w:lvl w:ilvl="0" w:tplc="4A96A9C8">
      <w:start w:val="3"/>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7539517D"/>
    <w:multiLevelType w:val="hybridMultilevel"/>
    <w:tmpl w:val="FECEEB7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0"/>
  </w:num>
  <w:num w:numId="4">
    <w:abstractNumId w:val="2"/>
  </w:num>
  <w:num w:numId="5">
    <w:abstractNumId w:val="3"/>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
  </w:num>
  <w:num w:numId="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5B74"/>
    <w:rsid w:val="00014074"/>
    <w:rsid w:val="00014B59"/>
    <w:rsid w:val="00014C66"/>
    <w:rsid w:val="00032F08"/>
    <w:rsid w:val="0004782D"/>
    <w:rsid w:val="0005689F"/>
    <w:rsid w:val="0005799D"/>
    <w:rsid w:val="00066952"/>
    <w:rsid w:val="000852A9"/>
    <w:rsid w:val="00086BDB"/>
    <w:rsid w:val="00086F1D"/>
    <w:rsid w:val="00094292"/>
    <w:rsid w:val="000952D9"/>
    <w:rsid w:val="000A417C"/>
    <w:rsid w:val="000A4507"/>
    <w:rsid w:val="000C192F"/>
    <w:rsid w:val="000C58FA"/>
    <w:rsid w:val="000D0961"/>
    <w:rsid w:val="000E37AA"/>
    <w:rsid w:val="000E7B8B"/>
    <w:rsid w:val="00101FB9"/>
    <w:rsid w:val="001122A7"/>
    <w:rsid w:val="0013045C"/>
    <w:rsid w:val="00131264"/>
    <w:rsid w:val="00137ADC"/>
    <w:rsid w:val="00146588"/>
    <w:rsid w:val="00154CA9"/>
    <w:rsid w:val="00155FF8"/>
    <w:rsid w:val="001560E7"/>
    <w:rsid w:val="00157278"/>
    <w:rsid w:val="00172EFE"/>
    <w:rsid w:val="00174E08"/>
    <w:rsid w:val="001770B7"/>
    <w:rsid w:val="00177AC7"/>
    <w:rsid w:val="00177FB5"/>
    <w:rsid w:val="00185C3B"/>
    <w:rsid w:val="00191F48"/>
    <w:rsid w:val="001A4BD8"/>
    <w:rsid w:val="001A684B"/>
    <w:rsid w:val="001C4D33"/>
    <w:rsid w:val="001E11B9"/>
    <w:rsid w:val="001E1C6B"/>
    <w:rsid w:val="001E4939"/>
    <w:rsid w:val="001E531E"/>
    <w:rsid w:val="001E6E60"/>
    <w:rsid w:val="0022244E"/>
    <w:rsid w:val="0023141F"/>
    <w:rsid w:val="00237F23"/>
    <w:rsid w:val="002419BF"/>
    <w:rsid w:val="002574B3"/>
    <w:rsid w:val="002613EB"/>
    <w:rsid w:val="002650A5"/>
    <w:rsid w:val="00270188"/>
    <w:rsid w:val="00270B0F"/>
    <w:rsid w:val="002819BA"/>
    <w:rsid w:val="00287C00"/>
    <w:rsid w:val="0029375F"/>
    <w:rsid w:val="002A1619"/>
    <w:rsid w:val="002A5422"/>
    <w:rsid w:val="002B517E"/>
    <w:rsid w:val="002D514D"/>
    <w:rsid w:val="002D7198"/>
    <w:rsid w:val="002E044E"/>
    <w:rsid w:val="002E3A4A"/>
    <w:rsid w:val="002E4F25"/>
    <w:rsid w:val="002E5326"/>
    <w:rsid w:val="002E7530"/>
    <w:rsid w:val="002F43B2"/>
    <w:rsid w:val="00301FF2"/>
    <w:rsid w:val="00317239"/>
    <w:rsid w:val="00333907"/>
    <w:rsid w:val="00335E95"/>
    <w:rsid w:val="00360283"/>
    <w:rsid w:val="003715A4"/>
    <w:rsid w:val="00381807"/>
    <w:rsid w:val="00381845"/>
    <w:rsid w:val="00395722"/>
    <w:rsid w:val="003D6D8C"/>
    <w:rsid w:val="003F0AEE"/>
    <w:rsid w:val="003F490C"/>
    <w:rsid w:val="003F747F"/>
    <w:rsid w:val="004062E4"/>
    <w:rsid w:val="004123B9"/>
    <w:rsid w:val="00413A90"/>
    <w:rsid w:val="00415507"/>
    <w:rsid w:val="00416146"/>
    <w:rsid w:val="00425BF9"/>
    <w:rsid w:val="00430531"/>
    <w:rsid w:val="004419A7"/>
    <w:rsid w:val="00447E5B"/>
    <w:rsid w:val="00460E06"/>
    <w:rsid w:val="0046761C"/>
    <w:rsid w:val="00472ED4"/>
    <w:rsid w:val="00477B19"/>
    <w:rsid w:val="0049022A"/>
    <w:rsid w:val="004922F4"/>
    <w:rsid w:val="004940D8"/>
    <w:rsid w:val="004958AD"/>
    <w:rsid w:val="004A6168"/>
    <w:rsid w:val="004B0CD6"/>
    <w:rsid w:val="004B3794"/>
    <w:rsid w:val="004C3349"/>
    <w:rsid w:val="004C47B5"/>
    <w:rsid w:val="004D3516"/>
    <w:rsid w:val="004D4E85"/>
    <w:rsid w:val="004D79DF"/>
    <w:rsid w:val="004E7554"/>
    <w:rsid w:val="004E7AB1"/>
    <w:rsid w:val="004F2C71"/>
    <w:rsid w:val="004F6ACF"/>
    <w:rsid w:val="004F7778"/>
    <w:rsid w:val="00500DA8"/>
    <w:rsid w:val="00501F2A"/>
    <w:rsid w:val="00511E62"/>
    <w:rsid w:val="005218CF"/>
    <w:rsid w:val="00525649"/>
    <w:rsid w:val="0054031F"/>
    <w:rsid w:val="005447E8"/>
    <w:rsid w:val="00547E44"/>
    <w:rsid w:val="005520FC"/>
    <w:rsid w:val="005571FD"/>
    <w:rsid w:val="0056395E"/>
    <w:rsid w:val="005817CD"/>
    <w:rsid w:val="00597BCE"/>
    <w:rsid w:val="005A0634"/>
    <w:rsid w:val="005A1103"/>
    <w:rsid w:val="005A2AAB"/>
    <w:rsid w:val="005A5730"/>
    <w:rsid w:val="005A7C1B"/>
    <w:rsid w:val="005B2AD1"/>
    <w:rsid w:val="005B5ACD"/>
    <w:rsid w:val="005B68C9"/>
    <w:rsid w:val="005C4E16"/>
    <w:rsid w:val="005C4E85"/>
    <w:rsid w:val="005D2F0C"/>
    <w:rsid w:val="005D3191"/>
    <w:rsid w:val="00625CAC"/>
    <w:rsid w:val="0063487F"/>
    <w:rsid w:val="00636EB8"/>
    <w:rsid w:val="00642039"/>
    <w:rsid w:val="00660B57"/>
    <w:rsid w:val="00663F8B"/>
    <w:rsid w:val="006670EF"/>
    <w:rsid w:val="00691DDA"/>
    <w:rsid w:val="00694ACC"/>
    <w:rsid w:val="006A0013"/>
    <w:rsid w:val="006A0A45"/>
    <w:rsid w:val="006C4FF5"/>
    <w:rsid w:val="006D37DF"/>
    <w:rsid w:val="006D4E08"/>
    <w:rsid w:val="006F15BD"/>
    <w:rsid w:val="006F67B4"/>
    <w:rsid w:val="007034A2"/>
    <w:rsid w:val="00711A07"/>
    <w:rsid w:val="00712C20"/>
    <w:rsid w:val="00716943"/>
    <w:rsid w:val="007233FE"/>
    <w:rsid w:val="00724BE3"/>
    <w:rsid w:val="00727250"/>
    <w:rsid w:val="007272C3"/>
    <w:rsid w:val="0077270C"/>
    <w:rsid w:val="00772AD6"/>
    <w:rsid w:val="007858CB"/>
    <w:rsid w:val="007B0C17"/>
    <w:rsid w:val="007D0D73"/>
    <w:rsid w:val="007D1047"/>
    <w:rsid w:val="007E69AD"/>
    <w:rsid w:val="007F7D07"/>
    <w:rsid w:val="00804F17"/>
    <w:rsid w:val="0082382D"/>
    <w:rsid w:val="00833C86"/>
    <w:rsid w:val="00835AC6"/>
    <w:rsid w:val="00836D0F"/>
    <w:rsid w:val="008404F2"/>
    <w:rsid w:val="0085798F"/>
    <w:rsid w:val="0086218C"/>
    <w:rsid w:val="00873776"/>
    <w:rsid w:val="0087443E"/>
    <w:rsid w:val="00874FC3"/>
    <w:rsid w:val="00884E8A"/>
    <w:rsid w:val="00887721"/>
    <w:rsid w:val="00887830"/>
    <w:rsid w:val="00896AFE"/>
    <w:rsid w:val="008A1E80"/>
    <w:rsid w:val="008A2126"/>
    <w:rsid w:val="008A6D73"/>
    <w:rsid w:val="008B768E"/>
    <w:rsid w:val="008C4AF2"/>
    <w:rsid w:val="008C5F31"/>
    <w:rsid w:val="008D3D0D"/>
    <w:rsid w:val="008F654A"/>
    <w:rsid w:val="00900663"/>
    <w:rsid w:val="009006B4"/>
    <w:rsid w:val="0090229A"/>
    <w:rsid w:val="009036A4"/>
    <w:rsid w:val="009074C7"/>
    <w:rsid w:val="00915AE9"/>
    <w:rsid w:val="00920715"/>
    <w:rsid w:val="00930FE8"/>
    <w:rsid w:val="00933A2A"/>
    <w:rsid w:val="00941D13"/>
    <w:rsid w:val="0094336C"/>
    <w:rsid w:val="00957078"/>
    <w:rsid w:val="0097684B"/>
    <w:rsid w:val="009A0D6E"/>
    <w:rsid w:val="009A3339"/>
    <w:rsid w:val="009A4E2F"/>
    <w:rsid w:val="009B1E2E"/>
    <w:rsid w:val="009B2FAE"/>
    <w:rsid w:val="009B60DC"/>
    <w:rsid w:val="009B6C08"/>
    <w:rsid w:val="009B6C19"/>
    <w:rsid w:val="009E5625"/>
    <w:rsid w:val="009F25F2"/>
    <w:rsid w:val="009F390B"/>
    <w:rsid w:val="00A0374E"/>
    <w:rsid w:val="00A105FD"/>
    <w:rsid w:val="00A108F1"/>
    <w:rsid w:val="00A15B44"/>
    <w:rsid w:val="00A312BD"/>
    <w:rsid w:val="00A321ED"/>
    <w:rsid w:val="00A468D0"/>
    <w:rsid w:val="00A471DE"/>
    <w:rsid w:val="00A75D78"/>
    <w:rsid w:val="00A75EF2"/>
    <w:rsid w:val="00A93086"/>
    <w:rsid w:val="00AA5DC0"/>
    <w:rsid w:val="00AB79ED"/>
    <w:rsid w:val="00AE766A"/>
    <w:rsid w:val="00AF3CC9"/>
    <w:rsid w:val="00AF5155"/>
    <w:rsid w:val="00AF6DEF"/>
    <w:rsid w:val="00B074E4"/>
    <w:rsid w:val="00B370A4"/>
    <w:rsid w:val="00B37FE6"/>
    <w:rsid w:val="00B411DC"/>
    <w:rsid w:val="00B52164"/>
    <w:rsid w:val="00B54FE3"/>
    <w:rsid w:val="00B5507E"/>
    <w:rsid w:val="00B702EB"/>
    <w:rsid w:val="00B724EE"/>
    <w:rsid w:val="00B767C9"/>
    <w:rsid w:val="00B82225"/>
    <w:rsid w:val="00B84108"/>
    <w:rsid w:val="00B9069F"/>
    <w:rsid w:val="00BA46D4"/>
    <w:rsid w:val="00BA60B9"/>
    <w:rsid w:val="00BB32A4"/>
    <w:rsid w:val="00BB5B74"/>
    <w:rsid w:val="00BB7D0D"/>
    <w:rsid w:val="00BC1234"/>
    <w:rsid w:val="00BC24D0"/>
    <w:rsid w:val="00BC42A8"/>
    <w:rsid w:val="00BC42BF"/>
    <w:rsid w:val="00BD10D1"/>
    <w:rsid w:val="00BD1C6E"/>
    <w:rsid w:val="00BD4D34"/>
    <w:rsid w:val="00BF6244"/>
    <w:rsid w:val="00C056C1"/>
    <w:rsid w:val="00C154E0"/>
    <w:rsid w:val="00C15DA0"/>
    <w:rsid w:val="00C25B7F"/>
    <w:rsid w:val="00C275F3"/>
    <w:rsid w:val="00C30FAB"/>
    <w:rsid w:val="00C371CC"/>
    <w:rsid w:val="00C4058B"/>
    <w:rsid w:val="00C415E8"/>
    <w:rsid w:val="00C51335"/>
    <w:rsid w:val="00C74926"/>
    <w:rsid w:val="00C74C12"/>
    <w:rsid w:val="00C802F3"/>
    <w:rsid w:val="00C9764A"/>
    <w:rsid w:val="00CA102E"/>
    <w:rsid w:val="00CB3655"/>
    <w:rsid w:val="00CC07D5"/>
    <w:rsid w:val="00CC3634"/>
    <w:rsid w:val="00CC4FAE"/>
    <w:rsid w:val="00CD41B0"/>
    <w:rsid w:val="00CD6A57"/>
    <w:rsid w:val="00CE26DF"/>
    <w:rsid w:val="00CE4582"/>
    <w:rsid w:val="00CE46D9"/>
    <w:rsid w:val="00D01118"/>
    <w:rsid w:val="00D25858"/>
    <w:rsid w:val="00D326BC"/>
    <w:rsid w:val="00D36AC9"/>
    <w:rsid w:val="00D42BF7"/>
    <w:rsid w:val="00D55867"/>
    <w:rsid w:val="00D56F68"/>
    <w:rsid w:val="00D67483"/>
    <w:rsid w:val="00D72663"/>
    <w:rsid w:val="00D735BB"/>
    <w:rsid w:val="00D73C8F"/>
    <w:rsid w:val="00D75E74"/>
    <w:rsid w:val="00D92759"/>
    <w:rsid w:val="00D94EFF"/>
    <w:rsid w:val="00D97992"/>
    <w:rsid w:val="00D97C6D"/>
    <w:rsid w:val="00D97F04"/>
    <w:rsid w:val="00DA2859"/>
    <w:rsid w:val="00DD5AE4"/>
    <w:rsid w:val="00DE4127"/>
    <w:rsid w:val="00DF0EAA"/>
    <w:rsid w:val="00DF4E12"/>
    <w:rsid w:val="00E12975"/>
    <w:rsid w:val="00E27AFB"/>
    <w:rsid w:val="00E31B56"/>
    <w:rsid w:val="00E44B1A"/>
    <w:rsid w:val="00E62A04"/>
    <w:rsid w:val="00E92F35"/>
    <w:rsid w:val="00EA2939"/>
    <w:rsid w:val="00EC1C00"/>
    <w:rsid w:val="00EC3643"/>
    <w:rsid w:val="00ED31B9"/>
    <w:rsid w:val="00EE1004"/>
    <w:rsid w:val="00EE1187"/>
    <w:rsid w:val="00EF23B6"/>
    <w:rsid w:val="00EF7A0E"/>
    <w:rsid w:val="00EF7BD1"/>
    <w:rsid w:val="00F056A2"/>
    <w:rsid w:val="00F07634"/>
    <w:rsid w:val="00F16FCB"/>
    <w:rsid w:val="00F20EEB"/>
    <w:rsid w:val="00F245ED"/>
    <w:rsid w:val="00F52980"/>
    <w:rsid w:val="00F65E56"/>
    <w:rsid w:val="00F8335C"/>
    <w:rsid w:val="00F86FF7"/>
    <w:rsid w:val="00F9572D"/>
    <w:rsid w:val="00FA472B"/>
    <w:rsid w:val="00FA79DE"/>
    <w:rsid w:val="00FB1B2D"/>
    <w:rsid w:val="00FB269F"/>
    <w:rsid w:val="00FB2E9A"/>
    <w:rsid w:val="00FB5E75"/>
    <w:rsid w:val="00FB6447"/>
    <w:rsid w:val="00FB6599"/>
    <w:rsid w:val="00FC6DA2"/>
    <w:rsid w:val="00FE68B2"/>
    <w:rsid w:val="00FF265F"/>
    <w:rsid w:val="00FF763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772AD6"/>
    <w:rPr>
      <w:sz w:val="24"/>
      <w:szCs w:val="24"/>
      <w:lang w:val="ru-RU" w:eastAsia="en-US"/>
    </w:rPr>
  </w:style>
  <w:style w:type="paragraph" w:styleId="Heading1">
    <w:name w:val="heading 1"/>
    <w:basedOn w:val="Normal"/>
    <w:next w:val="Normal"/>
    <w:link w:val="Heading1Char"/>
    <w:uiPriority w:val="99"/>
    <w:qFormat/>
    <w:rsid w:val="00772AD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772AD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772AD6"/>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772AD6"/>
    <w:pPr>
      <w:keepNext/>
      <w:spacing w:before="240" w:after="60"/>
      <w:outlineLvl w:val="3"/>
    </w:pPr>
    <w:rPr>
      <w:b/>
      <w:bCs/>
      <w:sz w:val="28"/>
      <w:szCs w:val="28"/>
    </w:rPr>
  </w:style>
  <w:style w:type="paragraph" w:styleId="Heading5">
    <w:name w:val="heading 5"/>
    <w:basedOn w:val="Normal"/>
    <w:next w:val="Normal"/>
    <w:link w:val="Heading5Char"/>
    <w:uiPriority w:val="99"/>
    <w:qFormat/>
    <w:rsid w:val="00772AD6"/>
    <w:pPr>
      <w:spacing w:before="240" w:after="60"/>
      <w:outlineLvl w:val="4"/>
    </w:pPr>
    <w:rPr>
      <w:b/>
      <w:bCs/>
      <w:i/>
      <w:iCs/>
      <w:sz w:val="26"/>
      <w:szCs w:val="26"/>
    </w:rPr>
  </w:style>
  <w:style w:type="paragraph" w:styleId="Heading6">
    <w:name w:val="heading 6"/>
    <w:basedOn w:val="Normal"/>
    <w:next w:val="Normal"/>
    <w:link w:val="Heading6Char"/>
    <w:uiPriority w:val="99"/>
    <w:qFormat/>
    <w:rsid w:val="00772AD6"/>
    <w:pPr>
      <w:spacing w:before="240" w:after="60"/>
      <w:outlineLvl w:val="5"/>
    </w:pPr>
    <w:rPr>
      <w:b/>
      <w:bCs/>
      <w:sz w:val="22"/>
      <w:szCs w:val="22"/>
    </w:rPr>
  </w:style>
  <w:style w:type="paragraph" w:styleId="Heading7">
    <w:name w:val="heading 7"/>
    <w:basedOn w:val="Normal"/>
    <w:next w:val="Normal"/>
    <w:link w:val="Heading7Char"/>
    <w:uiPriority w:val="99"/>
    <w:qFormat/>
    <w:rsid w:val="00772AD6"/>
    <w:pPr>
      <w:spacing w:before="240" w:after="60"/>
      <w:outlineLvl w:val="6"/>
    </w:pPr>
  </w:style>
  <w:style w:type="paragraph" w:styleId="Heading8">
    <w:name w:val="heading 8"/>
    <w:basedOn w:val="Normal"/>
    <w:next w:val="Normal"/>
    <w:link w:val="Heading8Char"/>
    <w:uiPriority w:val="99"/>
    <w:qFormat/>
    <w:rsid w:val="00772AD6"/>
    <w:pPr>
      <w:spacing w:before="240" w:after="60"/>
      <w:outlineLvl w:val="7"/>
    </w:pPr>
    <w:rPr>
      <w:i/>
      <w:iCs/>
    </w:rPr>
  </w:style>
  <w:style w:type="paragraph" w:styleId="Heading9">
    <w:name w:val="heading 9"/>
    <w:basedOn w:val="Normal"/>
    <w:next w:val="Normal"/>
    <w:link w:val="Heading9Char"/>
    <w:uiPriority w:val="99"/>
    <w:qFormat/>
    <w:rsid w:val="00772AD6"/>
    <w:p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2AD6"/>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72AD6"/>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72AD6"/>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772AD6"/>
    <w:rPr>
      <w:rFonts w:cs="Times New Roman"/>
      <w:b/>
      <w:bCs/>
      <w:sz w:val="28"/>
      <w:szCs w:val="28"/>
    </w:rPr>
  </w:style>
  <w:style w:type="character" w:customStyle="1" w:styleId="Heading5Char">
    <w:name w:val="Heading 5 Char"/>
    <w:basedOn w:val="DefaultParagraphFont"/>
    <w:link w:val="Heading5"/>
    <w:uiPriority w:val="99"/>
    <w:semiHidden/>
    <w:locked/>
    <w:rsid w:val="00772AD6"/>
    <w:rPr>
      <w:rFonts w:cs="Times New Roman"/>
      <w:b/>
      <w:bCs/>
      <w:i/>
      <w:iCs/>
      <w:sz w:val="26"/>
      <w:szCs w:val="26"/>
    </w:rPr>
  </w:style>
  <w:style w:type="character" w:customStyle="1" w:styleId="Heading6Char">
    <w:name w:val="Heading 6 Char"/>
    <w:basedOn w:val="DefaultParagraphFont"/>
    <w:link w:val="Heading6"/>
    <w:uiPriority w:val="99"/>
    <w:semiHidden/>
    <w:locked/>
    <w:rsid w:val="00772AD6"/>
    <w:rPr>
      <w:rFonts w:cs="Times New Roman"/>
      <w:b/>
      <w:bCs/>
    </w:rPr>
  </w:style>
  <w:style w:type="character" w:customStyle="1" w:styleId="Heading7Char">
    <w:name w:val="Heading 7 Char"/>
    <w:basedOn w:val="DefaultParagraphFont"/>
    <w:link w:val="Heading7"/>
    <w:uiPriority w:val="99"/>
    <w:semiHidden/>
    <w:locked/>
    <w:rsid w:val="00772AD6"/>
    <w:rPr>
      <w:rFonts w:cs="Times New Roman"/>
      <w:sz w:val="24"/>
      <w:szCs w:val="24"/>
    </w:rPr>
  </w:style>
  <w:style w:type="character" w:customStyle="1" w:styleId="Heading8Char">
    <w:name w:val="Heading 8 Char"/>
    <w:basedOn w:val="DefaultParagraphFont"/>
    <w:link w:val="Heading8"/>
    <w:uiPriority w:val="99"/>
    <w:semiHidden/>
    <w:locked/>
    <w:rsid w:val="00772AD6"/>
    <w:rPr>
      <w:rFonts w:cs="Times New Roman"/>
      <w:i/>
      <w:iCs/>
      <w:sz w:val="24"/>
      <w:szCs w:val="24"/>
    </w:rPr>
  </w:style>
  <w:style w:type="character" w:customStyle="1" w:styleId="Heading9Char">
    <w:name w:val="Heading 9 Char"/>
    <w:basedOn w:val="DefaultParagraphFont"/>
    <w:link w:val="Heading9"/>
    <w:uiPriority w:val="99"/>
    <w:semiHidden/>
    <w:locked/>
    <w:rsid w:val="00772AD6"/>
    <w:rPr>
      <w:rFonts w:ascii="Cambria" w:hAnsi="Cambria" w:cs="Times New Roman"/>
    </w:rPr>
  </w:style>
  <w:style w:type="paragraph" w:styleId="Title">
    <w:name w:val="Title"/>
    <w:basedOn w:val="Normal"/>
    <w:next w:val="Normal"/>
    <w:link w:val="TitleChar"/>
    <w:uiPriority w:val="99"/>
    <w:qFormat/>
    <w:rsid w:val="00772AD6"/>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772AD6"/>
    <w:rPr>
      <w:rFonts w:ascii="Cambria" w:hAnsi="Cambria" w:cs="Times New Roman"/>
      <w:b/>
      <w:bCs/>
      <w:kern w:val="28"/>
      <w:sz w:val="32"/>
      <w:szCs w:val="32"/>
    </w:rPr>
  </w:style>
  <w:style w:type="paragraph" w:styleId="Subtitle">
    <w:name w:val="Subtitle"/>
    <w:basedOn w:val="Normal"/>
    <w:next w:val="Normal"/>
    <w:link w:val="SubtitleChar"/>
    <w:uiPriority w:val="99"/>
    <w:qFormat/>
    <w:rsid w:val="00772AD6"/>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772AD6"/>
    <w:rPr>
      <w:rFonts w:ascii="Cambria" w:hAnsi="Cambria" w:cs="Times New Roman"/>
      <w:sz w:val="24"/>
      <w:szCs w:val="24"/>
    </w:rPr>
  </w:style>
  <w:style w:type="character" w:styleId="Strong">
    <w:name w:val="Strong"/>
    <w:basedOn w:val="DefaultParagraphFont"/>
    <w:uiPriority w:val="99"/>
    <w:qFormat/>
    <w:rsid w:val="00772AD6"/>
    <w:rPr>
      <w:rFonts w:cs="Times New Roman"/>
      <w:b/>
      <w:bCs/>
    </w:rPr>
  </w:style>
  <w:style w:type="character" w:styleId="Emphasis">
    <w:name w:val="Emphasis"/>
    <w:basedOn w:val="DefaultParagraphFont"/>
    <w:uiPriority w:val="99"/>
    <w:qFormat/>
    <w:rsid w:val="00772AD6"/>
    <w:rPr>
      <w:rFonts w:ascii="Calibri" w:hAnsi="Calibri" w:cs="Times New Roman"/>
      <w:b/>
      <w:i/>
      <w:iCs/>
    </w:rPr>
  </w:style>
  <w:style w:type="paragraph" w:styleId="NoSpacing">
    <w:name w:val="No Spacing"/>
    <w:basedOn w:val="Normal"/>
    <w:uiPriority w:val="99"/>
    <w:qFormat/>
    <w:rsid w:val="00772AD6"/>
    <w:rPr>
      <w:szCs w:val="32"/>
    </w:rPr>
  </w:style>
  <w:style w:type="paragraph" w:styleId="ListParagraph">
    <w:name w:val="List Paragraph"/>
    <w:basedOn w:val="Normal"/>
    <w:uiPriority w:val="99"/>
    <w:qFormat/>
    <w:rsid w:val="00772AD6"/>
    <w:pPr>
      <w:ind w:left="720"/>
      <w:contextualSpacing/>
    </w:pPr>
  </w:style>
  <w:style w:type="paragraph" w:styleId="Quote">
    <w:name w:val="Quote"/>
    <w:basedOn w:val="Normal"/>
    <w:next w:val="Normal"/>
    <w:link w:val="QuoteChar"/>
    <w:uiPriority w:val="99"/>
    <w:qFormat/>
    <w:rsid w:val="00772AD6"/>
    <w:rPr>
      <w:i/>
    </w:rPr>
  </w:style>
  <w:style w:type="character" w:customStyle="1" w:styleId="QuoteChar">
    <w:name w:val="Quote Char"/>
    <w:basedOn w:val="DefaultParagraphFont"/>
    <w:link w:val="Quote"/>
    <w:uiPriority w:val="99"/>
    <w:locked/>
    <w:rsid w:val="00772AD6"/>
    <w:rPr>
      <w:rFonts w:cs="Times New Roman"/>
      <w:i/>
      <w:sz w:val="24"/>
      <w:szCs w:val="24"/>
    </w:rPr>
  </w:style>
  <w:style w:type="paragraph" w:styleId="IntenseQuote">
    <w:name w:val="Intense Quote"/>
    <w:basedOn w:val="Normal"/>
    <w:next w:val="Normal"/>
    <w:link w:val="IntenseQuoteChar"/>
    <w:uiPriority w:val="99"/>
    <w:qFormat/>
    <w:rsid w:val="00772AD6"/>
    <w:pPr>
      <w:ind w:left="720" w:right="720"/>
    </w:pPr>
    <w:rPr>
      <w:b/>
      <w:i/>
      <w:szCs w:val="22"/>
    </w:rPr>
  </w:style>
  <w:style w:type="character" w:customStyle="1" w:styleId="IntenseQuoteChar">
    <w:name w:val="Intense Quote Char"/>
    <w:basedOn w:val="DefaultParagraphFont"/>
    <w:link w:val="IntenseQuote"/>
    <w:uiPriority w:val="99"/>
    <w:locked/>
    <w:rsid w:val="00772AD6"/>
    <w:rPr>
      <w:rFonts w:cs="Times New Roman"/>
      <w:b/>
      <w:i/>
      <w:sz w:val="24"/>
    </w:rPr>
  </w:style>
  <w:style w:type="character" w:styleId="SubtleEmphasis">
    <w:name w:val="Subtle Emphasis"/>
    <w:basedOn w:val="DefaultParagraphFont"/>
    <w:uiPriority w:val="99"/>
    <w:qFormat/>
    <w:rsid w:val="00772AD6"/>
    <w:rPr>
      <w:i/>
      <w:color w:val="5A5A5A"/>
    </w:rPr>
  </w:style>
  <w:style w:type="character" w:styleId="IntenseEmphasis">
    <w:name w:val="Intense Emphasis"/>
    <w:basedOn w:val="DefaultParagraphFont"/>
    <w:uiPriority w:val="99"/>
    <w:qFormat/>
    <w:rsid w:val="00772AD6"/>
    <w:rPr>
      <w:rFonts w:cs="Times New Roman"/>
      <w:b/>
      <w:i/>
      <w:sz w:val="24"/>
      <w:szCs w:val="24"/>
      <w:u w:val="single"/>
    </w:rPr>
  </w:style>
  <w:style w:type="character" w:styleId="SubtleReference">
    <w:name w:val="Subtle Reference"/>
    <w:basedOn w:val="DefaultParagraphFont"/>
    <w:uiPriority w:val="99"/>
    <w:qFormat/>
    <w:rsid w:val="00772AD6"/>
    <w:rPr>
      <w:rFonts w:cs="Times New Roman"/>
      <w:sz w:val="24"/>
      <w:szCs w:val="24"/>
      <w:u w:val="single"/>
    </w:rPr>
  </w:style>
  <w:style w:type="character" w:styleId="IntenseReference">
    <w:name w:val="Intense Reference"/>
    <w:basedOn w:val="DefaultParagraphFont"/>
    <w:uiPriority w:val="99"/>
    <w:qFormat/>
    <w:rsid w:val="00772AD6"/>
    <w:rPr>
      <w:rFonts w:cs="Times New Roman"/>
      <w:b/>
      <w:sz w:val="24"/>
      <w:u w:val="single"/>
    </w:rPr>
  </w:style>
  <w:style w:type="character" w:styleId="BookTitle">
    <w:name w:val="Book Title"/>
    <w:basedOn w:val="DefaultParagraphFont"/>
    <w:uiPriority w:val="99"/>
    <w:qFormat/>
    <w:rsid w:val="00772AD6"/>
    <w:rPr>
      <w:rFonts w:ascii="Cambria" w:hAnsi="Cambria" w:cs="Times New Roman"/>
      <w:b/>
      <w:i/>
      <w:sz w:val="24"/>
      <w:szCs w:val="24"/>
    </w:rPr>
  </w:style>
  <w:style w:type="paragraph" w:styleId="TOCHeading">
    <w:name w:val="TOC Heading"/>
    <w:basedOn w:val="Heading1"/>
    <w:next w:val="Normal"/>
    <w:uiPriority w:val="99"/>
    <w:qFormat/>
    <w:rsid w:val="00772AD6"/>
    <w:pPr>
      <w:outlineLvl w:val="9"/>
    </w:pPr>
  </w:style>
  <w:style w:type="paragraph" w:styleId="BalloonText">
    <w:name w:val="Balloon Text"/>
    <w:basedOn w:val="Normal"/>
    <w:link w:val="BalloonTextChar"/>
    <w:uiPriority w:val="99"/>
    <w:semiHidden/>
    <w:rsid w:val="00C275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75F3"/>
    <w:rPr>
      <w:rFonts w:ascii="Tahoma" w:hAnsi="Tahoma" w:cs="Tahoma"/>
      <w:sz w:val="16"/>
      <w:szCs w:val="16"/>
    </w:rPr>
  </w:style>
  <w:style w:type="character" w:customStyle="1" w:styleId="apple-converted-space">
    <w:name w:val="apple-converted-space"/>
    <w:basedOn w:val="DefaultParagraphFont"/>
    <w:uiPriority w:val="99"/>
    <w:rsid w:val="00EE1187"/>
    <w:rPr>
      <w:rFonts w:cs="Times New Roman"/>
    </w:rPr>
  </w:style>
  <w:style w:type="paragraph" w:styleId="Header">
    <w:name w:val="header"/>
    <w:basedOn w:val="Normal"/>
    <w:link w:val="HeaderChar"/>
    <w:uiPriority w:val="99"/>
    <w:semiHidden/>
    <w:rsid w:val="002819BA"/>
    <w:pPr>
      <w:tabs>
        <w:tab w:val="center" w:pos="4677"/>
        <w:tab w:val="right" w:pos="9355"/>
      </w:tabs>
    </w:pPr>
  </w:style>
  <w:style w:type="character" w:customStyle="1" w:styleId="HeaderChar">
    <w:name w:val="Header Char"/>
    <w:basedOn w:val="DefaultParagraphFont"/>
    <w:link w:val="Header"/>
    <w:uiPriority w:val="99"/>
    <w:semiHidden/>
    <w:locked/>
    <w:rsid w:val="002819BA"/>
    <w:rPr>
      <w:rFonts w:cs="Times New Roman"/>
      <w:sz w:val="24"/>
      <w:szCs w:val="24"/>
    </w:rPr>
  </w:style>
  <w:style w:type="paragraph" w:styleId="Footer">
    <w:name w:val="footer"/>
    <w:basedOn w:val="Normal"/>
    <w:link w:val="FooterChar"/>
    <w:uiPriority w:val="99"/>
    <w:rsid w:val="002819BA"/>
    <w:pPr>
      <w:tabs>
        <w:tab w:val="center" w:pos="4677"/>
        <w:tab w:val="right" w:pos="9355"/>
      </w:tabs>
    </w:pPr>
  </w:style>
  <w:style w:type="character" w:customStyle="1" w:styleId="FooterChar">
    <w:name w:val="Footer Char"/>
    <w:basedOn w:val="DefaultParagraphFont"/>
    <w:link w:val="Footer"/>
    <w:uiPriority w:val="99"/>
    <w:locked/>
    <w:rsid w:val="002819BA"/>
    <w:rPr>
      <w:rFonts w:cs="Times New Roman"/>
      <w:sz w:val="24"/>
      <w:szCs w:val="24"/>
    </w:rPr>
  </w:style>
  <w:style w:type="paragraph" w:customStyle="1" w:styleId="Textbodyindent">
    <w:name w:val="Text body indent"/>
    <w:basedOn w:val="Normal"/>
    <w:uiPriority w:val="99"/>
    <w:rsid w:val="00101FB9"/>
    <w:pPr>
      <w:suppressAutoHyphens/>
      <w:autoSpaceDN w:val="0"/>
      <w:ind w:firstLine="705"/>
      <w:jc w:val="both"/>
    </w:pPr>
    <w:rPr>
      <w:rFonts w:ascii="Times New Roman" w:hAnsi="Times New Roman"/>
      <w:kern w:val="3"/>
      <w:sz w:val="28"/>
      <w:lang w:eastAsia="ru-RU"/>
    </w:rPr>
  </w:style>
  <w:style w:type="numbering" w:customStyle="1" w:styleId="WW8Num4">
    <w:name w:val="WW8Num4"/>
    <w:rsid w:val="006B3D6A"/>
    <w:pPr>
      <w:numPr>
        <w:numId w:val="8"/>
      </w:numPr>
    </w:pPr>
  </w:style>
</w:styles>
</file>

<file path=word/webSettings.xml><?xml version="1.0" encoding="utf-8"?>
<w:webSettings xmlns:r="http://schemas.openxmlformats.org/officeDocument/2006/relationships" xmlns:w="http://schemas.openxmlformats.org/wordprocessingml/2006/main">
  <w:divs>
    <w:div w:id="10218622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1532</TotalTime>
  <Pages>7</Pages>
  <Words>8585</Words>
  <Characters>4894</Characters>
  <Application>Microsoft Office Outlook</Application>
  <DocSecurity>0</DocSecurity>
  <Lines>0</Lines>
  <Paragraphs>0</Paragraphs>
  <ScaleCrop>false</ScaleCrop>
  <Company>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412</cp:revision>
  <dcterms:created xsi:type="dcterms:W3CDTF">2012-04-08T12:00:00Z</dcterms:created>
  <dcterms:modified xsi:type="dcterms:W3CDTF">2014-05-16T06:42:00Z</dcterms:modified>
</cp:coreProperties>
</file>