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FDB" w:rsidRPr="002E3463" w:rsidRDefault="00AC0FDB" w:rsidP="004E6BCE">
      <w:pPr>
        <w:ind w:firstLine="709"/>
        <w:jc w:val="right"/>
        <w:rPr>
          <w:b/>
        </w:rPr>
      </w:pPr>
      <w:r>
        <w:rPr>
          <w:b/>
        </w:rPr>
        <w:t>М</w:t>
      </w:r>
      <w:r>
        <w:rPr>
          <w:b/>
          <w:lang w:val="uk-UA"/>
        </w:rPr>
        <w:t xml:space="preserve">арія </w:t>
      </w:r>
      <w:r w:rsidRPr="002E3463">
        <w:rPr>
          <w:b/>
        </w:rPr>
        <w:t xml:space="preserve">Бойчук </w:t>
      </w:r>
    </w:p>
    <w:p w:rsidR="00AC0FDB" w:rsidRPr="002E3463" w:rsidRDefault="00AC0FDB" w:rsidP="004E6BCE">
      <w:pPr>
        <w:ind w:firstLine="709"/>
        <w:jc w:val="right"/>
        <w:rPr>
          <w:b/>
          <w:lang w:val="uk-UA"/>
        </w:rPr>
      </w:pPr>
      <w:r w:rsidRPr="002E3463">
        <w:rPr>
          <w:b/>
          <w:lang w:val="uk-UA"/>
        </w:rPr>
        <w:t>(Миколаїв,</w:t>
      </w:r>
      <w:r w:rsidRPr="002E3463">
        <w:rPr>
          <w:b/>
        </w:rPr>
        <w:t xml:space="preserve"> Україна</w:t>
      </w:r>
      <w:r w:rsidRPr="002E3463">
        <w:rPr>
          <w:b/>
          <w:lang w:val="uk-UA"/>
        </w:rPr>
        <w:t>)</w:t>
      </w:r>
    </w:p>
    <w:p w:rsidR="00AC0FDB" w:rsidRPr="00F8414B" w:rsidRDefault="00AC0FDB" w:rsidP="00A02A55">
      <w:pPr>
        <w:pStyle w:val="Default"/>
        <w:ind w:firstLine="709"/>
        <w:jc w:val="both"/>
        <w:rPr>
          <w:rFonts w:ascii="Times New Roman" w:hAnsi="Times New Roman" w:cs="Times New Roman"/>
          <w:i/>
          <w:iCs/>
          <w:sz w:val="28"/>
          <w:szCs w:val="28"/>
          <w:lang w:val="uk-UA"/>
        </w:rPr>
      </w:pPr>
    </w:p>
    <w:p w:rsidR="00AC0FDB" w:rsidRPr="00BC4E46" w:rsidRDefault="00AC0FDB" w:rsidP="001F07B9">
      <w:pPr>
        <w:spacing w:line="360" w:lineRule="auto"/>
        <w:ind w:firstLine="709"/>
        <w:jc w:val="center"/>
        <w:rPr>
          <w:b/>
          <w:sz w:val="28"/>
          <w:szCs w:val="28"/>
          <w:lang w:val="uk-UA"/>
        </w:rPr>
      </w:pPr>
      <w:r>
        <w:rPr>
          <w:b/>
          <w:sz w:val="28"/>
          <w:szCs w:val="28"/>
          <w:lang w:val="uk-UA"/>
        </w:rPr>
        <w:t>ПРОФЕСІЙНЕ САМОВИЗНАЧЕННЯ  УЧНІВСЬКОЇ МОЛОДІ: П</w:t>
      </w:r>
      <w:r w:rsidRPr="00BC4E46">
        <w:rPr>
          <w:b/>
          <w:sz w:val="28"/>
          <w:szCs w:val="28"/>
          <w:lang w:val="uk-UA"/>
        </w:rPr>
        <w:t>СИХОЛОГІЧНА ХАРАКТЕРИСТИКА</w:t>
      </w:r>
      <w:r>
        <w:rPr>
          <w:b/>
          <w:sz w:val="28"/>
          <w:szCs w:val="28"/>
          <w:lang w:val="uk-UA"/>
        </w:rPr>
        <w:t xml:space="preserve"> ЮНАЦЬКОГО ВІ</w:t>
      </w:r>
      <w:r w:rsidRPr="00BC4E46">
        <w:rPr>
          <w:b/>
          <w:sz w:val="28"/>
          <w:szCs w:val="28"/>
          <w:lang w:val="uk-UA"/>
        </w:rPr>
        <w:t>КУ</w:t>
      </w:r>
    </w:p>
    <w:p w:rsidR="00AC0FDB" w:rsidRDefault="00AC0FDB" w:rsidP="001F07B9">
      <w:pPr>
        <w:spacing w:line="360" w:lineRule="auto"/>
        <w:jc w:val="both"/>
        <w:rPr>
          <w:b/>
          <w:sz w:val="28"/>
          <w:szCs w:val="28"/>
          <w:lang w:val="uk-UA"/>
        </w:rPr>
      </w:pPr>
    </w:p>
    <w:p w:rsidR="00AC0FDB" w:rsidRPr="00BC4E46" w:rsidRDefault="00AC0FDB" w:rsidP="00A62014">
      <w:pPr>
        <w:spacing w:line="360" w:lineRule="auto"/>
        <w:ind w:firstLine="709"/>
        <w:jc w:val="both"/>
        <w:rPr>
          <w:sz w:val="28"/>
          <w:szCs w:val="28"/>
          <w:lang w:val="uk-UA"/>
        </w:rPr>
      </w:pPr>
      <w:r>
        <w:rPr>
          <w:b/>
          <w:sz w:val="28"/>
          <w:szCs w:val="28"/>
          <w:lang w:val="uk-UA"/>
        </w:rPr>
        <w:t xml:space="preserve">Актуальність теми. </w:t>
      </w:r>
      <w:r w:rsidRPr="00BC4E46">
        <w:rPr>
          <w:sz w:val="28"/>
          <w:szCs w:val="28"/>
          <w:lang w:val="uk-UA"/>
        </w:rPr>
        <w:t>Проблема професійного самовизначення учнівської молоді посідає важливе місце у педагогічній та віковій психології, оскільки стосується вирішального моменту у життєвому становленні особистості. Особливої актуальності вона набуває у ранньому юнацькому віці. У зв’язку з цим, центральним і досить складним завданням сучасної школи є формування в учнівської молоді здатності до свідомого та самостійного вибору професії і подальшого оволодіння нею. Вирішення цього завдання багато в чому залежить від активної позиції самих учнів, від усвідомленості себе суб’єктом власного життя, прагнення до особистісної самореалізації, вміння виважено і самостійно приймати відповідальні рішення. Тому вивчення професійного самовизначення старшокласників може відкрити нові шляхи його оптимізації.</w:t>
      </w:r>
    </w:p>
    <w:p w:rsidR="00AC0FDB" w:rsidRPr="00BC4E46" w:rsidRDefault="00AC0FDB" w:rsidP="00A62014">
      <w:pPr>
        <w:spacing w:line="360" w:lineRule="auto"/>
        <w:ind w:firstLine="709"/>
        <w:jc w:val="both"/>
        <w:rPr>
          <w:sz w:val="28"/>
          <w:szCs w:val="28"/>
          <w:lang w:val="uk-UA"/>
        </w:rPr>
      </w:pPr>
      <w:r w:rsidRPr="00A62014">
        <w:rPr>
          <w:b/>
          <w:sz w:val="28"/>
          <w:szCs w:val="28"/>
          <w:lang w:val="uk-UA"/>
        </w:rPr>
        <w:t>Аналіз дослідження.</w:t>
      </w:r>
      <w:r w:rsidRPr="00BC4E46">
        <w:rPr>
          <w:sz w:val="28"/>
          <w:szCs w:val="28"/>
          <w:lang w:val="uk-UA"/>
        </w:rPr>
        <w:t>Теоретичні передумови розробки цієї проблеми вивчались у психолого-педагогічних дослідженнях психічного розвитку особистості таких вчених, як Г.О.Балл, І.Д.Бех, М.Й.Боришевський, І.А.Зязюн, Г.С.Костюк, Н.Г.Ничкало, П.С.Перепелиця, В.В.Рибалка, В.А.Семиченко, О.В.Скрипченко та ін. Проблема психічної регуляції професійного самовизначення поступово вичленовувалась у розробках таких вітчизняних психологів, як Б.Г.Ананьєв, О.Ю.Голомшток, Ф.М.Гоноболін, Є.О.Клімов, В.О.Моляко, В.Ф.Моргун, О.Г.Мороз, Д.Ф.Ніколенко, Н.А.Побірченко, В.В.Синявський, В.О.Сластьонін, М.Л.Смульcон, Б.О.Федоришин та ін.</w:t>
      </w:r>
    </w:p>
    <w:p w:rsidR="00AC0FDB" w:rsidRDefault="00AC0FDB" w:rsidP="00A62014">
      <w:pPr>
        <w:spacing w:line="360" w:lineRule="auto"/>
        <w:ind w:firstLine="709"/>
        <w:jc w:val="both"/>
        <w:rPr>
          <w:sz w:val="28"/>
          <w:szCs w:val="28"/>
          <w:lang w:val="uk-UA"/>
        </w:rPr>
      </w:pPr>
      <w:r w:rsidRPr="00BC4E46">
        <w:rPr>
          <w:sz w:val="28"/>
          <w:szCs w:val="28"/>
          <w:lang w:val="uk-UA"/>
        </w:rPr>
        <w:t xml:space="preserve">Аналіз психологічної літератури з проблеми професійного самовизначення свідчить про те, що у дослідженнях акцент ставиться на необхідності вивчення ролі суб’єкта у цьому процесі. А це вимагає більш глибокого розуміння психологічних механізмів як таких, що забезпечують самоаналіз та самооцінку властивостей особистості, їх зіставлення з вимогами майбутньої професії, що є необхідним на всіх етапах професійного самовизначення. Викликає великий інтерес у практичних та шкільних психологів також проблема профорієнтаційної роботи із старшокласниками, її методи та форми, різноманітні методики професійного самовизначення. </w:t>
      </w:r>
    </w:p>
    <w:p w:rsidR="00AC0FDB" w:rsidRDefault="00AC0FDB" w:rsidP="00A62014">
      <w:pPr>
        <w:spacing w:line="360" w:lineRule="auto"/>
        <w:ind w:firstLine="709"/>
        <w:jc w:val="both"/>
        <w:rPr>
          <w:sz w:val="28"/>
          <w:szCs w:val="28"/>
          <w:lang w:val="uk-UA"/>
        </w:rPr>
      </w:pPr>
      <w:r>
        <w:rPr>
          <w:b/>
          <w:sz w:val="28"/>
          <w:szCs w:val="28"/>
          <w:lang w:val="uk-UA"/>
        </w:rPr>
        <w:t xml:space="preserve">Постановка задачі: </w:t>
      </w:r>
      <w:r>
        <w:rPr>
          <w:sz w:val="28"/>
          <w:szCs w:val="28"/>
          <w:lang w:val="uk-UA"/>
        </w:rPr>
        <w:t>в</w:t>
      </w:r>
      <w:r w:rsidRPr="00BC4E46">
        <w:rPr>
          <w:sz w:val="28"/>
          <w:szCs w:val="28"/>
          <w:lang w:val="uk-UA"/>
        </w:rPr>
        <w:t>изначення вікових психологічних закономірностей, регуляції учнями процесу професійного самовизначення і розробка на цій основі психолого-педагогічних засобів оптимізації процесу вибору професії та створення сприятливих умов для її подальшого опануванн</w:t>
      </w:r>
      <w:r>
        <w:rPr>
          <w:sz w:val="28"/>
          <w:szCs w:val="28"/>
          <w:lang w:val="uk-UA"/>
        </w:rPr>
        <w:t>я старшокласниками;</w:t>
      </w:r>
    </w:p>
    <w:p w:rsidR="00AC0FDB" w:rsidRDefault="00AC0FDB" w:rsidP="00A62014">
      <w:pPr>
        <w:spacing w:line="360" w:lineRule="auto"/>
        <w:ind w:firstLine="709"/>
        <w:jc w:val="both"/>
        <w:rPr>
          <w:sz w:val="28"/>
          <w:szCs w:val="28"/>
          <w:lang w:val="uk-UA"/>
        </w:rPr>
      </w:pPr>
      <w:r>
        <w:rPr>
          <w:sz w:val="28"/>
          <w:szCs w:val="28"/>
          <w:lang w:val="uk-UA"/>
        </w:rPr>
        <w:t>в</w:t>
      </w:r>
      <w:r w:rsidRPr="00BC4E46">
        <w:rPr>
          <w:sz w:val="28"/>
          <w:szCs w:val="28"/>
          <w:lang w:val="uk-UA"/>
        </w:rPr>
        <w:t xml:space="preserve"> ході теоретичного аналізу наукових даних з проблеми професійного самовизначення учнівської молоді, визначити роль вікових та психолого-біологічних особливостей психічних компонентів у здійсненні цього процесу та методологічний підхід до їх вивчення і розвитку. Розглянути психологічну характеристику юнацького віку, соціальну ситуацію розвитку та проблем провідної діяльності, а також систему сучасної профорієнтації</w:t>
      </w:r>
      <w:r>
        <w:rPr>
          <w:sz w:val="28"/>
          <w:szCs w:val="28"/>
          <w:lang w:val="uk-UA"/>
        </w:rPr>
        <w:t xml:space="preserve"> та її методологічні засади;</w:t>
      </w:r>
    </w:p>
    <w:p w:rsidR="00AC0FDB" w:rsidRDefault="00AC0FDB" w:rsidP="00A62014">
      <w:pPr>
        <w:spacing w:line="360" w:lineRule="auto"/>
        <w:ind w:firstLine="709"/>
        <w:jc w:val="both"/>
        <w:rPr>
          <w:sz w:val="28"/>
          <w:szCs w:val="28"/>
          <w:lang w:val="uk-UA"/>
        </w:rPr>
      </w:pPr>
      <w:r>
        <w:rPr>
          <w:sz w:val="28"/>
          <w:szCs w:val="28"/>
          <w:lang w:val="uk-UA"/>
        </w:rPr>
        <w:t>в</w:t>
      </w:r>
      <w:r w:rsidRPr="00BC4E46">
        <w:rPr>
          <w:sz w:val="28"/>
          <w:szCs w:val="28"/>
          <w:lang w:val="uk-UA"/>
        </w:rPr>
        <w:t xml:space="preserve">изначити психологічні аспекти та бар'єри професійного самовизначення у </w:t>
      </w:r>
      <w:r>
        <w:rPr>
          <w:sz w:val="28"/>
          <w:szCs w:val="28"/>
          <w:lang w:val="uk-UA"/>
        </w:rPr>
        <w:t>ранньому юнацькому віці;</w:t>
      </w:r>
    </w:p>
    <w:p w:rsidR="00AC0FDB" w:rsidRDefault="00AC0FDB" w:rsidP="008736DD">
      <w:pPr>
        <w:spacing w:line="360" w:lineRule="auto"/>
        <w:ind w:firstLine="709"/>
        <w:jc w:val="both"/>
        <w:rPr>
          <w:sz w:val="28"/>
          <w:szCs w:val="28"/>
          <w:lang w:val="uk-UA"/>
        </w:rPr>
      </w:pPr>
      <w:r>
        <w:rPr>
          <w:sz w:val="28"/>
          <w:szCs w:val="28"/>
          <w:lang w:val="uk-UA"/>
        </w:rPr>
        <w:t>д</w:t>
      </w:r>
      <w:r w:rsidRPr="00BC4E46">
        <w:rPr>
          <w:sz w:val="28"/>
          <w:szCs w:val="28"/>
          <w:lang w:val="uk-UA"/>
        </w:rPr>
        <w:t>овести дієвість різнманітних форм та методів профорієнтаційної роботи у школі, визначити роль та завдання шкіл</w:t>
      </w:r>
      <w:r>
        <w:rPr>
          <w:sz w:val="28"/>
          <w:szCs w:val="28"/>
          <w:lang w:val="uk-UA"/>
        </w:rPr>
        <w:t>ьного психолога у цьому процесі;</w:t>
      </w:r>
    </w:p>
    <w:p w:rsidR="00AC0FDB" w:rsidRDefault="00AC0FDB" w:rsidP="008736DD">
      <w:pPr>
        <w:spacing w:line="360" w:lineRule="auto"/>
        <w:ind w:firstLine="709"/>
        <w:jc w:val="both"/>
        <w:rPr>
          <w:sz w:val="28"/>
          <w:szCs w:val="28"/>
          <w:lang w:val="uk-UA"/>
        </w:rPr>
      </w:pPr>
      <w:r w:rsidRPr="008736DD">
        <w:rPr>
          <w:b/>
          <w:sz w:val="28"/>
          <w:szCs w:val="28"/>
          <w:lang w:val="uk-UA"/>
        </w:rPr>
        <w:t>Виклад основного матеріалу.</w:t>
      </w:r>
    </w:p>
    <w:p w:rsidR="00AC0FDB" w:rsidRPr="00BC4E46" w:rsidRDefault="00AC0FDB" w:rsidP="00BE6E6D">
      <w:pPr>
        <w:spacing w:line="360" w:lineRule="auto"/>
        <w:ind w:firstLine="709"/>
        <w:jc w:val="both"/>
        <w:rPr>
          <w:sz w:val="28"/>
          <w:szCs w:val="28"/>
          <w:lang w:val="uk-UA"/>
        </w:rPr>
      </w:pPr>
      <w:r w:rsidRPr="00BC4E46">
        <w:rPr>
          <w:sz w:val="28"/>
          <w:szCs w:val="28"/>
          <w:lang w:val="uk-UA"/>
        </w:rPr>
        <w:t>Підготовка молоді до свідомого вибору професії – важлива проблема як з точки зору народногосподарських, соціальних, так і психолого-педагогічних аспектів.</w:t>
      </w:r>
    </w:p>
    <w:p w:rsidR="00AC0FDB" w:rsidRPr="00BC4E46" w:rsidRDefault="00AC0FDB" w:rsidP="00BE6E6D">
      <w:pPr>
        <w:spacing w:line="360" w:lineRule="auto"/>
        <w:ind w:firstLine="709"/>
        <w:jc w:val="both"/>
        <w:rPr>
          <w:noProof/>
          <w:sz w:val="28"/>
          <w:szCs w:val="28"/>
          <w:lang w:val="uk-UA"/>
        </w:rPr>
      </w:pPr>
      <w:r w:rsidRPr="00BC4E46">
        <w:rPr>
          <w:noProof/>
          <w:sz w:val="28"/>
          <w:szCs w:val="28"/>
          <w:lang w:val="uk-UA"/>
        </w:rPr>
        <w:t>Завершальним етапом психологічної та практичної підготовки учнів до трудової діяльності є їх правильна професійна орієнтація.</w:t>
      </w:r>
    </w:p>
    <w:p w:rsidR="00AC0FDB" w:rsidRDefault="00AC0FDB" w:rsidP="001F07B9">
      <w:pPr>
        <w:spacing w:line="360" w:lineRule="auto"/>
        <w:ind w:firstLine="709"/>
        <w:jc w:val="both"/>
        <w:rPr>
          <w:noProof/>
          <w:sz w:val="28"/>
          <w:szCs w:val="28"/>
          <w:lang w:val="uk-UA"/>
        </w:rPr>
      </w:pPr>
      <w:r w:rsidRPr="00BC4E46">
        <w:rPr>
          <w:noProof/>
          <w:sz w:val="28"/>
          <w:szCs w:val="28"/>
          <w:lang w:val="uk-UA"/>
        </w:rPr>
        <w:t xml:space="preserve">Професійна орієнтація — система організації та проведення навчально-виховної роботи, спрямованої на засвоєння учнями необхідних знань про соціально-економічні й психофізіологічні умови правильного вибору професії, формування в них уміння аналізувати вимоги різних професій до психологічної структури особистості, а також свої професійно значущі якості, шляхи й засоби їх розвитку </w:t>
      </w:r>
      <w:r w:rsidRPr="00390EF8">
        <w:rPr>
          <w:noProof/>
          <w:sz w:val="28"/>
          <w:szCs w:val="28"/>
          <w:lang w:val="uk-UA"/>
        </w:rPr>
        <w:t>[5, 9].</w:t>
      </w:r>
    </w:p>
    <w:p w:rsidR="00AC0FDB" w:rsidRPr="00BC4E46" w:rsidRDefault="00AC0FDB" w:rsidP="008736DD">
      <w:pPr>
        <w:spacing w:line="360" w:lineRule="auto"/>
        <w:ind w:firstLine="709"/>
        <w:jc w:val="both"/>
        <w:rPr>
          <w:sz w:val="28"/>
          <w:szCs w:val="28"/>
          <w:lang w:val="uk-UA"/>
        </w:rPr>
      </w:pPr>
      <w:r w:rsidRPr="00BC4E46">
        <w:rPr>
          <w:sz w:val="28"/>
          <w:szCs w:val="28"/>
          <w:lang w:val="uk-UA"/>
        </w:rPr>
        <w:t>В юнацькому віці зростає інтерес до дорослих. Знання, досвід близьких людей допомагають орієнтуватись у питаннях, що пов'язані з майбутнім життям. Підсилюється потяг до спілкування з ними. Поновлюються емоційні контакти з батьками, від яких очікують порад, розуміння. Сім'я залишається тим місцем, де юнаки почувають себе впевнено. З батьками обговорюються життєві та професійні перспективи. Життєві плани юнаки обговорюють і з учителями, близькими знайомими, тими, хто для них є авторитетним, чия думка для них важлива. Проте хоча відносини з дорослими стають довірчими, юнаки зберігають певну відстань, іноді палко відстоюють своє право самостійно вирішувати свої проблеми, які стосуються їх особисто. Головним стає прагнення зайняти внутрішню позицію дорослого. Сприяє цьому об'єктивне положення юнака за старших і в школі, і в родині. Але треба набути психологічної готовності до вступу в самостійне доросле життя, а саме:</w:t>
      </w:r>
    </w:p>
    <w:p w:rsidR="00AC0FDB" w:rsidRPr="00BC4E46" w:rsidRDefault="00AC0FDB" w:rsidP="008736DD">
      <w:pPr>
        <w:spacing w:line="360" w:lineRule="auto"/>
        <w:ind w:firstLine="709"/>
        <w:jc w:val="both"/>
        <w:rPr>
          <w:sz w:val="28"/>
          <w:szCs w:val="28"/>
          <w:lang w:val="uk-UA"/>
        </w:rPr>
      </w:pPr>
      <w:r w:rsidRPr="00BC4E46">
        <w:rPr>
          <w:sz w:val="28"/>
          <w:szCs w:val="28"/>
          <w:lang w:val="uk-UA"/>
        </w:rPr>
        <w:t>бути зданим орієнтуватись у різних формах людської свідомості: в науковій, правовій, художній тощо; для цього потрібно оволодіти основами наукового та громадянського світогляду, що слід виявляти в свідомому критичному ставленні і до себе, і до оточуючих;</w:t>
      </w:r>
    </w:p>
    <w:p w:rsidR="00AC0FDB" w:rsidRPr="00BC4E46" w:rsidRDefault="00AC0FDB" w:rsidP="008736DD">
      <w:pPr>
        <w:spacing w:line="360" w:lineRule="auto"/>
        <w:ind w:firstLine="709"/>
        <w:jc w:val="both"/>
        <w:rPr>
          <w:sz w:val="28"/>
          <w:szCs w:val="28"/>
          <w:lang w:val="uk-UA"/>
        </w:rPr>
      </w:pPr>
      <w:r w:rsidRPr="00BC4E46">
        <w:rPr>
          <w:sz w:val="28"/>
          <w:szCs w:val="28"/>
          <w:lang w:val="uk-UA"/>
        </w:rPr>
        <w:t>мати потребу та здатність працювати, володіти звичкою до трудових зусиль, уміннями працювати творчо, продуктивно (незалежно від виду праці);</w:t>
      </w:r>
    </w:p>
    <w:p w:rsidR="00AC0FDB" w:rsidRPr="00BC4E46" w:rsidRDefault="00AC0FDB" w:rsidP="00F94C72">
      <w:pPr>
        <w:spacing w:line="360" w:lineRule="auto"/>
        <w:ind w:firstLine="709"/>
        <w:jc w:val="both"/>
        <w:rPr>
          <w:sz w:val="28"/>
          <w:szCs w:val="28"/>
          <w:lang w:val="uk-UA"/>
        </w:rPr>
      </w:pPr>
      <w:r w:rsidRPr="00BC4E46">
        <w:rPr>
          <w:sz w:val="28"/>
          <w:szCs w:val="28"/>
          <w:lang w:val="uk-UA"/>
        </w:rPr>
        <w:t>бути зданим спілкуватись на засадах рівності, поваги, розуміння та володі</w:t>
      </w:r>
      <w:r>
        <w:rPr>
          <w:sz w:val="28"/>
          <w:szCs w:val="28"/>
          <w:lang w:val="uk-UA"/>
        </w:rPr>
        <w:t>ти засобами такого спілкування.</w:t>
      </w:r>
    </w:p>
    <w:p w:rsidR="00AC0FDB" w:rsidRPr="00BC4E46" w:rsidRDefault="00AC0FDB" w:rsidP="008736DD">
      <w:pPr>
        <w:spacing w:line="360" w:lineRule="auto"/>
        <w:ind w:firstLine="709"/>
        <w:jc w:val="both"/>
        <w:rPr>
          <w:sz w:val="28"/>
          <w:szCs w:val="28"/>
          <w:lang w:val="uk-UA"/>
        </w:rPr>
      </w:pPr>
      <w:r w:rsidRPr="00BC4E46">
        <w:rPr>
          <w:sz w:val="28"/>
          <w:szCs w:val="28"/>
          <w:lang w:val="uk-UA"/>
        </w:rPr>
        <w:t>На перший план у самовизначенні виступає механізм інтеграції. Роздуми про себе і про своє призначення в житті іноді приводять юнака до пошуку смислу життя. Це веде до інтегрування багатьох вимог різних сфер життєдіяльності і надає їм цілісного характеру. А з іншого боку, виникає потреба інтегрувати свої можливості, здібності максимально мобілізувати їх у відповідності до усвідомлених цілей життя. Труднощі полягають у тому, що не завжди знаходяться засоби для реалізації свого «Я».</w:t>
      </w:r>
    </w:p>
    <w:p w:rsidR="00AC0FDB" w:rsidRPr="00BC4E46" w:rsidRDefault="00AC0FDB" w:rsidP="008736DD">
      <w:pPr>
        <w:spacing w:line="360" w:lineRule="auto"/>
        <w:ind w:firstLine="709"/>
        <w:jc w:val="both"/>
        <w:rPr>
          <w:sz w:val="28"/>
          <w:szCs w:val="28"/>
          <w:lang w:val="uk-UA"/>
        </w:rPr>
      </w:pPr>
      <w:r w:rsidRPr="00BC4E46">
        <w:rPr>
          <w:sz w:val="28"/>
          <w:szCs w:val="28"/>
          <w:lang w:val="uk-UA"/>
        </w:rPr>
        <w:t>Ці труднощі значною мірою визначаються проблемою організації (і визначення) провідної діяльності. Серед психологів немає єдиної думки щодо провідної діяльності в юнацькому віці, це питання залишається невирішеним. Присвоєння форм культури та засвоєння дорослості в цей період за суттю не пов'язані один з одним: тому юнак дорослішає поза освітньою системою, а освіта відбувається поза системою становлення дорослості.</w:t>
      </w:r>
    </w:p>
    <w:p w:rsidR="00AC0FDB" w:rsidRPr="00BC4E46" w:rsidRDefault="00AC0FDB" w:rsidP="008736DD">
      <w:pPr>
        <w:spacing w:line="360" w:lineRule="auto"/>
        <w:ind w:firstLine="709"/>
        <w:jc w:val="both"/>
        <w:rPr>
          <w:sz w:val="28"/>
          <w:szCs w:val="28"/>
          <w:lang w:val="uk-UA"/>
        </w:rPr>
      </w:pPr>
      <w:r w:rsidRPr="00BC4E46">
        <w:rPr>
          <w:sz w:val="28"/>
          <w:szCs w:val="28"/>
          <w:lang w:val="uk-UA"/>
        </w:rPr>
        <w:t>Центральним новоутворенням психічного розвитку раннього юнацького віку є орієнтація на майбутнє, яка визначає життєву перспективу взагалі (а не тільки участь у певній діяльності): це й потреба зайняти внутрішню позицію дорослого, зрозуміти себе в якості члена суспільства, визначити своє призначення в житті. Для цього потрібен достатній рівень розвитку особистості: аналіз і переоцінка моральних принципів, настанов, щоб побудувати власну систему цінностей, життєвих цілей, перспектив.</w:t>
      </w:r>
    </w:p>
    <w:p w:rsidR="00AC0FDB" w:rsidRPr="00BC4E46" w:rsidRDefault="00AC0FDB" w:rsidP="008736DD">
      <w:pPr>
        <w:spacing w:line="360" w:lineRule="auto"/>
        <w:ind w:firstLine="709"/>
        <w:jc w:val="both"/>
        <w:rPr>
          <w:sz w:val="28"/>
          <w:szCs w:val="28"/>
          <w:lang w:val="uk-UA"/>
        </w:rPr>
      </w:pPr>
      <w:r w:rsidRPr="00BC4E46">
        <w:rPr>
          <w:sz w:val="28"/>
          <w:szCs w:val="28"/>
          <w:lang w:val="uk-UA"/>
        </w:rPr>
        <w:t>Зростання інтелектуальних можливостей робить перехід до дорослості періодом змін в цінностях та настановах, в ідеалах, цілях.</w:t>
      </w:r>
    </w:p>
    <w:p w:rsidR="00AC0FDB" w:rsidRPr="00BC4E46" w:rsidRDefault="00AC0FDB" w:rsidP="008736DD">
      <w:pPr>
        <w:spacing w:line="360" w:lineRule="auto"/>
        <w:ind w:firstLine="709"/>
        <w:jc w:val="both"/>
        <w:rPr>
          <w:sz w:val="28"/>
          <w:szCs w:val="28"/>
          <w:lang w:val="uk-UA"/>
        </w:rPr>
      </w:pPr>
      <w:r w:rsidRPr="00BC4E46">
        <w:rPr>
          <w:sz w:val="28"/>
          <w:szCs w:val="28"/>
          <w:lang w:val="uk-UA"/>
        </w:rPr>
        <w:t>Зміст юнацьких цінностей значною мірою залежить від культурного контексту та історичного періоду. Допомогу юнакові у наближенні до майбутнього, в уникненні розчарувань надають добрі стосунки з батьками, досягнення в якійсь галузі діяльності (навчання, спорт, музика), а також уміння долати труднощі, самодисципліна, почуття відповідальності і за себе, і за інших. Добра порада необхідна і в постановці життєвих цілей, бо іноді вони дуже конкретні, немає гнучкості, а іноді вони дуже загальні («хочу стати хорошим спеціалістом, заробляти добрі гроші»).</w:t>
      </w:r>
    </w:p>
    <w:p w:rsidR="00AC0FDB" w:rsidRPr="00BC4E46" w:rsidRDefault="00AC0FDB" w:rsidP="008736DD">
      <w:pPr>
        <w:spacing w:line="360" w:lineRule="auto"/>
        <w:ind w:firstLine="709"/>
        <w:jc w:val="both"/>
        <w:rPr>
          <w:sz w:val="28"/>
          <w:szCs w:val="28"/>
          <w:lang w:val="uk-UA"/>
        </w:rPr>
      </w:pPr>
      <w:r w:rsidRPr="00BC4E46">
        <w:rPr>
          <w:sz w:val="28"/>
          <w:szCs w:val="28"/>
          <w:lang w:val="uk-UA"/>
        </w:rPr>
        <w:t xml:space="preserve">Зростає усвідомлення своєї унікальності, власного світосприймання, оформлюється «Я-концепція» в трьох компонентах, як суб'єктивне уявлення про самого себе, настанова по відношенню до себе (або емоційно-ціннісне ставлення) та поведінковий компонент, що характеризує виявлення «Я-образу» та ставлення до себе в поведінці серед оточуючих людей. Самовизначення набуває дійового характеру: юнак починає діяти, реалізовувати плани, стверджуючи той чи інший образ життя, починає активно готуватись до засвоєння обраної професії (факультативи, гуртки, репетитори, самоосвіта тощо). Самооцінка набуває більшої стійкості у відношенні своєї цінності як особистості, але вона може змінюватись при оцінці своїх здібностей, нахилів, можливостей </w:t>
      </w:r>
      <w:r w:rsidRPr="005B07FA">
        <w:rPr>
          <w:sz w:val="28"/>
          <w:szCs w:val="28"/>
          <w:lang w:val="uk-UA"/>
        </w:rPr>
        <w:t>[1 ,98-99].</w:t>
      </w:r>
    </w:p>
    <w:p w:rsidR="00AC0FDB" w:rsidRPr="00BC4E46" w:rsidRDefault="00AC0FDB" w:rsidP="008736DD">
      <w:pPr>
        <w:spacing w:line="360" w:lineRule="auto"/>
        <w:ind w:firstLine="709"/>
        <w:jc w:val="both"/>
        <w:rPr>
          <w:sz w:val="28"/>
          <w:szCs w:val="28"/>
          <w:lang w:val="uk-UA"/>
        </w:rPr>
      </w:pPr>
      <w:r w:rsidRPr="00BC4E46">
        <w:rPr>
          <w:sz w:val="28"/>
          <w:szCs w:val="28"/>
          <w:lang w:val="uk-UA"/>
        </w:rPr>
        <w:t>Орієнтування на майбутнє, наявність життєвих перспектив викликають бажання удосконалювати ті якості, які необхідні для професійної діяльності, в першу чергу, і для майбутнього самостійного життя в цілому. Самооцінка набуває більшої конкретності, критичності, дійовості; за даними досліджень, 13% старшокласників складають програми самовиховання. Вони пов'язані з перспективами набуття професії, зі вступом у вищий навчальний заклад, з майбутнім положенням у суспільстві, зі встановленням тісних взаємин з другом, з утворенням сім'ї тощо. На основі самооцінки й самовиховання формується самоповага. З усвідомленням своїх якостей і можливостей, з уявленням про своє місце в житті, з оцінкою себе як особистості пов'язане зростання інтересу до моральних проблем — щастя, обов'язок, любов, дружба тощо. У цьому плані можна говорити про вироблення моральної свідомості в старшому шкільному віці (І. Д. Бех). У ранній юності відбувається і моральне, і вольове загартовування.</w:t>
      </w:r>
    </w:p>
    <w:p w:rsidR="00AC0FDB" w:rsidRPr="00BC4E46" w:rsidRDefault="00AC0FDB" w:rsidP="008736DD">
      <w:pPr>
        <w:spacing w:line="360" w:lineRule="auto"/>
        <w:ind w:firstLine="709"/>
        <w:jc w:val="both"/>
        <w:rPr>
          <w:sz w:val="28"/>
          <w:szCs w:val="28"/>
          <w:lang w:val="uk-UA"/>
        </w:rPr>
      </w:pPr>
      <w:r w:rsidRPr="00BC4E46">
        <w:rPr>
          <w:sz w:val="28"/>
          <w:szCs w:val="28"/>
          <w:lang w:val="uk-UA"/>
        </w:rPr>
        <w:t xml:space="preserve">Зростає рефлексивність свідомості, збільшується увага до особистісних переживань, інтерес до власного психічного життя. Старшокласники досить самокритичні до своїх недоліків, але ще шукають виправдань своїм особистісним вадам: впертість вважають проявом волі, грубість — доказом сміливості, небажання вибачитись — проявом принциповості... Подібний моральний формалізм є однією із суперечностей раннього юнацького віку. Проте принцип поведінки з нестійких і наслідувальних стають внутрішніми і стійкими, утворюючи у своїй сукупності єдину чітко усвідомлювану моральну позицію. Симптом раптового подорослішання, пов'язаного з особливою відповідальністю в житті, у деяких старшокласників виникає в останні дні перебування в </w:t>
      </w:r>
      <w:r w:rsidRPr="005B07FA">
        <w:rPr>
          <w:sz w:val="28"/>
          <w:szCs w:val="28"/>
          <w:lang w:val="uk-UA"/>
        </w:rPr>
        <w:t>школі [1 ,112].</w:t>
      </w:r>
    </w:p>
    <w:p w:rsidR="00AC0FDB" w:rsidRPr="00BC4E46" w:rsidRDefault="00AC0FDB" w:rsidP="008736DD">
      <w:pPr>
        <w:spacing w:line="360" w:lineRule="auto"/>
        <w:ind w:firstLine="709"/>
        <w:jc w:val="both"/>
        <w:rPr>
          <w:sz w:val="28"/>
          <w:szCs w:val="28"/>
          <w:lang w:val="uk-UA"/>
        </w:rPr>
      </w:pPr>
      <w:r w:rsidRPr="00BC4E46">
        <w:rPr>
          <w:sz w:val="28"/>
          <w:szCs w:val="28"/>
          <w:lang w:val="uk-UA"/>
        </w:rPr>
        <w:t>В юнацькому віці відбувається становлення світогляду як системи знань про політичне, економічне, культурне життя суспільства, як системи поглядів на оточуючий світ і місце в ньому кожної людини. Погляд на багато життєвих проблем досить глибокий та розумний. Увагу юнаків привертають питання справедливості та беззаконня, порядності та безпринципності. Сучасний юнак має тверезий, розумно-практичний погляд на світ та події, які в ньому відбуваються, більш незалежну позицію та власну орієнтацію в їх оцінці. Але можна зустріти прояв і вкрай протилежних рис: індивідуалізм та соціальну спрямованість, скепсис і намагання вірити будь-кому в будь-що, у декого виявляється максималізм та нерозбірливість у виборі засобів реалізації своєї життєвої мети. Спостерігається також розрив між різними верствами молоді за рівнем соціально-культурно розвитку: богемна молодь та ділки, наукове світорозуміння та спрощений підхід тощо. Особливості світосприймання юнаків виявляються в ціннісних орієнтаціях, потребах та інтересах, ідеалах та переконаннях, у мріях та життєвих планах. Юнак є представником певного покоління, яке, в свою чергу, об'єднується якимось важливими явищами суспільного життя, співпадання настанов, смаків, інтересів, моди тощо.</w:t>
      </w:r>
    </w:p>
    <w:p w:rsidR="00AC0FDB" w:rsidRPr="00BC4E46" w:rsidRDefault="00AC0FDB" w:rsidP="008736DD">
      <w:pPr>
        <w:spacing w:line="360" w:lineRule="auto"/>
        <w:ind w:firstLine="709"/>
        <w:jc w:val="both"/>
        <w:rPr>
          <w:sz w:val="28"/>
          <w:szCs w:val="28"/>
          <w:lang w:val="uk-UA"/>
        </w:rPr>
      </w:pPr>
      <w:r w:rsidRPr="00BC4E46">
        <w:rPr>
          <w:sz w:val="28"/>
          <w:szCs w:val="28"/>
          <w:lang w:val="uk-UA"/>
        </w:rPr>
        <w:t>Зробимо загальні висновки щодо основних напрямків психічного розвитку в юнацькому віці:</w:t>
      </w:r>
    </w:p>
    <w:p w:rsidR="00AC0FDB" w:rsidRPr="00BC4E46" w:rsidRDefault="00AC0FDB" w:rsidP="008736DD">
      <w:pPr>
        <w:spacing w:line="360" w:lineRule="auto"/>
        <w:ind w:firstLine="709"/>
        <w:jc w:val="both"/>
        <w:rPr>
          <w:sz w:val="28"/>
          <w:szCs w:val="28"/>
          <w:lang w:val="uk-UA"/>
        </w:rPr>
      </w:pPr>
      <w:r w:rsidRPr="00BC4E46">
        <w:rPr>
          <w:sz w:val="28"/>
          <w:szCs w:val="28"/>
          <w:lang w:val="uk-UA"/>
        </w:rPr>
        <w:t>Відбувається набування почуття особистісної самовизначеності, цілісності (ідентичності).</w:t>
      </w:r>
    </w:p>
    <w:p w:rsidR="00AC0FDB" w:rsidRPr="00BC4E46" w:rsidRDefault="00AC0FDB" w:rsidP="008736DD">
      <w:pPr>
        <w:spacing w:line="360" w:lineRule="auto"/>
        <w:ind w:firstLine="709"/>
        <w:jc w:val="both"/>
        <w:rPr>
          <w:sz w:val="28"/>
          <w:szCs w:val="28"/>
          <w:lang w:val="uk-UA"/>
        </w:rPr>
      </w:pPr>
      <w:r w:rsidRPr="00BC4E46">
        <w:rPr>
          <w:sz w:val="28"/>
          <w:szCs w:val="28"/>
          <w:lang w:val="uk-UA"/>
        </w:rPr>
        <w:t>Відбувається професійне самовизначення, самостійне обрання життєвої платформи, цілей та професії.</w:t>
      </w:r>
    </w:p>
    <w:p w:rsidR="00AC0FDB" w:rsidRPr="00BC4E46" w:rsidRDefault="00AC0FDB" w:rsidP="008736DD">
      <w:pPr>
        <w:spacing w:line="360" w:lineRule="auto"/>
        <w:ind w:firstLine="709"/>
        <w:jc w:val="both"/>
        <w:rPr>
          <w:sz w:val="28"/>
          <w:szCs w:val="28"/>
          <w:lang w:val="uk-UA"/>
        </w:rPr>
      </w:pPr>
      <w:r w:rsidRPr="00BC4E46">
        <w:rPr>
          <w:sz w:val="28"/>
          <w:szCs w:val="28"/>
          <w:lang w:val="uk-UA"/>
        </w:rPr>
        <w:t>Розвиваються ціннісні світоглядні орієнтації, самостійність, відповідальність, рефлексивна самосвідомість, самоцінність, самоповага.</w:t>
      </w:r>
    </w:p>
    <w:p w:rsidR="00AC0FDB" w:rsidRPr="00BC4E46" w:rsidRDefault="00AC0FDB" w:rsidP="008736DD">
      <w:pPr>
        <w:spacing w:line="360" w:lineRule="auto"/>
        <w:ind w:firstLine="709"/>
        <w:jc w:val="both"/>
        <w:rPr>
          <w:sz w:val="28"/>
          <w:szCs w:val="28"/>
          <w:lang w:val="uk-UA"/>
        </w:rPr>
      </w:pPr>
      <w:r w:rsidRPr="00BC4E46">
        <w:rPr>
          <w:sz w:val="28"/>
          <w:szCs w:val="28"/>
          <w:lang w:val="uk-UA"/>
        </w:rPr>
        <w:t>Набувається психосексуальна ідентичність, усвідомлюється причетність до представників певної статі.</w:t>
      </w:r>
    </w:p>
    <w:p w:rsidR="00AC0FDB" w:rsidRDefault="00AC0FDB" w:rsidP="008736DD">
      <w:pPr>
        <w:spacing w:line="360" w:lineRule="auto"/>
        <w:ind w:firstLine="709"/>
        <w:jc w:val="both"/>
        <w:rPr>
          <w:sz w:val="28"/>
          <w:szCs w:val="28"/>
          <w:lang w:val="uk-UA"/>
        </w:rPr>
      </w:pPr>
      <w:r w:rsidRPr="00BC4E46">
        <w:rPr>
          <w:sz w:val="28"/>
          <w:szCs w:val="28"/>
          <w:lang w:val="uk-UA"/>
        </w:rPr>
        <w:t>Виробляється індивідуальний стиль розумової діяльності, розвиваються та удосконалюються розумові здібності та спеціальні на основі диференціації інтересів та орієнтації на майбутню професію.</w:t>
      </w:r>
    </w:p>
    <w:p w:rsidR="00AC0FDB" w:rsidRPr="00BC4E46" w:rsidRDefault="00AC0FDB" w:rsidP="001F07B9">
      <w:pPr>
        <w:spacing w:line="360" w:lineRule="auto"/>
        <w:ind w:firstLine="709"/>
        <w:jc w:val="both"/>
        <w:rPr>
          <w:sz w:val="28"/>
          <w:szCs w:val="28"/>
          <w:lang w:val="uk-UA"/>
        </w:rPr>
      </w:pPr>
      <w:r w:rsidRPr="00BC4E46">
        <w:rPr>
          <w:sz w:val="28"/>
          <w:szCs w:val="28"/>
          <w:lang w:val="uk-UA"/>
        </w:rPr>
        <w:t>Специфічною особливістю управління шкільною профорієнтацією є те, що профорієнтаційний вплив на школярів здійснюється систематично і планово на протязі всього терміну навчання. Ця особливість передбачає послідовність дій, диференційований підхід в процесі управління професійним самовизначенням школярів.</w:t>
      </w:r>
    </w:p>
    <w:p w:rsidR="00AC0FDB" w:rsidRPr="00BC4E46" w:rsidRDefault="00AC0FDB" w:rsidP="001F07B9">
      <w:pPr>
        <w:spacing w:line="360" w:lineRule="auto"/>
        <w:ind w:firstLine="709"/>
        <w:jc w:val="both"/>
        <w:rPr>
          <w:sz w:val="28"/>
          <w:szCs w:val="28"/>
          <w:lang w:val="uk-UA"/>
        </w:rPr>
      </w:pPr>
      <w:r w:rsidRPr="00BC4E46">
        <w:rPr>
          <w:sz w:val="28"/>
          <w:szCs w:val="28"/>
          <w:lang w:val="uk-UA"/>
        </w:rPr>
        <w:t xml:space="preserve">Надання допомоги учням у виборі професії здійснюється на основі їх всебічного вивчення в процесі навчальної, суспільної та трудової діяльності. На протязі всього періоду навчання учнів педагоги та шкільний психолог вивчають інтереси та нахили учнів, активно впливають на їх розвиток </w:t>
      </w:r>
      <w:r w:rsidRPr="005B07FA">
        <w:rPr>
          <w:sz w:val="28"/>
          <w:szCs w:val="28"/>
          <w:lang w:val="uk-UA"/>
        </w:rPr>
        <w:t>[4].</w:t>
      </w:r>
    </w:p>
    <w:p w:rsidR="00AC0FDB" w:rsidRDefault="00AC0FDB" w:rsidP="001F07B9">
      <w:pPr>
        <w:spacing w:line="360" w:lineRule="auto"/>
        <w:ind w:firstLine="709"/>
        <w:jc w:val="both"/>
        <w:rPr>
          <w:sz w:val="28"/>
          <w:szCs w:val="28"/>
          <w:lang w:val="uk-UA"/>
        </w:rPr>
      </w:pPr>
      <w:r w:rsidRPr="00BC4E46">
        <w:rPr>
          <w:sz w:val="28"/>
          <w:szCs w:val="28"/>
          <w:lang w:val="uk-UA"/>
        </w:rPr>
        <w:t>Для вивчення та формування готовності школярів до вибору професії необхідно використовувати комплекс доповнюючих одне одного психолого-педагогічних методів, які включають спостереження, анкетування, індивідуальні та групові бесіди тощо</w:t>
      </w:r>
      <w:r>
        <w:rPr>
          <w:sz w:val="28"/>
          <w:szCs w:val="28"/>
          <w:lang w:val="uk-UA"/>
        </w:rPr>
        <w:t>.</w:t>
      </w:r>
    </w:p>
    <w:p w:rsidR="00AC0FDB" w:rsidRPr="00BC4E46" w:rsidRDefault="00AC0FDB" w:rsidP="001F07B9">
      <w:pPr>
        <w:spacing w:line="360" w:lineRule="auto"/>
        <w:ind w:firstLine="709"/>
        <w:jc w:val="both"/>
        <w:rPr>
          <w:sz w:val="28"/>
          <w:szCs w:val="28"/>
          <w:lang w:val="uk-UA"/>
        </w:rPr>
      </w:pPr>
      <w:r w:rsidRPr="00BC4E46">
        <w:rPr>
          <w:sz w:val="28"/>
          <w:szCs w:val="28"/>
          <w:lang w:val="uk-UA"/>
        </w:rPr>
        <w:t>В процесі формування в учнів готовності до вибору професії необхідно звертати увагу на такі індивідуальні особливості:</w:t>
      </w:r>
    </w:p>
    <w:p w:rsidR="00AC0FDB" w:rsidRPr="00BC4E46" w:rsidRDefault="00AC0FDB" w:rsidP="001F07B9">
      <w:pPr>
        <w:spacing w:line="360" w:lineRule="auto"/>
        <w:ind w:firstLine="709"/>
        <w:jc w:val="both"/>
        <w:rPr>
          <w:sz w:val="28"/>
          <w:szCs w:val="28"/>
          <w:lang w:val="uk-UA"/>
        </w:rPr>
      </w:pPr>
      <w:r w:rsidRPr="00BC4E46">
        <w:rPr>
          <w:sz w:val="28"/>
          <w:szCs w:val="28"/>
          <w:lang w:val="uk-UA"/>
        </w:rPr>
        <w:t>Перш за все - це інтереси, нахили учнів. Професійні інтереси відрізняються конкретністю і цілеспрямованістю. Це інтерес до тієї професії, яку обирає для себе учень</w:t>
      </w:r>
    </w:p>
    <w:p w:rsidR="00AC0FDB" w:rsidRPr="00BC4E46" w:rsidRDefault="00AC0FDB" w:rsidP="001F07B9">
      <w:pPr>
        <w:spacing w:line="360" w:lineRule="auto"/>
        <w:ind w:firstLine="709"/>
        <w:jc w:val="both"/>
        <w:rPr>
          <w:sz w:val="28"/>
          <w:szCs w:val="28"/>
          <w:lang w:val="uk-UA"/>
        </w:rPr>
      </w:pPr>
      <w:r w:rsidRPr="00BC4E46">
        <w:rPr>
          <w:sz w:val="28"/>
          <w:szCs w:val="28"/>
          <w:lang w:val="uk-UA"/>
        </w:rPr>
        <w:t>Розвиток та формування професійних інтересів безпосередньо зв'язані з пізнавальними інтересами. Це інтереси, які спрямовані на оволодіння знаннями з професії, розуміння її суті, оволодіння не тільки практичними, але і теоретичними основами даної професії. Чим сильніше виражений професіональний інтерес, тим глибша потреба в оволодінні знаннями з конкретної професії.</w:t>
      </w:r>
    </w:p>
    <w:p w:rsidR="00AC0FDB" w:rsidRPr="00BC4E46" w:rsidRDefault="00AC0FDB" w:rsidP="001F07B9">
      <w:pPr>
        <w:spacing w:line="360" w:lineRule="auto"/>
        <w:ind w:firstLine="709"/>
        <w:jc w:val="both"/>
        <w:rPr>
          <w:sz w:val="28"/>
          <w:szCs w:val="28"/>
          <w:lang w:val="uk-UA"/>
        </w:rPr>
      </w:pPr>
      <w:r w:rsidRPr="00BC4E46">
        <w:rPr>
          <w:sz w:val="28"/>
          <w:szCs w:val="28"/>
          <w:lang w:val="uk-UA"/>
        </w:rPr>
        <w:t xml:space="preserve">Важливо також встановити, якими мотивами керується школяр при виборі професії, чим визначаються його цілі, що породжені ідеалами та переконаннями </w:t>
      </w:r>
      <w:r w:rsidRPr="005B07FA">
        <w:rPr>
          <w:sz w:val="28"/>
          <w:szCs w:val="28"/>
          <w:lang w:val="uk-UA"/>
        </w:rPr>
        <w:t>[2, 84].</w:t>
      </w:r>
    </w:p>
    <w:p w:rsidR="00AC0FDB" w:rsidRPr="00BC4E46" w:rsidRDefault="00AC0FDB" w:rsidP="001F07B9">
      <w:pPr>
        <w:spacing w:line="360" w:lineRule="auto"/>
        <w:ind w:firstLine="709"/>
        <w:jc w:val="both"/>
        <w:rPr>
          <w:sz w:val="28"/>
          <w:szCs w:val="28"/>
          <w:lang w:val="uk-UA"/>
        </w:rPr>
      </w:pPr>
      <w:r w:rsidRPr="00BC4E46">
        <w:rPr>
          <w:sz w:val="28"/>
          <w:szCs w:val="28"/>
          <w:lang w:val="uk-UA"/>
        </w:rPr>
        <w:t>Ідеали та переконання – це вищі життєві мотиви, які формуються і виховуються на протязі всього життя людини, це мисленні зразки особистісних якостей людини, її діяльності і професійної соціальної - поведінки. Ними керується учень тепер і вони визначають його плани на майбутнє.</w:t>
      </w:r>
    </w:p>
    <w:p w:rsidR="00AC0FDB" w:rsidRPr="00BC4E46" w:rsidRDefault="00AC0FDB" w:rsidP="001F07B9">
      <w:pPr>
        <w:spacing w:line="360" w:lineRule="auto"/>
        <w:ind w:firstLine="709"/>
        <w:jc w:val="both"/>
        <w:rPr>
          <w:sz w:val="28"/>
          <w:szCs w:val="28"/>
          <w:lang w:val="uk-UA"/>
        </w:rPr>
      </w:pPr>
      <w:r w:rsidRPr="00BC4E46">
        <w:rPr>
          <w:sz w:val="28"/>
          <w:szCs w:val="28"/>
          <w:lang w:val="uk-UA"/>
        </w:rPr>
        <w:t>У своїй діяльності шкільний психолог повинен опиратися, перш за все, на класного керівника.Саме він на рівні класу координує всю навчально-виховну роботу, спостерігає кожного учня в навчальній і позакласній роботі, активно спілкується з сімєю учня.</w:t>
      </w:r>
    </w:p>
    <w:p w:rsidR="00AC0FDB" w:rsidRPr="00BC4E46" w:rsidRDefault="00AC0FDB" w:rsidP="001F07B9">
      <w:pPr>
        <w:spacing w:line="360" w:lineRule="auto"/>
        <w:ind w:firstLine="709"/>
        <w:jc w:val="both"/>
        <w:rPr>
          <w:sz w:val="28"/>
          <w:szCs w:val="28"/>
          <w:lang w:val="uk-UA"/>
        </w:rPr>
      </w:pPr>
      <w:r w:rsidRPr="00BC4E46">
        <w:rPr>
          <w:sz w:val="28"/>
          <w:szCs w:val="28"/>
          <w:lang w:val="uk-UA"/>
        </w:rPr>
        <w:t>Зміст роботи класного керівника з проблем профорієнтації має полягати у вивченні і розвитку пізнавальних інтересів,схильностей, індивідуальних особливостей учнів, підвищенні їх активності у професіональному самовизначенні, складанні програм самопідготовки школярів і формуванні обгрунтованих професіональних планів, що, безперечно, неможливо без участі психолога.</w:t>
      </w:r>
    </w:p>
    <w:p w:rsidR="00AC0FDB" w:rsidRPr="00BC4E46" w:rsidRDefault="00AC0FDB" w:rsidP="001F07B9">
      <w:pPr>
        <w:spacing w:line="360" w:lineRule="auto"/>
        <w:ind w:firstLine="709"/>
        <w:jc w:val="both"/>
        <w:rPr>
          <w:sz w:val="28"/>
          <w:szCs w:val="28"/>
          <w:lang w:val="uk-UA"/>
        </w:rPr>
      </w:pPr>
      <w:r w:rsidRPr="00BC4E46">
        <w:rPr>
          <w:sz w:val="28"/>
          <w:szCs w:val="28"/>
          <w:lang w:val="uk-UA"/>
        </w:rPr>
        <w:t>З метою сприяння формуванню стійких професійних намірів, класний керівник разом з шкільним психологом допомагає учням скласти програму індивідуальної самопідготовки до професійного самовизначення. Ця програма повинна включати такі етапи</w:t>
      </w:r>
      <w:r w:rsidRPr="005B07FA">
        <w:rPr>
          <w:sz w:val="28"/>
          <w:szCs w:val="28"/>
          <w:lang w:val="uk-UA"/>
        </w:rPr>
        <w:t>[3, 196-197]:</w:t>
      </w:r>
    </w:p>
    <w:p w:rsidR="00AC0FDB" w:rsidRPr="00BC4E46" w:rsidRDefault="00AC0FDB" w:rsidP="001F07B9">
      <w:pPr>
        <w:spacing w:line="360" w:lineRule="auto"/>
        <w:ind w:firstLine="709"/>
        <w:jc w:val="both"/>
        <w:rPr>
          <w:sz w:val="28"/>
          <w:szCs w:val="28"/>
          <w:lang w:val="uk-UA"/>
        </w:rPr>
      </w:pPr>
      <w:r w:rsidRPr="00BC4E46">
        <w:rPr>
          <w:sz w:val="28"/>
          <w:szCs w:val="28"/>
          <w:lang w:val="uk-UA"/>
        </w:rPr>
        <w:t>І. Постійне підвищення інформованості учня про обрану сферу професійної діяльності.</w:t>
      </w:r>
    </w:p>
    <w:p w:rsidR="00AC0FDB" w:rsidRPr="00BC4E46" w:rsidRDefault="00AC0FDB" w:rsidP="001F07B9">
      <w:pPr>
        <w:spacing w:line="360" w:lineRule="auto"/>
        <w:ind w:firstLine="709"/>
        <w:jc w:val="both"/>
        <w:rPr>
          <w:sz w:val="28"/>
          <w:szCs w:val="28"/>
          <w:lang w:val="uk-UA"/>
        </w:rPr>
      </w:pPr>
      <w:r w:rsidRPr="00BC4E46">
        <w:rPr>
          <w:sz w:val="28"/>
          <w:szCs w:val="28"/>
          <w:lang w:val="uk-UA"/>
        </w:rPr>
        <w:t>2. Організація посильної участі школяра в оволодінні найпростішими навичками в обраній ним професійній діяльності (факультативи, гуртки, спецшколи).</w:t>
      </w:r>
    </w:p>
    <w:p w:rsidR="00AC0FDB" w:rsidRPr="00BC4E46" w:rsidRDefault="00AC0FDB" w:rsidP="001F07B9">
      <w:pPr>
        <w:spacing w:line="360" w:lineRule="auto"/>
        <w:ind w:firstLine="709"/>
        <w:jc w:val="both"/>
        <w:rPr>
          <w:sz w:val="28"/>
          <w:szCs w:val="28"/>
          <w:lang w:val="uk-UA"/>
        </w:rPr>
      </w:pPr>
      <w:r w:rsidRPr="00BC4E46">
        <w:rPr>
          <w:sz w:val="28"/>
          <w:szCs w:val="28"/>
          <w:lang w:val="uk-UA"/>
        </w:rPr>
        <w:t>3. Розвиток процесів самопізнання учнів (саморегуляція, самоконтроль, самоаналіз).</w:t>
      </w:r>
    </w:p>
    <w:p w:rsidR="00AC0FDB" w:rsidRPr="00BC4E46" w:rsidRDefault="00AC0FDB" w:rsidP="00A02A55">
      <w:pPr>
        <w:spacing w:line="360" w:lineRule="auto"/>
        <w:ind w:firstLine="709"/>
        <w:jc w:val="both"/>
        <w:rPr>
          <w:sz w:val="28"/>
          <w:szCs w:val="28"/>
          <w:lang w:val="uk-UA"/>
        </w:rPr>
      </w:pPr>
      <w:r w:rsidRPr="00BC4E46">
        <w:rPr>
          <w:sz w:val="28"/>
          <w:szCs w:val="28"/>
          <w:lang w:val="uk-UA"/>
        </w:rPr>
        <w:t>В цілому вся профорієнтаційна робота повинна будуватися таким чином, щоб з діагностичної вона перетворилася в розвиваючу, формуючу, діагностико-корекційну. Дана робота повинна служити одній меті – активізувати учня, сформувати у нього прагнення до самостійного вибору професії з урахуванням отриманих знань про себе, своїх здібнос</w:t>
      </w:r>
      <w:r>
        <w:rPr>
          <w:sz w:val="28"/>
          <w:szCs w:val="28"/>
          <w:lang w:val="uk-UA"/>
        </w:rPr>
        <w:t>тях і перспективах їх розвитку.</w:t>
      </w:r>
    </w:p>
    <w:p w:rsidR="00AC0FDB" w:rsidRDefault="00AC0FDB" w:rsidP="002E3463">
      <w:pPr>
        <w:spacing w:line="360" w:lineRule="auto"/>
        <w:jc w:val="both"/>
        <w:rPr>
          <w:b/>
          <w:sz w:val="28"/>
          <w:szCs w:val="28"/>
          <w:lang w:val="uk-UA"/>
        </w:rPr>
      </w:pPr>
      <w:r w:rsidRPr="00390EF8">
        <w:rPr>
          <w:b/>
          <w:sz w:val="28"/>
          <w:szCs w:val="28"/>
          <w:lang w:val="uk-UA"/>
        </w:rPr>
        <w:t>Література:</w:t>
      </w:r>
    </w:p>
    <w:p w:rsidR="00AC0FDB" w:rsidRDefault="00AC0FDB" w:rsidP="00071492">
      <w:pPr>
        <w:spacing w:line="360" w:lineRule="auto"/>
        <w:jc w:val="both"/>
        <w:rPr>
          <w:sz w:val="28"/>
          <w:szCs w:val="28"/>
          <w:lang w:val="uk-UA"/>
        </w:rPr>
      </w:pPr>
      <w:r>
        <w:rPr>
          <w:sz w:val="28"/>
          <w:szCs w:val="28"/>
          <w:lang w:val="uk-UA"/>
        </w:rPr>
        <w:t xml:space="preserve">1. </w:t>
      </w:r>
      <w:r w:rsidRPr="00BC4E46">
        <w:rPr>
          <w:sz w:val="28"/>
          <w:szCs w:val="28"/>
          <w:lang w:val="uk-UA"/>
        </w:rPr>
        <w:t>Кон И.С. Психологиястаршеклассника. - М., Просвещение, 1982 – 311с.</w:t>
      </w:r>
    </w:p>
    <w:p w:rsidR="00AC0FDB" w:rsidRPr="00A02A55" w:rsidRDefault="00AC0FDB" w:rsidP="00071492">
      <w:pPr>
        <w:spacing w:line="360" w:lineRule="auto"/>
        <w:jc w:val="both"/>
        <w:rPr>
          <w:sz w:val="28"/>
          <w:szCs w:val="28"/>
          <w:lang w:val="uk-UA"/>
        </w:rPr>
      </w:pPr>
      <w:r>
        <w:rPr>
          <w:sz w:val="28"/>
          <w:szCs w:val="28"/>
          <w:lang w:val="uk-UA"/>
        </w:rPr>
        <w:t xml:space="preserve">2. </w:t>
      </w:r>
      <w:r w:rsidRPr="00BC4E46">
        <w:rPr>
          <w:sz w:val="28"/>
          <w:szCs w:val="28"/>
          <w:lang w:val="uk-UA"/>
        </w:rPr>
        <w:t>Орлов Ю. М. Восхождение к индивидуальности. — М.: Знание, 1991 – 80с</w:t>
      </w:r>
      <w:r>
        <w:rPr>
          <w:sz w:val="28"/>
          <w:szCs w:val="28"/>
          <w:lang w:val="uk-UA"/>
        </w:rPr>
        <w:t>.</w:t>
      </w:r>
    </w:p>
    <w:p w:rsidR="00AC0FDB" w:rsidRDefault="00AC0FDB" w:rsidP="002E3463">
      <w:pPr>
        <w:spacing w:line="360" w:lineRule="auto"/>
        <w:jc w:val="both"/>
        <w:rPr>
          <w:sz w:val="28"/>
          <w:szCs w:val="28"/>
          <w:lang w:val="uk-UA"/>
        </w:rPr>
      </w:pPr>
      <w:r>
        <w:rPr>
          <w:sz w:val="28"/>
          <w:szCs w:val="28"/>
          <w:lang w:val="uk-UA"/>
        </w:rPr>
        <w:t xml:space="preserve">3. </w:t>
      </w:r>
      <w:r w:rsidRPr="00BC4E46">
        <w:rPr>
          <w:sz w:val="28"/>
          <w:szCs w:val="28"/>
          <w:lang w:val="uk-UA"/>
        </w:rPr>
        <w:t>Психология: Словарь/Подобщ. ред. А.В.Петровского. — М.: Наука, 1990.</w:t>
      </w:r>
    </w:p>
    <w:p w:rsidR="00AC0FDB" w:rsidRDefault="00AC0FDB" w:rsidP="002E3463">
      <w:pPr>
        <w:spacing w:line="360" w:lineRule="auto"/>
        <w:jc w:val="both"/>
        <w:rPr>
          <w:sz w:val="28"/>
          <w:szCs w:val="28"/>
          <w:lang w:val="uk-UA"/>
        </w:rPr>
      </w:pPr>
      <w:r>
        <w:rPr>
          <w:sz w:val="28"/>
          <w:szCs w:val="28"/>
          <w:lang w:val="uk-UA"/>
        </w:rPr>
        <w:t xml:space="preserve">4. </w:t>
      </w:r>
      <w:r w:rsidRPr="00BC4E46">
        <w:rPr>
          <w:sz w:val="28"/>
          <w:szCs w:val="28"/>
          <w:lang w:val="uk-UA"/>
        </w:rPr>
        <w:t>Реан</w:t>
      </w:r>
      <w:r>
        <w:rPr>
          <w:sz w:val="28"/>
          <w:szCs w:val="28"/>
          <w:lang w:val="uk-UA"/>
        </w:rPr>
        <w:t xml:space="preserve"> </w:t>
      </w:r>
      <w:r w:rsidRPr="00BC4E46">
        <w:rPr>
          <w:sz w:val="28"/>
          <w:szCs w:val="28"/>
          <w:lang w:val="uk-UA"/>
        </w:rPr>
        <w:t>А.А.</w:t>
      </w:r>
      <w:r>
        <w:rPr>
          <w:sz w:val="28"/>
          <w:szCs w:val="28"/>
          <w:lang w:val="uk-UA"/>
        </w:rPr>
        <w:t xml:space="preserve"> </w:t>
      </w:r>
      <w:r w:rsidRPr="00BC4E46">
        <w:rPr>
          <w:sz w:val="28"/>
          <w:szCs w:val="28"/>
          <w:lang w:val="uk-UA"/>
        </w:rPr>
        <w:t>Психологическийанализпроблемыудовлетворённостиизбраннойпрофессией//Вопросы психологии.-І988.-№1.-С.83-88.</w:t>
      </w:r>
    </w:p>
    <w:p w:rsidR="00AC0FDB" w:rsidRPr="00BC4E46" w:rsidRDefault="00AC0FDB" w:rsidP="00071492">
      <w:pPr>
        <w:spacing w:line="360" w:lineRule="auto"/>
        <w:jc w:val="both"/>
        <w:rPr>
          <w:sz w:val="28"/>
          <w:szCs w:val="28"/>
          <w:lang w:val="uk-UA"/>
        </w:rPr>
      </w:pPr>
      <w:r>
        <w:rPr>
          <w:sz w:val="28"/>
          <w:szCs w:val="28"/>
          <w:lang w:val="uk-UA"/>
        </w:rPr>
        <w:t xml:space="preserve">5. </w:t>
      </w:r>
      <w:r w:rsidRPr="00BC4E46">
        <w:rPr>
          <w:sz w:val="28"/>
          <w:szCs w:val="28"/>
          <w:lang w:val="uk-UA"/>
        </w:rPr>
        <w:t>СахаровВ.Ф., СазоновА.Д. Профессиональнаяориентацияшкольников.-М.: Просвещение, І982. - І92с.</w:t>
      </w:r>
    </w:p>
    <w:p w:rsidR="00AC0FDB" w:rsidRDefault="00AC0FDB" w:rsidP="00390EF8">
      <w:pPr>
        <w:spacing w:line="360" w:lineRule="auto"/>
        <w:rPr>
          <w:sz w:val="28"/>
          <w:szCs w:val="28"/>
          <w:lang w:val="uk-UA"/>
        </w:rPr>
      </w:pPr>
    </w:p>
    <w:p w:rsidR="00AC0FDB" w:rsidRPr="002E3463" w:rsidRDefault="00AC0FDB" w:rsidP="00A02A55">
      <w:pPr>
        <w:spacing w:line="360" w:lineRule="auto"/>
        <w:jc w:val="right"/>
        <w:rPr>
          <w:b/>
          <w:sz w:val="28"/>
          <w:szCs w:val="28"/>
          <w:lang w:val="uk-UA"/>
        </w:rPr>
      </w:pPr>
      <w:r w:rsidRPr="002E3463">
        <w:rPr>
          <w:b/>
          <w:sz w:val="28"/>
          <w:szCs w:val="28"/>
          <w:lang w:val="uk-UA"/>
        </w:rPr>
        <w:t>Науковий керівник:</w:t>
      </w:r>
    </w:p>
    <w:p w:rsidR="00AC0FDB" w:rsidRDefault="00AC0FDB" w:rsidP="00A02A55">
      <w:pPr>
        <w:spacing w:line="360" w:lineRule="auto"/>
        <w:jc w:val="right"/>
        <w:rPr>
          <w:sz w:val="28"/>
          <w:szCs w:val="28"/>
        </w:rPr>
      </w:pPr>
      <w:r>
        <w:rPr>
          <w:sz w:val="28"/>
          <w:szCs w:val="28"/>
          <w:lang w:val="uk-UA"/>
        </w:rPr>
        <w:t xml:space="preserve"> доктор педагогічних наук, </w:t>
      </w:r>
      <w:r w:rsidRPr="00A02A55">
        <w:rPr>
          <w:sz w:val="28"/>
          <w:szCs w:val="28"/>
        </w:rPr>
        <w:t>Мещанінов О.П</w:t>
      </w:r>
    </w:p>
    <w:p w:rsidR="00AC0FDB" w:rsidRDefault="00AC0FDB" w:rsidP="00A02A55">
      <w:pPr>
        <w:spacing w:line="360" w:lineRule="auto"/>
        <w:jc w:val="right"/>
        <w:rPr>
          <w:sz w:val="28"/>
          <w:szCs w:val="28"/>
        </w:rPr>
      </w:pPr>
    </w:p>
    <w:p w:rsidR="00AC0FDB" w:rsidRPr="00810A09" w:rsidRDefault="00AC0FDB" w:rsidP="00810A09">
      <w:pPr>
        <w:spacing w:line="360" w:lineRule="auto"/>
        <w:jc w:val="right"/>
        <w:rPr>
          <w:sz w:val="28"/>
          <w:szCs w:val="28"/>
          <w:lang w:val="uk-UA"/>
        </w:rPr>
      </w:pPr>
    </w:p>
    <w:sectPr w:rsidR="00AC0FDB" w:rsidRPr="00810A09" w:rsidSect="00A02A5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2014"/>
    <w:rsid w:val="00071492"/>
    <w:rsid w:val="001F07B9"/>
    <w:rsid w:val="002D528C"/>
    <w:rsid w:val="002E3463"/>
    <w:rsid w:val="00390EF8"/>
    <w:rsid w:val="004E6BCE"/>
    <w:rsid w:val="005B07FA"/>
    <w:rsid w:val="00662CD6"/>
    <w:rsid w:val="006E13DA"/>
    <w:rsid w:val="007B750E"/>
    <w:rsid w:val="00810A09"/>
    <w:rsid w:val="0083004A"/>
    <w:rsid w:val="008736DD"/>
    <w:rsid w:val="00A02A55"/>
    <w:rsid w:val="00A62014"/>
    <w:rsid w:val="00A65361"/>
    <w:rsid w:val="00AC0FDB"/>
    <w:rsid w:val="00BC4E46"/>
    <w:rsid w:val="00BE6E6D"/>
    <w:rsid w:val="00F8414B"/>
    <w:rsid w:val="00F94C72"/>
    <w:rsid w:val="00FD1FD5"/>
    <w:rsid w:val="00FE27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014"/>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5B07FA"/>
    <w:pPr>
      <w:autoSpaceDE w:val="0"/>
      <w:autoSpaceDN w:val="0"/>
      <w:adjustRightInd w:val="0"/>
    </w:pPr>
    <w:rPr>
      <w:rFonts w:eastAsia="Times New Roman" w:cs="Calibri"/>
      <w:color w:val="000000"/>
      <w:sz w:val="24"/>
      <w:szCs w:val="24"/>
      <w:lang w:val="ru-RU" w:eastAsia="en-US"/>
    </w:rPr>
  </w:style>
  <w:style w:type="character" w:styleId="Hyperlink">
    <w:name w:val="Hyperlink"/>
    <w:basedOn w:val="DefaultParagraphFont"/>
    <w:uiPriority w:val="99"/>
    <w:semiHidden/>
    <w:rsid w:val="00810A0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9</Pages>
  <Words>9989</Words>
  <Characters>5694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Teh3</dc:creator>
  <cp:keywords/>
  <dc:description/>
  <cp:lastModifiedBy>Admin</cp:lastModifiedBy>
  <cp:revision>6</cp:revision>
  <dcterms:created xsi:type="dcterms:W3CDTF">2014-06-09T07:20:00Z</dcterms:created>
  <dcterms:modified xsi:type="dcterms:W3CDTF">2014-06-28T20:36:00Z</dcterms:modified>
</cp:coreProperties>
</file>