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C16" w:rsidRPr="00364D15" w:rsidRDefault="00074C16" w:rsidP="00371084">
      <w:pPr>
        <w:autoSpaceDE w:val="0"/>
        <w:autoSpaceDN w:val="0"/>
        <w:adjustRightInd w:val="0"/>
        <w:spacing w:after="0" w:line="360" w:lineRule="auto"/>
        <w:jc w:val="right"/>
        <w:rPr>
          <w:rFonts w:ascii="Times New Roman" w:hAnsi="Times New Roman" w:cs="Times New Roman"/>
          <w:b/>
          <w:color w:val="000000"/>
          <w:sz w:val="28"/>
          <w:szCs w:val="28"/>
        </w:rPr>
      </w:pPr>
      <w:r w:rsidRPr="00364D15">
        <w:rPr>
          <w:rFonts w:ascii="Times New Roman" w:hAnsi="Times New Roman" w:cs="Times New Roman"/>
          <w:b/>
          <w:color w:val="000000"/>
          <w:sz w:val="28"/>
          <w:szCs w:val="28"/>
        </w:rPr>
        <w:t xml:space="preserve">Елена Глоба </w:t>
      </w:r>
    </w:p>
    <w:p w:rsidR="00074C16" w:rsidRPr="00364D15" w:rsidRDefault="00074C16" w:rsidP="00371084">
      <w:pPr>
        <w:autoSpaceDE w:val="0"/>
        <w:autoSpaceDN w:val="0"/>
        <w:adjustRightInd w:val="0"/>
        <w:spacing w:after="0" w:line="360" w:lineRule="auto"/>
        <w:jc w:val="right"/>
        <w:rPr>
          <w:rFonts w:ascii="Times New Roman" w:hAnsi="Times New Roman" w:cs="Times New Roman"/>
          <w:b/>
          <w:color w:val="000000"/>
          <w:sz w:val="28"/>
          <w:szCs w:val="28"/>
        </w:rPr>
      </w:pPr>
      <w:r w:rsidRPr="00364D15">
        <w:rPr>
          <w:rFonts w:ascii="Times New Roman" w:hAnsi="Times New Roman" w:cs="Times New Roman"/>
          <w:b/>
          <w:color w:val="000000"/>
          <w:sz w:val="28"/>
          <w:szCs w:val="28"/>
        </w:rPr>
        <w:t xml:space="preserve"> (Краснодар, Россия)</w:t>
      </w:r>
    </w:p>
    <w:p w:rsidR="00074C16" w:rsidRPr="00E707E7" w:rsidRDefault="00074C16" w:rsidP="00371084">
      <w:pPr>
        <w:spacing w:after="0" w:line="360" w:lineRule="auto"/>
        <w:textAlignment w:val="top"/>
        <w:rPr>
          <w:rFonts w:ascii="Times New Roman" w:hAnsi="Times New Roman" w:cs="Times New Roman"/>
          <w:b/>
          <w:bCs/>
          <w:caps/>
          <w:color w:val="000000"/>
          <w:sz w:val="28"/>
          <w:szCs w:val="28"/>
          <w:lang w:eastAsia="ru-RU"/>
        </w:rPr>
      </w:pPr>
    </w:p>
    <w:p w:rsidR="00074C16" w:rsidRDefault="00074C16" w:rsidP="00BE0DA6">
      <w:pPr>
        <w:spacing w:after="0" w:line="360" w:lineRule="auto"/>
        <w:ind w:firstLine="708"/>
        <w:jc w:val="center"/>
        <w:textAlignment w:val="top"/>
        <w:rPr>
          <w:rFonts w:ascii="Times New Roman" w:hAnsi="Times New Roman" w:cs="Times New Roman"/>
          <w:b/>
          <w:bCs/>
          <w:caps/>
          <w:color w:val="000000"/>
          <w:sz w:val="28"/>
          <w:szCs w:val="28"/>
          <w:lang w:eastAsia="ru-RU"/>
        </w:rPr>
      </w:pPr>
      <w:r>
        <w:rPr>
          <w:rFonts w:ascii="Times New Roman" w:hAnsi="Times New Roman" w:cs="Times New Roman"/>
          <w:b/>
          <w:bCs/>
          <w:caps/>
          <w:color w:val="000000"/>
          <w:sz w:val="28"/>
          <w:szCs w:val="28"/>
          <w:lang w:eastAsia="ru-RU"/>
        </w:rPr>
        <w:t xml:space="preserve">проблемы правового регулирования учебных отпусков в российской Федерации </w:t>
      </w:r>
    </w:p>
    <w:p w:rsidR="00074C16" w:rsidRDefault="00074C16" w:rsidP="00BE0DA6">
      <w:pPr>
        <w:spacing w:after="0" w:line="360" w:lineRule="auto"/>
        <w:jc w:val="both"/>
        <w:rPr>
          <w:rFonts w:ascii="Times New Roman" w:hAnsi="Times New Roman" w:cs="Times New Roman"/>
          <w:sz w:val="28"/>
          <w:szCs w:val="28"/>
        </w:rPr>
      </w:pPr>
    </w:p>
    <w:p w:rsidR="00074C16" w:rsidRDefault="00074C16" w:rsidP="00BE0DA6">
      <w:pPr>
        <w:spacing w:after="0" w:line="360" w:lineRule="auto"/>
        <w:ind w:firstLine="708"/>
        <w:jc w:val="both"/>
        <w:rPr>
          <w:rFonts w:ascii="Times New Roman" w:hAnsi="Times New Roman" w:cs="Times New Roman"/>
          <w:sz w:val="28"/>
          <w:szCs w:val="28"/>
        </w:rPr>
      </w:pPr>
      <w:r w:rsidRPr="00E707E7">
        <w:rPr>
          <w:rFonts w:ascii="Times New Roman" w:hAnsi="Times New Roman" w:cs="Times New Roman"/>
          <w:sz w:val="28"/>
          <w:szCs w:val="28"/>
        </w:rPr>
        <w:t>Порядок предоставления учебных отпусков работникам вызывает множество споров. Это связано с тем, что</w:t>
      </w:r>
      <w:r>
        <w:rPr>
          <w:rFonts w:ascii="Times New Roman" w:hAnsi="Times New Roman" w:cs="Times New Roman"/>
          <w:sz w:val="28"/>
          <w:szCs w:val="28"/>
        </w:rPr>
        <w:t xml:space="preserve"> </w:t>
      </w:r>
      <w:r w:rsidRPr="00E707E7">
        <w:rPr>
          <w:rFonts w:ascii="Times New Roman" w:hAnsi="Times New Roman" w:cs="Times New Roman"/>
          <w:sz w:val="28"/>
          <w:szCs w:val="28"/>
        </w:rPr>
        <w:t>Т</w:t>
      </w:r>
      <w:r>
        <w:rPr>
          <w:rFonts w:ascii="Times New Roman" w:hAnsi="Times New Roman" w:cs="Times New Roman"/>
          <w:sz w:val="28"/>
          <w:szCs w:val="28"/>
        </w:rPr>
        <w:t>рудовой кодекс Российской Федерации</w:t>
      </w:r>
      <w:r w:rsidRPr="00E707E7">
        <w:rPr>
          <w:rFonts w:ascii="Times New Roman" w:hAnsi="Times New Roman" w:cs="Times New Roman"/>
          <w:sz w:val="28"/>
          <w:szCs w:val="28"/>
        </w:rPr>
        <w:t>, содержит ответы не на все вопросы</w:t>
      </w:r>
      <w:r>
        <w:rPr>
          <w:rFonts w:ascii="Times New Roman" w:hAnsi="Times New Roman" w:cs="Times New Roman"/>
          <w:sz w:val="28"/>
          <w:szCs w:val="28"/>
        </w:rPr>
        <w:t>,</w:t>
      </w:r>
      <w:r w:rsidRPr="00E707E7">
        <w:rPr>
          <w:rFonts w:ascii="Times New Roman" w:hAnsi="Times New Roman" w:cs="Times New Roman"/>
          <w:sz w:val="28"/>
          <w:szCs w:val="28"/>
        </w:rPr>
        <w:t xml:space="preserve"> и отдельные</w:t>
      </w:r>
      <w:r>
        <w:rPr>
          <w:rFonts w:ascii="Times New Roman" w:hAnsi="Times New Roman" w:cs="Times New Roman"/>
          <w:sz w:val="28"/>
          <w:szCs w:val="28"/>
        </w:rPr>
        <w:t xml:space="preserve"> </w:t>
      </w:r>
      <w:r w:rsidRPr="00E707E7">
        <w:rPr>
          <w:rFonts w:ascii="Times New Roman" w:hAnsi="Times New Roman" w:cs="Times New Roman"/>
          <w:sz w:val="28"/>
          <w:szCs w:val="28"/>
        </w:rPr>
        <w:t>положения требуют толкования в совокупности с другими</w:t>
      </w:r>
      <w:r>
        <w:rPr>
          <w:rFonts w:ascii="Times New Roman" w:hAnsi="Times New Roman" w:cs="Times New Roman"/>
          <w:sz w:val="28"/>
          <w:szCs w:val="28"/>
        </w:rPr>
        <w:t xml:space="preserve"> </w:t>
      </w:r>
      <w:r w:rsidRPr="00E707E7">
        <w:rPr>
          <w:rFonts w:ascii="Times New Roman" w:hAnsi="Times New Roman" w:cs="Times New Roman"/>
          <w:sz w:val="28"/>
          <w:szCs w:val="28"/>
        </w:rPr>
        <w:t>нормами законодательства. Практика реализации</w:t>
      </w:r>
      <w:r>
        <w:rPr>
          <w:rFonts w:ascii="Times New Roman" w:hAnsi="Times New Roman" w:cs="Times New Roman"/>
          <w:sz w:val="28"/>
          <w:szCs w:val="28"/>
        </w:rPr>
        <w:t xml:space="preserve"> </w:t>
      </w:r>
      <w:r w:rsidRPr="00E707E7">
        <w:rPr>
          <w:rFonts w:ascii="Times New Roman" w:hAnsi="Times New Roman" w:cs="Times New Roman"/>
          <w:sz w:val="28"/>
          <w:szCs w:val="28"/>
        </w:rPr>
        <w:t xml:space="preserve"> права </w:t>
      </w:r>
      <w:r>
        <w:rPr>
          <w:rFonts w:ascii="Times New Roman" w:hAnsi="Times New Roman" w:cs="Times New Roman"/>
          <w:sz w:val="28"/>
          <w:szCs w:val="28"/>
        </w:rPr>
        <w:t xml:space="preserve"> </w:t>
      </w:r>
      <w:r w:rsidRPr="00E707E7">
        <w:rPr>
          <w:rFonts w:ascii="Times New Roman" w:hAnsi="Times New Roman" w:cs="Times New Roman"/>
          <w:sz w:val="28"/>
          <w:szCs w:val="28"/>
        </w:rPr>
        <w:t>на</w:t>
      </w:r>
      <w:r>
        <w:rPr>
          <w:rFonts w:ascii="Times New Roman" w:hAnsi="Times New Roman" w:cs="Times New Roman"/>
          <w:sz w:val="28"/>
          <w:szCs w:val="28"/>
        </w:rPr>
        <w:t xml:space="preserve">  </w:t>
      </w:r>
      <w:r w:rsidRPr="00E707E7">
        <w:rPr>
          <w:rFonts w:ascii="Times New Roman" w:hAnsi="Times New Roman" w:cs="Times New Roman"/>
          <w:sz w:val="28"/>
          <w:szCs w:val="28"/>
        </w:rPr>
        <w:t xml:space="preserve">учебный </w:t>
      </w:r>
      <w:r>
        <w:rPr>
          <w:rFonts w:ascii="Times New Roman" w:hAnsi="Times New Roman" w:cs="Times New Roman"/>
          <w:sz w:val="28"/>
          <w:szCs w:val="28"/>
        </w:rPr>
        <w:t xml:space="preserve"> </w:t>
      </w:r>
      <w:r w:rsidRPr="00E707E7">
        <w:rPr>
          <w:rFonts w:ascii="Times New Roman" w:hAnsi="Times New Roman" w:cs="Times New Roman"/>
          <w:sz w:val="28"/>
          <w:szCs w:val="28"/>
        </w:rPr>
        <w:t xml:space="preserve">отпуск </w:t>
      </w:r>
      <w:r>
        <w:rPr>
          <w:rFonts w:ascii="Times New Roman" w:hAnsi="Times New Roman" w:cs="Times New Roman"/>
          <w:sz w:val="28"/>
          <w:szCs w:val="28"/>
        </w:rPr>
        <w:t xml:space="preserve"> </w:t>
      </w:r>
      <w:r w:rsidRPr="00E707E7">
        <w:rPr>
          <w:rFonts w:ascii="Times New Roman" w:hAnsi="Times New Roman" w:cs="Times New Roman"/>
          <w:sz w:val="28"/>
          <w:szCs w:val="28"/>
        </w:rPr>
        <w:t xml:space="preserve">показывает, </w:t>
      </w:r>
      <w:r>
        <w:rPr>
          <w:rFonts w:ascii="Times New Roman" w:hAnsi="Times New Roman" w:cs="Times New Roman"/>
          <w:sz w:val="28"/>
          <w:szCs w:val="28"/>
        </w:rPr>
        <w:t xml:space="preserve"> </w:t>
      </w:r>
      <w:r w:rsidRPr="00E707E7">
        <w:rPr>
          <w:rFonts w:ascii="Times New Roman" w:hAnsi="Times New Roman" w:cs="Times New Roman"/>
          <w:sz w:val="28"/>
          <w:szCs w:val="28"/>
        </w:rPr>
        <w:t>что</w:t>
      </w:r>
      <w:r>
        <w:rPr>
          <w:rFonts w:ascii="Times New Roman" w:hAnsi="Times New Roman" w:cs="Times New Roman"/>
          <w:sz w:val="28"/>
          <w:szCs w:val="28"/>
        </w:rPr>
        <w:t xml:space="preserve"> </w:t>
      </w:r>
      <w:r w:rsidRPr="00E707E7">
        <w:rPr>
          <w:rFonts w:ascii="Times New Roman" w:hAnsi="Times New Roman" w:cs="Times New Roman"/>
          <w:sz w:val="28"/>
          <w:szCs w:val="28"/>
        </w:rPr>
        <w:t xml:space="preserve"> в этой сфере накопилось</w:t>
      </w:r>
      <w:r>
        <w:rPr>
          <w:rFonts w:ascii="Times New Roman" w:hAnsi="Times New Roman" w:cs="Times New Roman"/>
          <w:sz w:val="28"/>
          <w:szCs w:val="28"/>
        </w:rPr>
        <w:t xml:space="preserve"> </w:t>
      </w:r>
      <w:r w:rsidRPr="00E707E7">
        <w:rPr>
          <w:rFonts w:ascii="Times New Roman" w:hAnsi="Times New Roman" w:cs="Times New Roman"/>
          <w:sz w:val="28"/>
          <w:szCs w:val="28"/>
        </w:rPr>
        <w:t>немало проблем</w:t>
      </w:r>
      <w:r>
        <w:rPr>
          <w:rFonts w:ascii="Times New Roman" w:hAnsi="Times New Roman" w:cs="Times New Roman"/>
          <w:sz w:val="28"/>
          <w:szCs w:val="28"/>
        </w:rPr>
        <w:t xml:space="preserve">, часть из которых требует скорейшего разрешения </w:t>
      </w:r>
      <w:r w:rsidRPr="0085168C">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1</w:t>
      </w:r>
      <w:r w:rsidRPr="0085168C">
        <w:rPr>
          <w:rFonts w:ascii="Times New Roman" w:hAnsi="Times New Roman" w:cs="Times New Roman"/>
          <w:color w:val="000000"/>
          <w:sz w:val="28"/>
          <w:szCs w:val="28"/>
          <w:lang w:eastAsia="ru-RU"/>
        </w:rPr>
        <w:t>]</w:t>
      </w:r>
      <w:r>
        <w:rPr>
          <w:rFonts w:ascii="Times New Roman" w:hAnsi="Times New Roman" w:cs="Times New Roman"/>
          <w:sz w:val="28"/>
          <w:szCs w:val="28"/>
        </w:rPr>
        <w:t>.</w:t>
      </w:r>
    </w:p>
    <w:p w:rsidR="00074C16" w:rsidRDefault="00074C16" w:rsidP="00BE0DA6">
      <w:pPr>
        <w:spacing w:after="0" w:line="360" w:lineRule="auto"/>
        <w:ind w:firstLine="708"/>
        <w:jc w:val="both"/>
        <w:rPr>
          <w:rFonts w:ascii="Times New Roman" w:hAnsi="Times New Roman" w:cs="Times New Roman"/>
          <w:sz w:val="28"/>
          <w:szCs w:val="28"/>
        </w:rPr>
      </w:pPr>
      <w:r w:rsidRPr="00E707E7">
        <w:rPr>
          <w:rFonts w:ascii="Times New Roman" w:hAnsi="Times New Roman" w:cs="Times New Roman"/>
          <w:sz w:val="28"/>
          <w:szCs w:val="28"/>
        </w:rPr>
        <w:t>Главная и общая проблема правового регулирования всех видов отпусков в</w:t>
      </w:r>
      <w:r>
        <w:rPr>
          <w:rFonts w:ascii="Times New Roman" w:hAnsi="Times New Roman" w:cs="Times New Roman"/>
          <w:sz w:val="28"/>
          <w:szCs w:val="28"/>
        </w:rPr>
        <w:t xml:space="preserve"> </w:t>
      </w:r>
      <w:r w:rsidRPr="00E707E7">
        <w:rPr>
          <w:rFonts w:ascii="Times New Roman" w:hAnsi="Times New Roman" w:cs="Times New Roman"/>
          <w:sz w:val="28"/>
          <w:szCs w:val="28"/>
        </w:rPr>
        <w:t>России – это отсутствие законодательного определения понятия «отпуск».</w:t>
      </w:r>
      <w:r>
        <w:rPr>
          <w:rFonts w:ascii="Times New Roman" w:hAnsi="Times New Roman" w:cs="Times New Roman"/>
          <w:sz w:val="28"/>
          <w:szCs w:val="28"/>
        </w:rPr>
        <w:t xml:space="preserve"> </w:t>
      </w:r>
      <w:r w:rsidRPr="0036043A">
        <w:rPr>
          <w:rFonts w:ascii="Times New Roman" w:hAnsi="Times New Roman" w:cs="Times New Roman"/>
          <w:sz w:val="28"/>
          <w:szCs w:val="28"/>
        </w:rPr>
        <w:t>Как следствие,</w:t>
      </w:r>
      <w:r>
        <w:rPr>
          <w:rFonts w:ascii="Times New Roman" w:hAnsi="Times New Roman" w:cs="Times New Roman"/>
          <w:sz w:val="28"/>
          <w:szCs w:val="28"/>
        </w:rPr>
        <w:t xml:space="preserve"> </w:t>
      </w:r>
      <w:r w:rsidRPr="0036043A">
        <w:rPr>
          <w:rFonts w:ascii="Times New Roman" w:hAnsi="Times New Roman" w:cs="Times New Roman"/>
          <w:sz w:val="28"/>
          <w:szCs w:val="28"/>
        </w:rPr>
        <w:t>отпуска не отграничены от других видов времени отдыха (например, выходных и нерабочих</w:t>
      </w:r>
      <w:r>
        <w:rPr>
          <w:rFonts w:ascii="Times New Roman" w:hAnsi="Times New Roman" w:cs="Times New Roman"/>
          <w:sz w:val="28"/>
          <w:szCs w:val="28"/>
        </w:rPr>
        <w:t xml:space="preserve"> </w:t>
      </w:r>
      <w:r w:rsidRPr="0036043A">
        <w:rPr>
          <w:rFonts w:ascii="Times New Roman" w:hAnsi="Times New Roman" w:cs="Times New Roman"/>
          <w:sz w:val="28"/>
          <w:szCs w:val="28"/>
        </w:rPr>
        <w:t>праздничных дней) и не имеют общего порядка расчета своей продолжительности.</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Одним из видов отпусков является учебный отпуск.</w:t>
      </w:r>
    </w:p>
    <w:p w:rsidR="00074C16" w:rsidRPr="00133FFB" w:rsidRDefault="00074C16" w:rsidP="00BE0DA6">
      <w:pPr>
        <w:spacing w:after="0" w:line="360" w:lineRule="auto"/>
        <w:ind w:firstLine="708"/>
        <w:jc w:val="both"/>
        <w:rPr>
          <w:rFonts w:ascii="Times New Roman" w:hAnsi="Times New Roman" w:cs="Times New Roman"/>
          <w:sz w:val="28"/>
          <w:szCs w:val="28"/>
        </w:rPr>
      </w:pPr>
      <w:r w:rsidRPr="00133FFB">
        <w:rPr>
          <w:rFonts w:ascii="Times New Roman" w:hAnsi="Times New Roman" w:cs="Times New Roman"/>
          <w:sz w:val="28"/>
          <w:szCs w:val="28"/>
        </w:rPr>
        <w:t xml:space="preserve">В мае </w:t>
      </w:r>
      <w:r>
        <w:rPr>
          <w:rFonts w:ascii="Times New Roman" w:hAnsi="Times New Roman" w:cs="Times New Roman"/>
          <w:sz w:val="28"/>
          <w:szCs w:val="28"/>
        </w:rPr>
        <w:t xml:space="preserve">2014 года </w:t>
      </w:r>
      <w:r w:rsidRPr="00133FFB">
        <w:rPr>
          <w:rFonts w:ascii="Times New Roman" w:hAnsi="Times New Roman" w:cs="Times New Roman"/>
          <w:sz w:val="28"/>
          <w:szCs w:val="28"/>
        </w:rPr>
        <w:t xml:space="preserve">Россия ратифицировала Конвенцию Международной Организации Труда </w:t>
      </w:r>
      <w:r>
        <w:rPr>
          <w:rFonts w:ascii="Times New Roman" w:hAnsi="Times New Roman" w:cs="Times New Roman"/>
          <w:sz w:val="28"/>
          <w:szCs w:val="28"/>
        </w:rPr>
        <w:t>№</w:t>
      </w:r>
      <w:r w:rsidRPr="00133FFB">
        <w:rPr>
          <w:rFonts w:ascii="Times New Roman" w:hAnsi="Times New Roman" w:cs="Times New Roman"/>
          <w:sz w:val="28"/>
          <w:szCs w:val="28"/>
        </w:rPr>
        <w:t xml:space="preserve"> 140</w:t>
      </w:r>
      <w:r>
        <w:rPr>
          <w:rFonts w:ascii="Times New Roman" w:hAnsi="Times New Roman" w:cs="Times New Roman"/>
          <w:sz w:val="28"/>
          <w:szCs w:val="28"/>
        </w:rPr>
        <w:t xml:space="preserve"> </w:t>
      </w:r>
      <w:r w:rsidRPr="00133FFB">
        <w:rPr>
          <w:rFonts w:ascii="Times New Roman" w:hAnsi="Times New Roman" w:cs="Times New Roman"/>
          <w:sz w:val="28"/>
          <w:szCs w:val="28"/>
        </w:rPr>
        <w:t>об оплачиваемых учебных отпусках</w:t>
      </w:r>
      <w:r>
        <w:rPr>
          <w:rFonts w:ascii="Times New Roman" w:hAnsi="Times New Roman" w:cs="Times New Roman"/>
          <w:sz w:val="28"/>
          <w:szCs w:val="28"/>
        </w:rPr>
        <w:t xml:space="preserve"> </w:t>
      </w:r>
      <w:r w:rsidRPr="00133FFB">
        <w:rPr>
          <w:rFonts w:ascii="Times New Roman" w:hAnsi="Times New Roman" w:cs="Times New Roman"/>
          <w:sz w:val="28"/>
          <w:szCs w:val="28"/>
        </w:rPr>
        <w:t xml:space="preserve">(Женева, 24 июня </w:t>
      </w:r>
      <w:smartTag w:uri="urn:schemas-microsoft-com:office:smarttags" w:element="metricconverter">
        <w:smartTagPr>
          <w:attr w:name="ProductID" w:val="1974 г"/>
        </w:smartTagPr>
        <w:r w:rsidRPr="00133FFB">
          <w:rPr>
            <w:rFonts w:ascii="Times New Roman" w:hAnsi="Times New Roman" w:cs="Times New Roman"/>
            <w:sz w:val="28"/>
            <w:szCs w:val="28"/>
          </w:rPr>
          <w:t>1974 г</w:t>
        </w:r>
      </w:smartTag>
      <w:r w:rsidRPr="00133FFB">
        <w:rPr>
          <w:rFonts w:ascii="Times New Roman" w:hAnsi="Times New Roman" w:cs="Times New Roman"/>
          <w:sz w:val="28"/>
          <w:szCs w:val="28"/>
        </w:rPr>
        <w:t>.), декларирующую право каждого человека на образование и закрепляющую понятие «оплачиваемый учебный отпуск». В настоящей Конвенции</w:t>
      </w:r>
      <w:r>
        <w:rPr>
          <w:rFonts w:ascii="Times New Roman" w:hAnsi="Times New Roman" w:cs="Times New Roman"/>
          <w:sz w:val="28"/>
          <w:szCs w:val="28"/>
        </w:rPr>
        <w:t xml:space="preserve"> в статье 1</w:t>
      </w:r>
      <w:r w:rsidRPr="00133FFB">
        <w:rPr>
          <w:rFonts w:ascii="Times New Roman" w:hAnsi="Times New Roman" w:cs="Times New Roman"/>
          <w:sz w:val="28"/>
          <w:szCs w:val="28"/>
        </w:rPr>
        <w:t xml:space="preserve">, термин </w:t>
      </w:r>
      <w:r>
        <w:rPr>
          <w:rFonts w:ascii="Times New Roman" w:hAnsi="Times New Roman" w:cs="Times New Roman"/>
          <w:sz w:val="28"/>
          <w:szCs w:val="28"/>
        </w:rPr>
        <w:t>«</w:t>
      </w:r>
      <w:r w:rsidRPr="00133FFB">
        <w:rPr>
          <w:rFonts w:ascii="Times New Roman" w:hAnsi="Times New Roman" w:cs="Times New Roman"/>
          <w:sz w:val="28"/>
          <w:szCs w:val="28"/>
        </w:rPr>
        <w:t>оплачиваемый учебный отпуск</w:t>
      </w:r>
      <w:r>
        <w:rPr>
          <w:rFonts w:ascii="Times New Roman" w:hAnsi="Times New Roman" w:cs="Times New Roman"/>
          <w:sz w:val="28"/>
          <w:szCs w:val="28"/>
        </w:rPr>
        <w:t>»</w:t>
      </w:r>
      <w:r w:rsidRPr="00133FFB">
        <w:rPr>
          <w:rFonts w:ascii="Times New Roman" w:hAnsi="Times New Roman" w:cs="Times New Roman"/>
          <w:sz w:val="28"/>
          <w:szCs w:val="28"/>
        </w:rPr>
        <w:t xml:space="preserve"> означает отпуск, предоставляемый трудящемуся для целей образования на определенный период в рабочее время с выплатой соответствующих денежных пособий</w:t>
      </w:r>
      <w:r>
        <w:rPr>
          <w:rFonts w:ascii="Times New Roman" w:hAnsi="Times New Roman" w:cs="Times New Roman"/>
          <w:sz w:val="28"/>
          <w:szCs w:val="28"/>
        </w:rPr>
        <w:t xml:space="preserve"> </w:t>
      </w:r>
      <w:r w:rsidRPr="0085168C">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2</w:t>
      </w:r>
      <w:r w:rsidRPr="0085168C">
        <w:rPr>
          <w:rFonts w:ascii="Times New Roman" w:hAnsi="Times New Roman" w:cs="Times New Roman"/>
          <w:color w:val="000000"/>
          <w:sz w:val="28"/>
          <w:szCs w:val="28"/>
          <w:lang w:eastAsia="ru-RU"/>
        </w:rPr>
        <w:t>]</w:t>
      </w:r>
      <w:r>
        <w:rPr>
          <w:rFonts w:ascii="Times New Roman" w:hAnsi="Times New Roman" w:cs="Times New Roman"/>
          <w:sz w:val="28"/>
          <w:szCs w:val="28"/>
        </w:rPr>
        <w:t>.</w:t>
      </w:r>
    </w:p>
    <w:p w:rsidR="00074C16" w:rsidRDefault="00074C16" w:rsidP="00BE0DA6">
      <w:pPr>
        <w:spacing w:after="0" w:line="360" w:lineRule="auto"/>
        <w:ind w:firstLine="708"/>
        <w:jc w:val="both"/>
        <w:rPr>
          <w:rFonts w:ascii="Times New Roman" w:hAnsi="Times New Roman" w:cs="Times New Roman"/>
          <w:sz w:val="28"/>
          <w:szCs w:val="28"/>
        </w:rPr>
      </w:pPr>
      <w:r w:rsidRPr="00E707E7">
        <w:rPr>
          <w:rFonts w:ascii="Times New Roman" w:hAnsi="Times New Roman" w:cs="Times New Roman"/>
          <w:sz w:val="28"/>
          <w:szCs w:val="28"/>
        </w:rPr>
        <w:t xml:space="preserve">Гарантии и компенсации для </w:t>
      </w:r>
      <w:r>
        <w:rPr>
          <w:rFonts w:ascii="Times New Roman" w:hAnsi="Times New Roman" w:cs="Times New Roman"/>
          <w:sz w:val="28"/>
          <w:szCs w:val="28"/>
        </w:rPr>
        <w:t>работников</w:t>
      </w:r>
      <w:r w:rsidRPr="00E707E7">
        <w:rPr>
          <w:rFonts w:ascii="Times New Roman" w:hAnsi="Times New Roman" w:cs="Times New Roman"/>
          <w:sz w:val="28"/>
          <w:szCs w:val="28"/>
        </w:rPr>
        <w:t>, совмещающих работу с обучением, предусмотрены</w:t>
      </w:r>
      <w:r>
        <w:rPr>
          <w:rFonts w:ascii="Times New Roman" w:hAnsi="Times New Roman" w:cs="Times New Roman"/>
          <w:sz w:val="28"/>
          <w:szCs w:val="28"/>
        </w:rPr>
        <w:t xml:space="preserve"> главой 26,</w:t>
      </w:r>
      <w:r w:rsidRPr="00E707E7">
        <w:rPr>
          <w:rFonts w:ascii="Times New Roman" w:hAnsi="Times New Roman" w:cs="Times New Roman"/>
          <w:sz w:val="28"/>
          <w:szCs w:val="28"/>
        </w:rPr>
        <w:t xml:space="preserve"> ст</w:t>
      </w:r>
      <w:r>
        <w:rPr>
          <w:rFonts w:ascii="Times New Roman" w:hAnsi="Times New Roman" w:cs="Times New Roman"/>
          <w:sz w:val="28"/>
          <w:szCs w:val="28"/>
        </w:rPr>
        <w:t xml:space="preserve">атьями </w:t>
      </w:r>
      <w:r w:rsidRPr="00E707E7">
        <w:rPr>
          <w:rFonts w:ascii="Times New Roman" w:hAnsi="Times New Roman" w:cs="Times New Roman"/>
          <w:sz w:val="28"/>
          <w:szCs w:val="28"/>
        </w:rPr>
        <w:t>173 - 177 Т</w:t>
      </w:r>
      <w:r>
        <w:rPr>
          <w:rFonts w:ascii="Times New Roman" w:hAnsi="Times New Roman" w:cs="Times New Roman"/>
          <w:sz w:val="28"/>
          <w:szCs w:val="28"/>
        </w:rPr>
        <w:t xml:space="preserve">рудового кодекса </w:t>
      </w:r>
      <w:r w:rsidRPr="00E707E7">
        <w:rPr>
          <w:rFonts w:ascii="Times New Roman" w:hAnsi="Times New Roman" w:cs="Times New Roman"/>
          <w:sz w:val="28"/>
          <w:szCs w:val="28"/>
        </w:rPr>
        <w:t>Р</w:t>
      </w:r>
      <w:r>
        <w:rPr>
          <w:rFonts w:ascii="Times New Roman" w:hAnsi="Times New Roman" w:cs="Times New Roman"/>
          <w:sz w:val="28"/>
          <w:szCs w:val="28"/>
        </w:rPr>
        <w:t xml:space="preserve">оссийской </w:t>
      </w:r>
      <w:r w:rsidRPr="00E707E7">
        <w:rPr>
          <w:rFonts w:ascii="Times New Roman" w:hAnsi="Times New Roman" w:cs="Times New Roman"/>
          <w:sz w:val="28"/>
          <w:szCs w:val="28"/>
        </w:rPr>
        <w:t>Ф</w:t>
      </w:r>
      <w:r>
        <w:rPr>
          <w:rFonts w:ascii="Times New Roman" w:hAnsi="Times New Roman" w:cs="Times New Roman"/>
          <w:sz w:val="28"/>
          <w:szCs w:val="28"/>
        </w:rPr>
        <w:t xml:space="preserve">едерации (далее – ТК РФ) </w:t>
      </w:r>
      <w:r w:rsidRPr="0085168C">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3</w:t>
      </w:r>
      <w:r w:rsidRPr="0085168C">
        <w:rPr>
          <w:rFonts w:ascii="Times New Roman" w:hAnsi="Times New Roman" w:cs="Times New Roman"/>
          <w:color w:val="000000"/>
          <w:sz w:val="28"/>
          <w:szCs w:val="28"/>
          <w:lang w:eastAsia="ru-RU"/>
        </w:rPr>
        <w:t>]</w:t>
      </w:r>
      <w:r>
        <w:rPr>
          <w:rFonts w:ascii="Times New Roman" w:hAnsi="Times New Roman" w:cs="Times New Roman"/>
          <w:sz w:val="28"/>
          <w:szCs w:val="28"/>
        </w:rPr>
        <w:t>.</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Ранее, </w:t>
      </w:r>
      <w:r w:rsidRPr="00E707E7">
        <w:rPr>
          <w:rFonts w:ascii="Times New Roman" w:hAnsi="Times New Roman" w:cs="Times New Roman"/>
          <w:sz w:val="28"/>
          <w:szCs w:val="28"/>
        </w:rPr>
        <w:t>ст</w:t>
      </w:r>
      <w:r>
        <w:rPr>
          <w:rFonts w:ascii="Times New Roman" w:hAnsi="Times New Roman" w:cs="Times New Roman"/>
          <w:sz w:val="28"/>
          <w:szCs w:val="28"/>
        </w:rPr>
        <w:t xml:space="preserve">атьей </w:t>
      </w:r>
      <w:r w:rsidRPr="00E707E7">
        <w:rPr>
          <w:rFonts w:ascii="Times New Roman" w:hAnsi="Times New Roman" w:cs="Times New Roman"/>
          <w:sz w:val="28"/>
          <w:szCs w:val="28"/>
        </w:rPr>
        <w:t xml:space="preserve">17 Федерального закона от 22.08.1996 </w:t>
      </w:r>
      <w:r>
        <w:rPr>
          <w:rFonts w:ascii="Times New Roman" w:hAnsi="Times New Roman" w:cs="Times New Roman"/>
          <w:sz w:val="28"/>
          <w:szCs w:val="28"/>
        </w:rPr>
        <w:t>№</w:t>
      </w:r>
      <w:r w:rsidRPr="00E707E7">
        <w:rPr>
          <w:rFonts w:ascii="Times New Roman" w:hAnsi="Times New Roman" w:cs="Times New Roman"/>
          <w:sz w:val="28"/>
          <w:szCs w:val="28"/>
        </w:rPr>
        <w:t xml:space="preserve">125-ФЗ </w:t>
      </w:r>
      <w:r>
        <w:rPr>
          <w:rFonts w:ascii="Times New Roman" w:hAnsi="Times New Roman" w:cs="Times New Roman"/>
          <w:sz w:val="28"/>
          <w:szCs w:val="28"/>
        </w:rPr>
        <w:t>«</w:t>
      </w:r>
      <w:r w:rsidRPr="00E707E7">
        <w:rPr>
          <w:rFonts w:ascii="Times New Roman" w:hAnsi="Times New Roman" w:cs="Times New Roman"/>
          <w:sz w:val="28"/>
          <w:szCs w:val="28"/>
        </w:rPr>
        <w:t>О высшем и послевузовском профессиональном образовании</w:t>
      </w:r>
      <w:r>
        <w:rPr>
          <w:rFonts w:ascii="Times New Roman" w:hAnsi="Times New Roman" w:cs="Times New Roman"/>
          <w:sz w:val="28"/>
          <w:szCs w:val="28"/>
        </w:rPr>
        <w:t xml:space="preserve">» </w:t>
      </w:r>
      <w:r w:rsidRPr="0085168C">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4</w:t>
      </w:r>
      <w:r w:rsidRPr="0085168C">
        <w:rPr>
          <w:rFonts w:ascii="Times New Roman" w:hAnsi="Times New Roman" w:cs="Times New Roman"/>
          <w:color w:val="000000"/>
          <w:sz w:val="28"/>
          <w:szCs w:val="28"/>
          <w:lang w:eastAsia="ru-RU"/>
        </w:rPr>
        <w:t xml:space="preserve">] </w:t>
      </w:r>
      <w:r>
        <w:rPr>
          <w:rFonts w:ascii="Times New Roman" w:hAnsi="Times New Roman" w:cs="Times New Roman"/>
          <w:sz w:val="28"/>
          <w:szCs w:val="28"/>
        </w:rPr>
        <w:t xml:space="preserve">(документ утратил силу с 1 сентября 2013 года) предусматривались гарантии и компенсации, лицам, совмещающим учебу в высшем учебном заведении с работой.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в соответствие с Федеральным законом от 29.12.2012 № 273-ФЗ «Об образовании в Российской Федерации» статьей 34 пункт 1 подпункт 27 обучающимся предоставляется академическое право на совмещение получения образования с работой без ущерба для освоения образовательной программы, выполнения индивидуального учебного плана </w:t>
      </w:r>
      <w:r w:rsidRPr="0085168C">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5</w:t>
      </w:r>
      <w:r w:rsidRPr="0085168C">
        <w:rPr>
          <w:rFonts w:ascii="Times New Roman" w:hAnsi="Times New Roman" w:cs="Times New Roman"/>
          <w:color w:val="000000"/>
          <w:sz w:val="28"/>
          <w:szCs w:val="28"/>
          <w:lang w:eastAsia="ru-RU"/>
        </w:rPr>
        <w:t>]</w:t>
      </w:r>
      <w:r>
        <w:rPr>
          <w:rFonts w:ascii="Times New Roman" w:hAnsi="Times New Roman" w:cs="Times New Roman"/>
          <w:sz w:val="28"/>
          <w:szCs w:val="28"/>
        </w:rPr>
        <w:t xml:space="preserve">.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E707E7">
        <w:rPr>
          <w:rFonts w:ascii="Times New Roman" w:hAnsi="Times New Roman" w:cs="Times New Roman"/>
          <w:sz w:val="28"/>
          <w:szCs w:val="28"/>
        </w:rPr>
        <w:t xml:space="preserve">к подобным гарантиям </w:t>
      </w:r>
      <w:r>
        <w:rPr>
          <w:rFonts w:ascii="Times New Roman" w:hAnsi="Times New Roman" w:cs="Times New Roman"/>
          <w:sz w:val="28"/>
          <w:szCs w:val="28"/>
        </w:rPr>
        <w:t xml:space="preserve">следует </w:t>
      </w:r>
      <w:r w:rsidRPr="00E707E7">
        <w:rPr>
          <w:rFonts w:ascii="Times New Roman" w:hAnsi="Times New Roman" w:cs="Times New Roman"/>
          <w:sz w:val="28"/>
          <w:szCs w:val="28"/>
        </w:rPr>
        <w:t>отн</w:t>
      </w:r>
      <w:r>
        <w:rPr>
          <w:rFonts w:ascii="Times New Roman" w:hAnsi="Times New Roman" w:cs="Times New Roman"/>
          <w:sz w:val="28"/>
          <w:szCs w:val="28"/>
        </w:rPr>
        <w:t xml:space="preserve">ести </w:t>
      </w:r>
      <w:r w:rsidRPr="00E707E7">
        <w:rPr>
          <w:rFonts w:ascii="Times New Roman" w:hAnsi="Times New Roman" w:cs="Times New Roman"/>
          <w:sz w:val="28"/>
          <w:szCs w:val="28"/>
        </w:rPr>
        <w:t xml:space="preserve">право данных работников на дополнительный (учебный) отпуск. </w:t>
      </w:r>
      <w:r>
        <w:rPr>
          <w:rFonts w:ascii="Times New Roman" w:hAnsi="Times New Roman" w:cs="Times New Roman"/>
          <w:sz w:val="28"/>
          <w:szCs w:val="28"/>
        </w:rPr>
        <w:t>У</w:t>
      </w:r>
      <w:r w:rsidRPr="00E707E7">
        <w:rPr>
          <w:rFonts w:ascii="Times New Roman" w:hAnsi="Times New Roman" w:cs="Times New Roman"/>
          <w:sz w:val="28"/>
          <w:szCs w:val="28"/>
        </w:rPr>
        <w:t>чебные отпуска работникам полагаются при всех формах обучения</w:t>
      </w:r>
      <w:r>
        <w:rPr>
          <w:rFonts w:ascii="Times New Roman" w:hAnsi="Times New Roman" w:cs="Times New Roman"/>
          <w:sz w:val="28"/>
          <w:szCs w:val="28"/>
        </w:rPr>
        <w:t>.</w:t>
      </w:r>
    </w:p>
    <w:p w:rsidR="00074C16" w:rsidRDefault="00074C16" w:rsidP="00BE0DA6">
      <w:pPr>
        <w:spacing w:after="0" w:line="360" w:lineRule="auto"/>
        <w:ind w:firstLine="708"/>
        <w:jc w:val="both"/>
        <w:rPr>
          <w:rFonts w:ascii="Times New Roman" w:hAnsi="Times New Roman" w:cs="Times New Roman"/>
          <w:sz w:val="28"/>
          <w:szCs w:val="28"/>
        </w:rPr>
      </w:pPr>
      <w:r w:rsidRPr="00E707E7">
        <w:rPr>
          <w:rFonts w:ascii="Times New Roman" w:hAnsi="Times New Roman" w:cs="Times New Roman"/>
          <w:sz w:val="28"/>
          <w:szCs w:val="28"/>
        </w:rPr>
        <w:t xml:space="preserve">Учебные отпуска можно условно разделить на </w:t>
      </w:r>
      <w:r>
        <w:rPr>
          <w:rFonts w:ascii="Times New Roman" w:hAnsi="Times New Roman" w:cs="Times New Roman"/>
          <w:sz w:val="28"/>
          <w:szCs w:val="28"/>
        </w:rPr>
        <w:t>три</w:t>
      </w:r>
      <w:r w:rsidRPr="00E707E7">
        <w:rPr>
          <w:rFonts w:ascii="Times New Roman" w:hAnsi="Times New Roman" w:cs="Times New Roman"/>
          <w:sz w:val="28"/>
          <w:szCs w:val="28"/>
        </w:rPr>
        <w:t xml:space="preserve"> вида. </w:t>
      </w:r>
    </w:p>
    <w:p w:rsidR="00074C16" w:rsidRDefault="00074C16" w:rsidP="00BE0DA6">
      <w:pPr>
        <w:spacing w:after="0" w:line="360" w:lineRule="auto"/>
        <w:ind w:firstLine="708"/>
        <w:jc w:val="both"/>
        <w:rPr>
          <w:rFonts w:ascii="Times New Roman" w:hAnsi="Times New Roman" w:cs="Times New Roman"/>
          <w:sz w:val="28"/>
          <w:szCs w:val="28"/>
        </w:rPr>
      </w:pPr>
      <w:r w:rsidRPr="00E707E7">
        <w:rPr>
          <w:rFonts w:ascii="Times New Roman" w:hAnsi="Times New Roman" w:cs="Times New Roman"/>
          <w:sz w:val="28"/>
          <w:szCs w:val="28"/>
        </w:rPr>
        <w:t xml:space="preserve">Во-первых, это отпуска, предоставляемые для поступления в образовательные </w:t>
      </w:r>
      <w:r>
        <w:rPr>
          <w:rFonts w:ascii="Times New Roman" w:hAnsi="Times New Roman" w:cs="Times New Roman"/>
          <w:sz w:val="28"/>
          <w:szCs w:val="28"/>
        </w:rPr>
        <w:t>организации</w:t>
      </w:r>
      <w:r w:rsidRPr="00E707E7">
        <w:rPr>
          <w:rFonts w:ascii="Times New Roman" w:hAnsi="Times New Roman" w:cs="Times New Roman"/>
          <w:sz w:val="28"/>
          <w:szCs w:val="28"/>
        </w:rPr>
        <w:t xml:space="preserve">, то есть для сдачи вступительных экзаменов в учреждения высшего и среднего профессионального образования, а также для сдачи выпускных экзаменов по окончании подготовительных отделений высших учебных заведений, если они являлись слушателями этих отделений.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E707E7">
        <w:rPr>
          <w:rFonts w:ascii="Times New Roman" w:hAnsi="Times New Roman" w:cs="Times New Roman"/>
          <w:sz w:val="28"/>
          <w:szCs w:val="28"/>
        </w:rPr>
        <w:t xml:space="preserve">о-вторых, учебные отпуска, которые работники могут получить во время учебы в учреждениях высшего и среднего профессионального образования (для прохождения промежуточной аттестации, </w:t>
      </w:r>
      <w:r>
        <w:rPr>
          <w:rFonts w:ascii="Times New Roman" w:hAnsi="Times New Roman" w:cs="Times New Roman"/>
          <w:sz w:val="28"/>
          <w:szCs w:val="28"/>
        </w:rPr>
        <w:t>государственной итоговой аттестации</w:t>
      </w:r>
      <w:r w:rsidRPr="00E707E7">
        <w:rPr>
          <w:rFonts w:ascii="Times New Roman" w:hAnsi="Times New Roman" w:cs="Times New Roman"/>
          <w:sz w:val="28"/>
          <w:szCs w:val="28"/>
        </w:rPr>
        <w:t xml:space="preserve"> и т.д.).</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В-третьих, </w:t>
      </w:r>
      <w:r w:rsidRPr="006B7D9D">
        <w:rPr>
          <w:rFonts w:ascii="Times New Roman" w:hAnsi="Times New Roman" w:cs="Times New Roman"/>
          <w:sz w:val="28"/>
          <w:szCs w:val="28"/>
        </w:rPr>
        <w:t xml:space="preserve">отпуск работникам, </w:t>
      </w:r>
      <w:r>
        <w:rPr>
          <w:rFonts w:ascii="Times New Roman" w:hAnsi="Times New Roman" w:cs="Times New Roman"/>
          <w:sz w:val="28"/>
          <w:szCs w:val="28"/>
        </w:rPr>
        <w:t xml:space="preserve">осваивающим программы подготовки научно-педагогических кадров в аспирантуре (адъюнктуре), а также лицам, являющимся соискателями ученой степени кандидата наук.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Следовательно, в</w:t>
      </w:r>
      <w:r w:rsidRPr="003A33F1">
        <w:rPr>
          <w:rFonts w:ascii="Times New Roman" w:hAnsi="Times New Roman" w:cs="Times New Roman"/>
          <w:sz w:val="28"/>
          <w:szCs w:val="28"/>
        </w:rPr>
        <w:t xml:space="preserve"> соответствии с Т</w:t>
      </w:r>
      <w:r>
        <w:rPr>
          <w:rFonts w:ascii="Times New Roman" w:hAnsi="Times New Roman" w:cs="Times New Roman"/>
          <w:sz w:val="28"/>
          <w:szCs w:val="28"/>
        </w:rPr>
        <w:t xml:space="preserve">К РФ </w:t>
      </w:r>
      <w:r w:rsidRPr="003A33F1">
        <w:rPr>
          <w:rFonts w:ascii="Times New Roman" w:hAnsi="Times New Roman" w:cs="Times New Roman"/>
          <w:sz w:val="28"/>
          <w:szCs w:val="28"/>
        </w:rPr>
        <w:t>работодатели</w:t>
      </w:r>
      <w:r>
        <w:rPr>
          <w:rFonts w:ascii="Times New Roman" w:hAnsi="Times New Roman" w:cs="Times New Roman"/>
          <w:sz w:val="28"/>
          <w:szCs w:val="28"/>
        </w:rPr>
        <w:t xml:space="preserve"> </w:t>
      </w:r>
      <w:r w:rsidRPr="003A33F1">
        <w:rPr>
          <w:rFonts w:ascii="Times New Roman" w:hAnsi="Times New Roman" w:cs="Times New Roman"/>
          <w:sz w:val="28"/>
          <w:szCs w:val="28"/>
        </w:rPr>
        <w:t>обязаны предоставить работникам, совмещающим работу</w:t>
      </w:r>
      <w:r>
        <w:rPr>
          <w:rFonts w:ascii="Times New Roman" w:hAnsi="Times New Roman" w:cs="Times New Roman"/>
          <w:sz w:val="28"/>
          <w:szCs w:val="28"/>
        </w:rPr>
        <w:t xml:space="preserve"> </w:t>
      </w:r>
      <w:r w:rsidRPr="003A33F1">
        <w:rPr>
          <w:rFonts w:ascii="Times New Roman" w:hAnsi="Times New Roman" w:cs="Times New Roman"/>
          <w:sz w:val="28"/>
          <w:szCs w:val="28"/>
        </w:rPr>
        <w:t>с учебой, определенные гарантии и компенсации: предоставление учебного отпуска; оплата проезда к месту получения образования</w:t>
      </w:r>
      <w:r>
        <w:rPr>
          <w:rFonts w:ascii="Times New Roman" w:hAnsi="Times New Roman" w:cs="Times New Roman"/>
          <w:sz w:val="28"/>
          <w:szCs w:val="28"/>
        </w:rPr>
        <w:t xml:space="preserve"> (с учетом обстоятельств, установленных ТК РФ)</w:t>
      </w:r>
      <w:r w:rsidRPr="003A33F1">
        <w:rPr>
          <w:rFonts w:ascii="Times New Roman" w:hAnsi="Times New Roman" w:cs="Times New Roman"/>
          <w:sz w:val="28"/>
          <w:szCs w:val="28"/>
        </w:rPr>
        <w:t>; сокращенный рабочий день</w:t>
      </w:r>
      <w:r>
        <w:rPr>
          <w:rFonts w:ascii="Times New Roman" w:hAnsi="Times New Roman" w:cs="Times New Roman"/>
          <w:sz w:val="28"/>
          <w:szCs w:val="28"/>
        </w:rPr>
        <w:t xml:space="preserve">. </w:t>
      </w:r>
    </w:p>
    <w:p w:rsidR="00074C16" w:rsidRDefault="00074C16" w:rsidP="00BE0DA6">
      <w:pPr>
        <w:spacing w:after="0" w:line="360" w:lineRule="auto"/>
        <w:ind w:firstLine="708"/>
        <w:jc w:val="both"/>
        <w:rPr>
          <w:rFonts w:ascii="Times New Roman" w:hAnsi="Times New Roman" w:cs="Times New Roman"/>
          <w:sz w:val="28"/>
          <w:szCs w:val="28"/>
        </w:rPr>
      </w:pPr>
      <w:r w:rsidRPr="00D82698">
        <w:rPr>
          <w:rFonts w:ascii="Times New Roman" w:hAnsi="Times New Roman" w:cs="Times New Roman"/>
          <w:sz w:val="28"/>
          <w:szCs w:val="28"/>
        </w:rPr>
        <w:t>Вопрос о том, следует ли предоставлять дополнительный отпуск при получении второго высшего образования, является спорным.</w:t>
      </w:r>
      <w:r w:rsidRPr="003A33F1">
        <w:rPr>
          <w:rFonts w:ascii="Times New Roman" w:hAnsi="Times New Roman" w:cs="Times New Roman"/>
          <w:sz w:val="28"/>
          <w:szCs w:val="28"/>
        </w:rPr>
        <w:t xml:space="preserve"> </w:t>
      </w:r>
    </w:p>
    <w:p w:rsidR="00074C16"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 xml:space="preserve">1. Работодатель не обязан предоставлять учебный отпуск, если работник получает второе образование. </w:t>
      </w:r>
      <w:r>
        <w:rPr>
          <w:rFonts w:ascii="Times New Roman" w:hAnsi="Times New Roman" w:cs="Times New Roman"/>
          <w:sz w:val="28"/>
          <w:szCs w:val="28"/>
        </w:rPr>
        <w:t xml:space="preserve">Так, ст. 177 ТК РФ устанавливает, что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w:t>
      </w:r>
    </w:p>
    <w:p w:rsidR="00074C16" w:rsidRPr="003A33F1"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 до сентября 2013 года </w:t>
      </w:r>
      <w:r w:rsidRPr="003A33F1">
        <w:rPr>
          <w:rFonts w:ascii="Times New Roman" w:hAnsi="Times New Roman" w:cs="Times New Roman"/>
          <w:sz w:val="28"/>
          <w:szCs w:val="28"/>
        </w:rPr>
        <w:t>стави</w:t>
      </w:r>
      <w:r>
        <w:rPr>
          <w:rFonts w:ascii="Times New Roman" w:hAnsi="Times New Roman" w:cs="Times New Roman"/>
          <w:sz w:val="28"/>
          <w:szCs w:val="28"/>
        </w:rPr>
        <w:t xml:space="preserve">лось </w:t>
      </w:r>
      <w:r w:rsidRPr="003A33F1">
        <w:rPr>
          <w:rFonts w:ascii="Times New Roman" w:hAnsi="Times New Roman" w:cs="Times New Roman"/>
          <w:sz w:val="28"/>
          <w:szCs w:val="28"/>
        </w:rPr>
        <w:t xml:space="preserve">под сомнение действие нормы </w:t>
      </w:r>
      <w:r>
        <w:rPr>
          <w:rFonts w:ascii="Times New Roman" w:hAnsi="Times New Roman" w:cs="Times New Roman"/>
          <w:sz w:val="28"/>
          <w:szCs w:val="28"/>
        </w:rPr>
        <w:t xml:space="preserve">  </w:t>
      </w:r>
      <w:r w:rsidRPr="003A33F1">
        <w:rPr>
          <w:rFonts w:ascii="Times New Roman" w:hAnsi="Times New Roman" w:cs="Times New Roman"/>
          <w:sz w:val="28"/>
          <w:szCs w:val="28"/>
        </w:rPr>
        <w:t>ст. 17</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Федерального закона «О высшем и послевузовском профессиональном образовании» </w:t>
      </w:r>
      <w:r>
        <w:rPr>
          <w:rFonts w:ascii="Times New Roman" w:hAnsi="Times New Roman" w:cs="Times New Roman"/>
          <w:sz w:val="28"/>
          <w:szCs w:val="28"/>
        </w:rPr>
        <w:t xml:space="preserve">(документ утратил силу с 1 сентября 2013 года) </w:t>
      </w:r>
      <w:r w:rsidRPr="003A33F1">
        <w:rPr>
          <w:rFonts w:ascii="Times New Roman" w:hAnsi="Times New Roman" w:cs="Times New Roman"/>
          <w:sz w:val="28"/>
          <w:szCs w:val="28"/>
        </w:rPr>
        <w:t>и, других подобных положений этого Закона.</w:t>
      </w:r>
      <w:r>
        <w:rPr>
          <w:rFonts w:ascii="Times New Roman" w:hAnsi="Times New Roman" w:cs="Times New Roman"/>
          <w:sz w:val="28"/>
          <w:szCs w:val="28"/>
        </w:rPr>
        <w:t xml:space="preserve"> </w:t>
      </w:r>
      <w:r w:rsidRPr="003A33F1">
        <w:rPr>
          <w:rFonts w:ascii="Times New Roman" w:hAnsi="Times New Roman" w:cs="Times New Roman"/>
          <w:sz w:val="28"/>
          <w:szCs w:val="28"/>
        </w:rPr>
        <w:t>Иными словами, толкование нормы п. 1</w:t>
      </w:r>
      <w:r>
        <w:rPr>
          <w:rFonts w:ascii="Times New Roman" w:hAnsi="Times New Roman" w:cs="Times New Roman"/>
          <w:sz w:val="28"/>
          <w:szCs w:val="28"/>
        </w:rPr>
        <w:t xml:space="preserve"> </w:t>
      </w:r>
      <w:r w:rsidRPr="003A33F1">
        <w:rPr>
          <w:rFonts w:ascii="Times New Roman" w:hAnsi="Times New Roman" w:cs="Times New Roman"/>
          <w:sz w:val="28"/>
          <w:szCs w:val="28"/>
        </w:rPr>
        <w:t>ст. 17 Федерального закона «О высшем и послевузовском</w:t>
      </w:r>
      <w:r>
        <w:rPr>
          <w:rFonts w:ascii="Times New Roman" w:hAnsi="Times New Roman" w:cs="Times New Roman"/>
          <w:sz w:val="28"/>
          <w:szCs w:val="28"/>
        </w:rPr>
        <w:t xml:space="preserve"> </w:t>
      </w:r>
      <w:r w:rsidRPr="003A33F1">
        <w:rPr>
          <w:rFonts w:ascii="Times New Roman" w:hAnsi="Times New Roman" w:cs="Times New Roman"/>
          <w:sz w:val="28"/>
          <w:szCs w:val="28"/>
        </w:rPr>
        <w:t>профессиональном образовании» как предоставляющей</w:t>
      </w:r>
      <w:r>
        <w:rPr>
          <w:rFonts w:ascii="Times New Roman" w:hAnsi="Times New Roman" w:cs="Times New Roman"/>
          <w:sz w:val="28"/>
          <w:szCs w:val="28"/>
        </w:rPr>
        <w:t xml:space="preserve"> </w:t>
      </w:r>
      <w:r w:rsidRPr="003A33F1">
        <w:rPr>
          <w:rFonts w:ascii="Times New Roman" w:hAnsi="Times New Roman" w:cs="Times New Roman"/>
          <w:sz w:val="28"/>
          <w:szCs w:val="28"/>
        </w:rPr>
        <w:t>право на учебный отпуск независимо от повторности получения образования входи</w:t>
      </w:r>
      <w:r>
        <w:rPr>
          <w:rFonts w:ascii="Times New Roman" w:hAnsi="Times New Roman" w:cs="Times New Roman"/>
          <w:sz w:val="28"/>
          <w:szCs w:val="28"/>
        </w:rPr>
        <w:t xml:space="preserve">ло </w:t>
      </w:r>
      <w:r w:rsidRPr="003A33F1">
        <w:rPr>
          <w:rFonts w:ascii="Times New Roman" w:hAnsi="Times New Roman" w:cs="Times New Roman"/>
          <w:sz w:val="28"/>
          <w:szCs w:val="28"/>
        </w:rPr>
        <w:t>в противоречие со ст. 177</w:t>
      </w:r>
      <w:r>
        <w:rPr>
          <w:rFonts w:ascii="Times New Roman" w:hAnsi="Times New Roman" w:cs="Times New Roman"/>
          <w:sz w:val="28"/>
          <w:szCs w:val="28"/>
        </w:rPr>
        <w:t xml:space="preserve"> </w:t>
      </w:r>
      <w:r w:rsidRPr="003A33F1">
        <w:rPr>
          <w:rFonts w:ascii="Times New Roman" w:hAnsi="Times New Roman" w:cs="Times New Roman"/>
          <w:sz w:val="28"/>
          <w:szCs w:val="28"/>
        </w:rPr>
        <w:t>ТК РФ.</w:t>
      </w:r>
      <w:r>
        <w:rPr>
          <w:rFonts w:ascii="Times New Roman" w:hAnsi="Times New Roman" w:cs="Times New Roman"/>
          <w:sz w:val="28"/>
          <w:szCs w:val="28"/>
        </w:rPr>
        <w:t xml:space="preserve"> </w:t>
      </w:r>
      <w:r w:rsidRPr="003A33F1">
        <w:rPr>
          <w:rFonts w:ascii="Times New Roman" w:hAnsi="Times New Roman" w:cs="Times New Roman"/>
          <w:sz w:val="28"/>
          <w:szCs w:val="28"/>
        </w:rPr>
        <w:t>Поэтому</w:t>
      </w:r>
      <w:r>
        <w:rPr>
          <w:rFonts w:ascii="Times New Roman" w:hAnsi="Times New Roman" w:cs="Times New Roman"/>
          <w:sz w:val="28"/>
          <w:szCs w:val="28"/>
        </w:rPr>
        <w:t>,</w:t>
      </w:r>
      <w:r w:rsidRPr="003A33F1">
        <w:rPr>
          <w:rFonts w:ascii="Times New Roman" w:hAnsi="Times New Roman" w:cs="Times New Roman"/>
          <w:sz w:val="28"/>
          <w:szCs w:val="28"/>
        </w:rPr>
        <w:t xml:space="preserve"> следует исходить из норм ст. 5 и 423 ТК</w:t>
      </w:r>
      <w:r>
        <w:rPr>
          <w:rFonts w:ascii="Times New Roman" w:hAnsi="Times New Roman" w:cs="Times New Roman"/>
          <w:sz w:val="28"/>
          <w:szCs w:val="28"/>
        </w:rPr>
        <w:t xml:space="preserve"> </w:t>
      </w:r>
      <w:r w:rsidRPr="003A33F1">
        <w:rPr>
          <w:rFonts w:ascii="Times New Roman" w:hAnsi="Times New Roman" w:cs="Times New Roman"/>
          <w:sz w:val="28"/>
          <w:szCs w:val="28"/>
        </w:rPr>
        <w:t>РФ, устанавливающих, что в случае противоречия между</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нормами </w:t>
      </w:r>
      <w:r>
        <w:rPr>
          <w:rFonts w:ascii="Times New Roman" w:hAnsi="Times New Roman" w:cs="Times New Roman"/>
          <w:sz w:val="28"/>
          <w:szCs w:val="28"/>
        </w:rPr>
        <w:t>ТК РФ</w:t>
      </w:r>
      <w:r w:rsidRPr="003A33F1">
        <w:rPr>
          <w:rFonts w:ascii="Times New Roman" w:hAnsi="Times New Roman" w:cs="Times New Roman"/>
          <w:sz w:val="28"/>
          <w:szCs w:val="28"/>
        </w:rPr>
        <w:t xml:space="preserve"> и иными федеральными законами, содержащими нормы трудового права, применяется </w:t>
      </w:r>
      <w:r>
        <w:rPr>
          <w:rFonts w:ascii="Times New Roman" w:hAnsi="Times New Roman" w:cs="Times New Roman"/>
          <w:sz w:val="28"/>
          <w:szCs w:val="28"/>
        </w:rPr>
        <w:t xml:space="preserve">ТК РФ (учитывая также то обстоятельство, что  </w:t>
      </w:r>
      <w:r w:rsidRPr="003A33F1">
        <w:rPr>
          <w:rFonts w:ascii="Times New Roman" w:hAnsi="Times New Roman" w:cs="Times New Roman"/>
          <w:sz w:val="28"/>
          <w:szCs w:val="28"/>
        </w:rPr>
        <w:t>Федеральн</w:t>
      </w:r>
      <w:r>
        <w:rPr>
          <w:rFonts w:ascii="Times New Roman" w:hAnsi="Times New Roman" w:cs="Times New Roman"/>
          <w:sz w:val="28"/>
          <w:szCs w:val="28"/>
        </w:rPr>
        <w:t xml:space="preserve">ый </w:t>
      </w:r>
      <w:r w:rsidRPr="003A33F1">
        <w:rPr>
          <w:rFonts w:ascii="Times New Roman" w:hAnsi="Times New Roman" w:cs="Times New Roman"/>
          <w:sz w:val="28"/>
          <w:szCs w:val="28"/>
        </w:rPr>
        <w:t>закон «О высшем и послевузовском профессиональном образовании»</w:t>
      </w:r>
      <w:r>
        <w:rPr>
          <w:rFonts w:ascii="Times New Roman" w:hAnsi="Times New Roman" w:cs="Times New Roman"/>
          <w:sz w:val="28"/>
          <w:szCs w:val="28"/>
        </w:rPr>
        <w:t xml:space="preserve"> был принят до ТК РФ)</w:t>
      </w:r>
      <w:r w:rsidRPr="003A33F1">
        <w:rPr>
          <w:rFonts w:ascii="Times New Roman" w:hAnsi="Times New Roman" w:cs="Times New Roman"/>
          <w:sz w:val="28"/>
          <w:szCs w:val="28"/>
        </w:rPr>
        <w:t>.</w:t>
      </w:r>
    </w:p>
    <w:p w:rsidR="00074C16" w:rsidRPr="003A33F1"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 xml:space="preserve">Следовательно, </w:t>
      </w:r>
      <w:r>
        <w:rPr>
          <w:rFonts w:ascii="Times New Roman" w:hAnsi="Times New Roman" w:cs="Times New Roman"/>
          <w:sz w:val="28"/>
          <w:szCs w:val="28"/>
        </w:rPr>
        <w:t xml:space="preserve">с учетом первой точки зрения </w:t>
      </w:r>
      <w:r w:rsidRPr="003A33F1">
        <w:rPr>
          <w:rFonts w:ascii="Times New Roman" w:hAnsi="Times New Roman" w:cs="Times New Roman"/>
          <w:sz w:val="28"/>
          <w:szCs w:val="28"/>
        </w:rPr>
        <w:t>работодатель</w:t>
      </w:r>
      <w:r>
        <w:rPr>
          <w:rFonts w:ascii="Times New Roman" w:hAnsi="Times New Roman" w:cs="Times New Roman"/>
          <w:sz w:val="28"/>
          <w:szCs w:val="28"/>
        </w:rPr>
        <w:t xml:space="preserve"> </w:t>
      </w:r>
      <w:r w:rsidRPr="003A33F1">
        <w:rPr>
          <w:rFonts w:ascii="Times New Roman" w:hAnsi="Times New Roman" w:cs="Times New Roman"/>
          <w:sz w:val="28"/>
          <w:szCs w:val="28"/>
        </w:rPr>
        <w:t>не обязан предоставлять отпуск для сдачи экзаменов.</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Анализ действующего законодательства, а именно статьи 34 (подпункта 27) Федерального закона от 29.12.2012 № 273-ФЗ «Об образовании в Российской Федерации» показал, что данный вопрос остался до конца в полной мере не урегулированным. </w:t>
      </w:r>
    </w:p>
    <w:p w:rsidR="00074C16"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2. Работодатель обязан предоставить учебный отпуск</w:t>
      </w:r>
      <w:r>
        <w:rPr>
          <w:rFonts w:ascii="Times New Roman" w:hAnsi="Times New Roman" w:cs="Times New Roman"/>
          <w:sz w:val="28"/>
          <w:szCs w:val="28"/>
        </w:rPr>
        <w:t xml:space="preserve"> </w:t>
      </w:r>
      <w:r w:rsidRPr="003A33F1">
        <w:rPr>
          <w:rFonts w:ascii="Times New Roman" w:hAnsi="Times New Roman" w:cs="Times New Roman"/>
          <w:sz w:val="28"/>
          <w:szCs w:val="28"/>
        </w:rPr>
        <w:t>(независимо от того, получается ли образование во второй</w:t>
      </w:r>
      <w:r>
        <w:rPr>
          <w:rFonts w:ascii="Times New Roman" w:hAnsi="Times New Roman" w:cs="Times New Roman"/>
          <w:sz w:val="28"/>
          <w:szCs w:val="28"/>
        </w:rPr>
        <w:t xml:space="preserve"> </w:t>
      </w:r>
      <w:r w:rsidRPr="003A33F1">
        <w:rPr>
          <w:rFonts w:ascii="Times New Roman" w:hAnsi="Times New Roman" w:cs="Times New Roman"/>
          <w:sz w:val="28"/>
          <w:szCs w:val="28"/>
        </w:rPr>
        <w:t>раз или нет). Противоречие, по сути, заключается в том,</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что Федеральный закон </w:t>
      </w:r>
      <w:r>
        <w:rPr>
          <w:rFonts w:ascii="Times New Roman" w:hAnsi="Times New Roman" w:cs="Times New Roman"/>
          <w:sz w:val="28"/>
          <w:szCs w:val="28"/>
        </w:rPr>
        <w:t xml:space="preserve">от 29.12.2012 № 273-ФЗ «Об образовании в Российской Федерации» (далее – Закон об образовании) в статье 34 закрепил академическое право на совмещение получения образования с работой без ущерба для освоения образовательной программы, выполнения индивидуального учебного плана. </w:t>
      </w:r>
    </w:p>
    <w:p w:rsidR="00074C16" w:rsidRPr="003A33F1"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учетом положений ст. 5 ТК РФ определено, что если вновь принятый федеральный закон, содержащий нормы трудового права, противоречит ТК РФ, то этот федеральный закон применяется при условии внесения соответствующих изменений в настоящий ТК РФ. Иными словами, статья 34 Закона об образовании </w:t>
      </w:r>
      <w:r w:rsidRPr="003A33F1">
        <w:rPr>
          <w:rFonts w:ascii="Times New Roman" w:hAnsi="Times New Roman" w:cs="Times New Roman"/>
          <w:sz w:val="28"/>
          <w:szCs w:val="28"/>
        </w:rPr>
        <w:t>предоставляет гарантии, которых</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нет в </w:t>
      </w:r>
      <w:r>
        <w:rPr>
          <w:rFonts w:ascii="Times New Roman" w:hAnsi="Times New Roman" w:cs="Times New Roman"/>
          <w:sz w:val="28"/>
          <w:szCs w:val="28"/>
        </w:rPr>
        <w:t>ТК РФ</w:t>
      </w:r>
      <w:r w:rsidRPr="003A33F1">
        <w:rPr>
          <w:rFonts w:ascii="Times New Roman" w:hAnsi="Times New Roman" w:cs="Times New Roman"/>
          <w:sz w:val="28"/>
          <w:szCs w:val="28"/>
        </w:rPr>
        <w:t xml:space="preserve">. Однако такое регулирование трудовых отношений нельзя назвать противоречивым в собственном смысле слова, поскольку в </w:t>
      </w:r>
      <w:r>
        <w:rPr>
          <w:rFonts w:ascii="Times New Roman" w:hAnsi="Times New Roman" w:cs="Times New Roman"/>
          <w:sz w:val="28"/>
          <w:szCs w:val="28"/>
        </w:rPr>
        <w:t xml:space="preserve">ТК РФ </w:t>
      </w:r>
      <w:r w:rsidRPr="003A33F1">
        <w:rPr>
          <w:rFonts w:ascii="Times New Roman" w:hAnsi="Times New Roman" w:cs="Times New Roman"/>
          <w:sz w:val="28"/>
          <w:szCs w:val="28"/>
        </w:rPr>
        <w:t>нет и запрета на предоставление учебного отпуска, если</w:t>
      </w:r>
      <w:r>
        <w:rPr>
          <w:rFonts w:ascii="Times New Roman" w:hAnsi="Times New Roman" w:cs="Times New Roman"/>
          <w:sz w:val="28"/>
          <w:szCs w:val="28"/>
        </w:rPr>
        <w:t xml:space="preserve"> </w:t>
      </w:r>
      <w:r w:rsidRPr="003A33F1">
        <w:rPr>
          <w:rFonts w:ascii="Times New Roman" w:hAnsi="Times New Roman" w:cs="Times New Roman"/>
          <w:sz w:val="28"/>
          <w:szCs w:val="28"/>
        </w:rPr>
        <w:t>работник получает образование во второй раз.</w:t>
      </w:r>
      <w:r>
        <w:rPr>
          <w:rFonts w:ascii="Times New Roman" w:hAnsi="Times New Roman" w:cs="Times New Roman"/>
          <w:sz w:val="28"/>
          <w:szCs w:val="28"/>
        </w:rPr>
        <w:t xml:space="preserve"> </w:t>
      </w:r>
      <w:r w:rsidRPr="003A33F1">
        <w:rPr>
          <w:rFonts w:ascii="Times New Roman" w:hAnsi="Times New Roman" w:cs="Times New Roman"/>
          <w:sz w:val="28"/>
          <w:szCs w:val="28"/>
        </w:rPr>
        <w:t>Кроме того, в соответствии со ст. 5 ТК РФ в состав</w:t>
      </w:r>
      <w:r>
        <w:rPr>
          <w:rFonts w:ascii="Times New Roman" w:hAnsi="Times New Roman" w:cs="Times New Roman"/>
          <w:sz w:val="28"/>
          <w:szCs w:val="28"/>
        </w:rPr>
        <w:t xml:space="preserve"> </w:t>
      </w:r>
      <w:r w:rsidRPr="003A33F1">
        <w:rPr>
          <w:rFonts w:ascii="Times New Roman" w:hAnsi="Times New Roman" w:cs="Times New Roman"/>
          <w:sz w:val="28"/>
          <w:szCs w:val="28"/>
        </w:rPr>
        <w:t>трудового законодательства входят и иные нормативно-правовые акты, содержащие нормы о труде, в том числе</w:t>
      </w:r>
      <w:r>
        <w:rPr>
          <w:rFonts w:ascii="Times New Roman" w:hAnsi="Times New Roman" w:cs="Times New Roman"/>
          <w:sz w:val="28"/>
          <w:szCs w:val="28"/>
        </w:rPr>
        <w:t xml:space="preserve"> </w:t>
      </w:r>
      <w:r w:rsidRPr="003A33F1">
        <w:rPr>
          <w:rFonts w:ascii="Times New Roman" w:hAnsi="Times New Roman" w:cs="Times New Roman"/>
          <w:sz w:val="28"/>
          <w:szCs w:val="28"/>
        </w:rPr>
        <w:t>федеральные законы. Поскольку речь идет о гарантиях прав работников, будет обоснованным считать, что</w:t>
      </w:r>
      <w:r>
        <w:rPr>
          <w:rFonts w:ascii="Times New Roman" w:hAnsi="Times New Roman" w:cs="Times New Roman"/>
          <w:sz w:val="28"/>
          <w:szCs w:val="28"/>
        </w:rPr>
        <w:t xml:space="preserve"> ТК РФ </w:t>
      </w:r>
      <w:r w:rsidRPr="003A33F1">
        <w:rPr>
          <w:rFonts w:ascii="Times New Roman" w:hAnsi="Times New Roman" w:cs="Times New Roman"/>
          <w:sz w:val="28"/>
          <w:szCs w:val="28"/>
        </w:rPr>
        <w:t>предусмотрел лишь минимальные гарантии. Такое</w:t>
      </w:r>
      <w:r>
        <w:rPr>
          <w:rFonts w:ascii="Times New Roman" w:hAnsi="Times New Roman" w:cs="Times New Roman"/>
          <w:sz w:val="28"/>
          <w:szCs w:val="28"/>
        </w:rPr>
        <w:t xml:space="preserve"> </w:t>
      </w:r>
      <w:r w:rsidRPr="003A33F1">
        <w:rPr>
          <w:rFonts w:ascii="Times New Roman" w:hAnsi="Times New Roman" w:cs="Times New Roman"/>
          <w:sz w:val="28"/>
          <w:szCs w:val="28"/>
        </w:rPr>
        <w:t>регулирование вполне соответствует содержанию ст. 5</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ТК РФ. </w:t>
      </w:r>
      <w:r>
        <w:rPr>
          <w:rFonts w:ascii="Times New Roman" w:hAnsi="Times New Roman" w:cs="Times New Roman"/>
          <w:sz w:val="28"/>
          <w:szCs w:val="28"/>
        </w:rPr>
        <w:t>Только</w:t>
      </w:r>
      <w:r w:rsidRPr="003A33F1">
        <w:rPr>
          <w:rFonts w:ascii="Times New Roman" w:hAnsi="Times New Roman" w:cs="Times New Roman"/>
          <w:sz w:val="28"/>
          <w:szCs w:val="28"/>
        </w:rPr>
        <w:t xml:space="preserve"> в отношении правовых норм, ухудшающих</w:t>
      </w:r>
      <w:r>
        <w:rPr>
          <w:rFonts w:ascii="Times New Roman" w:hAnsi="Times New Roman" w:cs="Times New Roman"/>
          <w:sz w:val="28"/>
          <w:szCs w:val="28"/>
        </w:rPr>
        <w:t xml:space="preserve"> </w:t>
      </w:r>
      <w:r w:rsidRPr="003A33F1">
        <w:rPr>
          <w:rFonts w:ascii="Times New Roman" w:hAnsi="Times New Roman" w:cs="Times New Roman"/>
          <w:sz w:val="28"/>
          <w:szCs w:val="28"/>
        </w:rPr>
        <w:t>положение работников, может быть обоснован взгляд об</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исчерпывающем регулировании </w:t>
      </w:r>
      <w:r>
        <w:rPr>
          <w:rFonts w:ascii="Times New Roman" w:hAnsi="Times New Roman" w:cs="Times New Roman"/>
          <w:sz w:val="28"/>
          <w:szCs w:val="28"/>
        </w:rPr>
        <w:t xml:space="preserve">ТК РФ </w:t>
      </w:r>
      <w:r w:rsidRPr="003A33F1">
        <w:rPr>
          <w:rFonts w:ascii="Times New Roman" w:hAnsi="Times New Roman" w:cs="Times New Roman"/>
          <w:sz w:val="28"/>
          <w:szCs w:val="28"/>
        </w:rPr>
        <w:t>трудовых отношений.</w:t>
      </w:r>
    </w:p>
    <w:p w:rsidR="00074C16"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 xml:space="preserve">Таким образом, </w:t>
      </w:r>
      <w:r>
        <w:rPr>
          <w:rFonts w:ascii="Times New Roman" w:hAnsi="Times New Roman" w:cs="Times New Roman"/>
          <w:sz w:val="28"/>
          <w:szCs w:val="28"/>
        </w:rPr>
        <w:t xml:space="preserve">ТК РФ </w:t>
      </w:r>
      <w:r w:rsidRPr="003A33F1">
        <w:rPr>
          <w:rFonts w:ascii="Times New Roman" w:hAnsi="Times New Roman" w:cs="Times New Roman"/>
          <w:sz w:val="28"/>
          <w:szCs w:val="28"/>
        </w:rPr>
        <w:t>не исключает установления в иных законах обязанностей работодателей, в</w:t>
      </w:r>
      <w:r>
        <w:rPr>
          <w:rFonts w:ascii="Times New Roman" w:hAnsi="Times New Roman" w:cs="Times New Roman"/>
          <w:sz w:val="28"/>
          <w:szCs w:val="28"/>
        </w:rPr>
        <w:t xml:space="preserve"> </w:t>
      </w:r>
      <w:r w:rsidRPr="003A33F1">
        <w:rPr>
          <w:rFonts w:ascii="Times New Roman" w:hAnsi="Times New Roman" w:cs="Times New Roman"/>
          <w:sz w:val="28"/>
          <w:szCs w:val="28"/>
        </w:rPr>
        <w:t>том числе не запрещает предоставлять отпуск при получении второго высшего образования. В этой части ТК РФ</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устанавливает лишь минимальные гарантии для работников. </w:t>
      </w:r>
    </w:p>
    <w:p w:rsidR="00074C16" w:rsidRPr="003A33F1"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Следовательно, работодатель, соблюдая помимо</w:t>
      </w:r>
      <w:r>
        <w:rPr>
          <w:rFonts w:ascii="Times New Roman" w:hAnsi="Times New Roman" w:cs="Times New Roman"/>
          <w:sz w:val="28"/>
          <w:szCs w:val="28"/>
        </w:rPr>
        <w:t xml:space="preserve"> ТК РФ и иных федеральных законах</w:t>
      </w:r>
      <w:r w:rsidRPr="003A33F1">
        <w:rPr>
          <w:rFonts w:ascii="Times New Roman" w:hAnsi="Times New Roman" w:cs="Times New Roman"/>
          <w:sz w:val="28"/>
          <w:szCs w:val="28"/>
        </w:rPr>
        <w:t>, обязан предоставлять соответствующие гарантии и компенсации, в частности отпуск для прохождения работником промежуточных</w:t>
      </w:r>
      <w:r>
        <w:rPr>
          <w:rFonts w:ascii="Times New Roman" w:hAnsi="Times New Roman" w:cs="Times New Roman"/>
          <w:sz w:val="28"/>
          <w:szCs w:val="28"/>
        </w:rPr>
        <w:t xml:space="preserve"> </w:t>
      </w:r>
      <w:r w:rsidRPr="003A33F1">
        <w:rPr>
          <w:rFonts w:ascii="Times New Roman" w:hAnsi="Times New Roman" w:cs="Times New Roman"/>
          <w:sz w:val="28"/>
          <w:szCs w:val="28"/>
        </w:rPr>
        <w:t>аттестаций, подготовки и сдачи квалификационных работ</w:t>
      </w:r>
      <w:r>
        <w:rPr>
          <w:rFonts w:ascii="Times New Roman" w:hAnsi="Times New Roman" w:cs="Times New Roman"/>
          <w:sz w:val="28"/>
          <w:szCs w:val="28"/>
        </w:rPr>
        <w:t xml:space="preserve"> </w:t>
      </w:r>
      <w:r w:rsidRPr="003A33F1">
        <w:rPr>
          <w:rFonts w:ascii="Times New Roman" w:hAnsi="Times New Roman" w:cs="Times New Roman"/>
          <w:sz w:val="28"/>
          <w:szCs w:val="28"/>
        </w:rPr>
        <w:t>и итоговых экзаменов в вузе независимо от повторного</w:t>
      </w:r>
      <w:r>
        <w:rPr>
          <w:rFonts w:ascii="Times New Roman" w:hAnsi="Times New Roman" w:cs="Times New Roman"/>
          <w:sz w:val="28"/>
          <w:szCs w:val="28"/>
        </w:rPr>
        <w:t xml:space="preserve"> </w:t>
      </w:r>
      <w:r w:rsidRPr="003A33F1">
        <w:rPr>
          <w:rFonts w:ascii="Times New Roman" w:hAnsi="Times New Roman" w:cs="Times New Roman"/>
          <w:sz w:val="28"/>
          <w:szCs w:val="28"/>
        </w:rPr>
        <w:t>получения работником образования этого уровня.</w:t>
      </w:r>
    </w:p>
    <w:p w:rsidR="00074C16" w:rsidRPr="00D82698" w:rsidRDefault="00074C16" w:rsidP="00BE0DA6">
      <w:pPr>
        <w:spacing w:after="0" w:line="360" w:lineRule="auto"/>
        <w:ind w:firstLine="708"/>
        <w:jc w:val="both"/>
        <w:rPr>
          <w:rFonts w:ascii="Times New Roman" w:hAnsi="Times New Roman" w:cs="Times New Roman"/>
          <w:sz w:val="28"/>
          <w:szCs w:val="28"/>
        </w:rPr>
      </w:pPr>
      <w:r w:rsidRPr="00D82698">
        <w:rPr>
          <w:rFonts w:ascii="Times New Roman" w:hAnsi="Times New Roman" w:cs="Times New Roman"/>
          <w:sz w:val="28"/>
          <w:szCs w:val="28"/>
        </w:rPr>
        <w:t>Представляет интерес вопрос о предоставление учебных отпусков лицам, получающих образование по многоуровневой системе получения высшего профессионального образования.</w:t>
      </w:r>
    </w:p>
    <w:p w:rsidR="00074C16" w:rsidRPr="003A33F1"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 xml:space="preserve">В настоящее время в России действует </w:t>
      </w:r>
      <w:r>
        <w:rPr>
          <w:rFonts w:ascii="Times New Roman" w:hAnsi="Times New Roman" w:cs="Times New Roman"/>
          <w:sz w:val="28"/>
          <w:szCs w:val="28"/>
        </w:rPr>
        <w:t xml:space="preserve">многоуровневая </w:t>
      </w:r>
      <w:r w:rsidRPr="003A33F1">
        <w:rPr>
          <w:rFonts w:ascii="Times New Roman" w:hAnsi="Times New Roman" w:cs="Times New Roman"/>
          <w:sz w:val="28"/>
          <w:szCs w:val="28"/>
        </w:rPr>
        <w:t>система получения высшего профессионального образования. По окончании первой ступени учащемуся присваивается квалификация (степень) бакалавра, по завершении</w:t>
      </w:r>
      <w:r>
        <w:rPr>
          <w:rFonts w:ascii="Times New Roman" w:hAnsi="Times New Roman" w:cs="Times New Roman"/>
          <w:sz w:val="28"/>
          <w:szCs w:val="28"/>
        </w:rPr>
        <w:t xml:space="preserve"> </w:t>
      </w:r>
      <w:r w:rsidRPr="003A33F1">
        <w:rPr>
          <w:rFonts w:ascii="Times New Roman" w:hAnsi="Times New Roman" w:cs="Times New Roman"/>
          <w:sz w:val="28"/>
          <w:szCs w:val="28"/>
        </w:rPr>
        <w:t xml:space="preserve">второй </w:t>
      </w:r>
      <w:r>
        <w:rPr>
          <w:rFonts w:ascii="Times New Roman" w:hAnsi="Times New Roman" w:cs="Times New Roman"/>
          <w:sz w:val="28"/>
          <w:szCs w:val="28"/>
        </w:rPr>
        <w:t>-</w:t>
      </w:r>
      <w:r w:rsidRPr="003A33F1">
        <w:rPr>
          <w:rFonts w:ascii="Times New Roman" w:hAnsi="Times New Roman" w:cs="Times New Roman"/>
          <w:sz w:val="28"/>
          <w:szCs w:val="28"/>
        </w:rPr>
        <w:t xml:space="preserve"> квалиф</w:t>
      </w:r>
      <w:r>
        <w:rPr>
          <w:rFonts w:ascii="Times New Roman" w:hAnsi="Times New Roman" w:cs="Times New Roman"/>
          <w:sz w:val="28"/>
          <w:szCs w:val="28"/>
        </w:rPr>
        <w:t>икация (степень)</w:t>
      </w:r>
      <w:r w:rsidRPr="003A33F1">
        <w:rPr>
          <w:rFonts w:ascii="Times New Roman" w:hAnsi="Times New Roman" w:cs="Times New Roman"/>
          <w:sz w:val="28"/>
          <w:szCs w:val="28"/>
        </w:rPr>
        <w:t xml:space="preserve"> магистра.</w:t>
      </w:r>
    </w:p>
    <w:p w:rsidR="00074C16" w:rsidRDefault="00074C16" w:rsidP="00BE0DA6">
      <w:pPr>
        <w:spacing w:after="0" w:line="360" w:lineRule="auto"/>
        <w:ind w:firstLine="708"/>
        <w:jc w:val="both"/>
        <w:rPr>
          <w:rFonts w:ascii="Times New Roman" w:hAnsi="Times New Roman" w:cs="Times New Roman"/>
          <w:sz w:val="28"/>
          <w:szCs w:val="28"/>
        </w:rPr>
      </w:pPr>
      <w:r w:rsidRPr="003A33F1">
        <w:rPr>
          <w:rFonts w:ascii="Times New Roman" w:hAnsi="Times New Roman" w:cs="Times New Roman"/>
          <w:sz w:val="28"/>
          <w:szCs w:val="28"/>
        </w:rPr>
        <w:t>Обязан ли работодатель предоставлять работнику</w:t>
      </w:r>
      <w:r>
        <w:rPr>
          <w:rFonts w:ascii="Times New Roman" w:hAnsi="Times New Roman" w:cs="Times New Roman"/>
          <w:sz w:val="28"/>
          <w:szCs w:val="28"/>
        </w:rPr>
        <w:t xml:space="preserve"> </w:t>
      </w:r>
      <w:r w:rsidRPr="003A33F1">
        <w:rPr>
          <w:rFonts w:ascii="Times New Roman" w:hAnsi="Times New Roman" w:cs="Times New Roman"/>
          <w:sz w:val="28"/>
          <w:szCs w:val="28"/>
        </w:rPr>
        <w:t>льготы, предусмотренные в статье 173 ТК РФ, при прохождении каждого уровня высшего образования?</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Статья 69 в пункте 8 Закона об образовании перечисляет формы второго и последующего высшего образования по соответствующим образовательным программам высшего образования.  </w:t>
      </w:r>
      <w:r w:rsidRPr="003A33F1">
        <w:rPr>
          <w:rFonts w:ascii="Times New Roman" w:hAnsi="Times New Roman" w:cs="Times New Roman"/>
          <w:sz w:val="28"/>
          <w:szCs w:val="28"/>
        </w:rPr>
        <w:t xml:space="preserve">В пункте </w:t>
      </w:r>
      <w:r>
        <w:rPr>
          <w:rFonts w:ascii="Times New Roman" w:hAnsi="Times New Roman" w:cs="Times New Roman"/>
          <w:sz w:val="28"/>
          <w:szCs w:val="28"/>
        </w:rPr>
        <w:t>15 статьи 108 данного закона предусмотрено, что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  Следовательно, необходимо учитывать, что из положений Закона об образовании однозначно не выявлены случаи</w:t>
      </w:r>
      <w:r w:rsidRPr="003A33F1">
        <w:rPr>
          <w:rFonts w:ascii="Times New Roman" w:hAnsi="Times New Roman" w:cs="Times New Roman"/>
          <w:sz w:val="28"/>
          <w:szCs w:val="28"/>
        </w:rPr>
        <w:t>,</w:t>
      </w:r>
      <w:r>
        <w:rPr>
          <w:rFonts w:ascii="Times New Roman" w:hAnsi="Times New Roman" w:cs="Times New Roman"/>
          <w:sz w:val="28"/>
          <w:szCs w:val="28"/>
        </w:rPr>
        <w:t xml:space="preserve"> к</w:t>
      </w:r>
      <w:r w:rsidRPr="003A33F1">
        <w:rPr>
          <w:rFonts w:ascii="Times New Roman" w:hAnsi="Times New Roman" w:cs="Times New Roman"/>
          <w:sz w:val="28"/>
          <w:szCs w:val="28"/>
        </w:rPr>
        <w:t xml:space="preserve">огда обучение в высшем учебном заведении </w:t>
      </w:r>
      <w:r>
        <w:rPr>
          <w:rFonts w:ascii="Times New Roman" w:hAnsi="Times New Roman" w:cs="Times New Roman"/>
          <w:sz w:val="28"/>
          <w:szCs w:val="28"/>
        </w:rPr>
        <w:t xml:space="preserve">будет </w:t>
      </w:r>
      <w:r w:rsidRPr="003A33F1">
        <w:rPr>
          <w:rFonts w:ascii="Times New Roman" w:hAnsi="Times New Roman" w:cs="Times New Roman"/>
          <w:sz w:val="28"/>
          <w:szCs w:val="28"/>
        </w:rPr>
        <w:t>рассматри</w:t>
      </w:r>
      <w:r w:rsidRPr="002B45C6">
        <w:rPr>
          <w:rFonts w:ascii="Times New Roman" w:hAnsi="Times New Roman" w:cs="Times New Roman"/>
          <w:sz w:val="28"/>
          <w:szCs w:val="28"/>
        </w:rPr>
        <w:t xml:space="preserve">вается как получение второго высшего профессионального образования.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Можно предположить, что таких </w:t>
      </w:r>
      <w:r w:rsidRPr="002B45C6">
        <w:rPr>
          <w:rFonts w:ascii="Times New Roman" w:hAnsi="Times New Roman" w:cs="Times New Roman"/>
          <w:sz w:val="28"/>
          <w:szCs w:val="28"/>
        </w:rPr>
        <w:t xml:space="preserve">случаев всего два: </w:t>
      </w:r>
    </w:p>
    <w:p w:rsidR="00074C1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B45C6">
        <w:rPr>
          <w:rFonts w:ascii="Times New Roman" w:hAnsi="Times New Roman" w:cs="Times New Roman"/>
          <w:sz w:val="28"/>
          <w:szCs w:val="28"/>
        </w:rPr>
        <w:t>гражданин уже</w:t>
      </w:r>
      <w:r>
        <w:rPr>
          <w:rFonts w:ascii="Times New Roman" w:hAnsi="Times New Roman" w:cs="Times New Roman"/>
          <w:sz w:val="28"/>
          <w:szCs w:val="28"/>
        </w:rPr>
        <w:t xml:space="preserve"> </w:t>
      </w:r>
      <w:r w:rsidRPr="002B45C6">
        <w:rPr>
          <w:rFonts w:ascii="Times New Roman" w:hAnsi="Times New Roman" w:cs="Times New Roman"/>
          <w:sz w:val="28"/>
          <w:szCs w:val="28"/>
        </w:rPr>
        <w:t>имеет дипломы бакалавра, специалиста, магистра и учится</w:t>
      </w:r>
      <w:r>
        <w:rPr>
          <w:rFonts w:ascii="Times New Roman" w:hAnsi="Times New Roman" w:cs="Times New Roman"/>
          <w:sz w:val="28"/>
          <w:szCs w:val="28"/>
        </w:rPr>
        <w:t xml:space="preserve"> </w:t>
      </w:r>
      <w:r w:rsidRPr="002B45C6">
        <w:rPr>
          <w:rFonts w:ascii="Times New Roman" w:hAnsi="Times New Roman" w:cs="Times New Roman"/>
          <w:sz w:val="28"/>
          <w:szCs w:val="28"/>
        </w:rPr>
        <w:t>по программам бакалавриата или программам подготовки</w:t>
      </w:r>
      <w:r>
        <w:rPr>
          <w:rFonts w:ascii="Times New Roman" w:hAnsi="Times New Roman" w:cs="Times New Roman"/>
          <w:sz w:val="28"/>
          <w:szCs w:val="28"/>
        </w:rPr>
        <w:t xml:space="preserve"> </w:t>
      </w:r>
      <w:r w:rsidRPr="002B45C6">
        <w:rPr>
          <w:rFonts w:ascii="Times New Roman" w:hAnsi="Times New Roman" w:cs="Times New Roman"/>
          <w:sz w:val="28"/>
          <w:szCs w:val="28"/>
        </w:rPr>
        <w:t xml:space="preserve">специалиста; </w:t>
      </w:r>
    </w:p>
    <w:p w:rsidR="00074C16" w:rsidRPr="002B45C6" w:rsidRDefault="00074C16" w:rsidP="00BE0DA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B45C6">
        <w:rPr>
          <w:rFonts w:ascii="Times New Roman" w:hAnsi="Times New Roman" w:cs="Times New Roman"/>
          <w:sz w:val="28"/>
          <w:szCs w:val="28"/>
        </w:rPr>
        <w:t>гражданин имеет дипломы специалиста, магистра и обучается по программам магистратуры.</w:t>
      </w:r>
    </w:p>
    <w:p w:rsidR="00074C16" w:rsidRDefault="00074C16" w:rsidP="00BE0DA6">
      <w:pPr>
        <w:spacing w:after="0" w:line="360" w:lineRule="auto"/>
        <w:ind w:firstLine="708"/>
        <w:jc w:val="both"/>
        <w:rPr>
          <w:rFonts w:ascii="Times New Roman" w:hAnsi="Times New Roman" w:cs="Times New Roman"/>
          <w:sz w:val="28"/>
          <w:szCs w:val="28"/>
        </w:rPr>
      </w:pPr>
      <w:r w:rsidRPr="002B45C6">
        <w:rPr>
          <w:rFonts w:ascii="Times New Roman" w:hAnsi="Times New Roman" w:cs="Times New Roman"/>
          <w:sz w:val="28"/>
          <w:szCs w:val="28"/>
        </w:rPr>
        <w:t>Ситуация, при которой лицо, получившее диплом бакалавра, продолжает свое обучение, чтобы приобрести</w:t>
      </w:r>
      <w:r>
        <w:rPr>
          <w:rFonts w:ascii="Times New Roman" w:hAnsi="Times New Roman" w:cs="Times New Roman"/>
          <w:sz w:val="28"/>
          <w:szCs w:val="28"/>
        </w:rPr>
        <w:t xml:space="preserve"> </w:t>
      </w:r>
      <w:r w:rsidRPr="002B45C6">
        <w:rPr>
          <w:rFonts w:ascii="Times New Roman" w:hAnsi="Times New Roman" w:cs="Times New Roman"/>
          <w:sz w:val="28"/>
          <w:szCs w:val="28"/>
        </w:rPr>
        <w:t>квалификацию магистра, в названном пункте не упоминается. Таким образом, последовательное обучение по разным ступеням высшего профессионального образования</w:t>
      </w:r>
      <w:r>
        <w:rPr>
          <w:rFonts w:ascii="Times New Roman" w:hAnsi="Times New Roman" w:cs="Times New Roman"/>
          <w:sz w:val="28"/>
          <w:szCs w:val="28"/>
        </w:rPr>
        <w:t xml:space="preserve"> </w:t>
      </w:r>
      <w:r w:rsidRPr="002B45C6">
        <w:rPr>
          <w:rFonts w:ascii="Times New Roman" w:hAnsi="Times New Roman" w:cs="Times New Roman"/>
          <w:sz w:val="28"/>
          <w:szCs w:val="28"/>
        </w:rPr>
        <w:t>нельзя приравнять к получению второго высшего образования. То есть льготы, установленные в статье 173 ТК РФ,</w:t>
      </w:r>
      <w:r>
        <w:rPr>
          <w:rFonts w:ascii="Times New Roman" w:hAnsi="Times New Roman" w:cs="Times New Roman"/>
          <w:sz w:val="28"/>
          <w:szCs w:val="28"/>
        </w:rPr>
        <w:t xml:space="preserve"> </w:t>
      </w:r>
      <w:r w:rsidRPr="002B45C6">
        <w:rPr>
          <w:rFonts w:ascii="Times New Roman" w:hAnsi="Times New Roman" w:cs="Times New Roman"/>
          <w:sz w:val="28"/>
          <w:szCs w:val="28"/>
        </w:rPr>
        <w:t>предоставляются работнику как при получении им квалификации бакалавра, так и при дальнейшем обучении на</w:t>
      </w:r>
      <w:r>
        <w:rPr>
          <w:rFonts w:ascii="Times New Roman" w:hAnsi="Times New Roman" w:cs="Times New Roman"/>
          <w:sz w:val="28"/>
          <w:szCs w:val="28"/>
        </w:rPr>
        <w:t xml:space="preserve"> </w:t>
      </w:r>
      <w:r w:rsidRPr="002B45C6">
        <w:rPr>
          <w:rFonts w:ascii="Times New Roman" w:hAnsi="Times New Roman" w:cs="Times New Roman"/>
          <w:sz w:val="28"/>
          <w:szCs w:val="28"/>
        </w:rPr>
        <w:t>степени специалиста или магистра</w:t>
      </w:r>
      <w:r>
        <w:rPr>
          <w:rFonts w:ascii="Times New Roman" w:hAnsi="Times New Roman" w:cs="Times New Roman"/>
          <w:sz w:val="28"/>
          <w:szCs w:val="28"/>
        </w:rPr>
        <w:t>.</w:t>
      </w:r>
    </w:p>
    <w:p w:rsidR="00074C16" w:rsidRPr="005F68BE" w:rsidRDefault="00074C16" w:rsidP="005F68BE">
      <w:pPr>
        <w:spacing w:after="0" w:line="360" w:lineRule="auto"/>
        <w:ind w:firstLine="708"/>
        <w:jc w:val="both"/>
        <w:rPr>
          <w:rFonts w:ascii="Times New Roman" w:hAnsi="Times New Roman" w:cs="Times New Roman"/>
          <w:sz w:val="28"/>
          <w:szCs w:val="28"/>
        </w:rPr>
      </w:pPr>
      <w:r w:rsidRPr="0074441B">
        <w:rPr>
          <w:rFonts w:ascii="Times New Roman" w:hAnsi="Times New Roman" w:cs="Times New Roman"/>
          <w:sz w:val="28"/>
          <w:szCs w:val="28"/>
        </w:rPr>
        <w:t>Таким образом, для соблюдения конституционных прав работников и реализации</w:t>
      </w:r>
      <w:r>
        <w:rPr>
          <w:rFonts w:ascii="Times New Roman" w:hAnsi="Times New Roman" w:cs="Times New Roman"/>
          <w:sz w:val="28"/>
          <w:szCs w:val="28"/>
        </w:rPr>
        <w:t xml:space="preserve"> </w:t>
      </w:r>
      <w:r w:rsidRPr="0074441B">
        <w:rPr>
          <w:rFonts w:ascii="Times New Roman" w:hAnsi="Times New Roman" w:cs="Times New Roman"/>
          <w:sz w:val="28"/>
          <w:szCs w:val="28"/>
        </w:rPr>
        <w:t xml:space="preserve">конституционных гарантий в России необходимо </w:t>
      </w:r>
      <w:r>
        <w:rPr>
          <w:rFonts w:ascii="Times New Roman" w:hAnsi="Times New Roman" w:cs="Times New Roman"/>
          <w:sz w:val="28"/>
          <w:szCs w:val="28"/>
        </w:rPr>
        <w:t>законодательно установить и закрепить в ТК РФ: 1). Понятие «отпуск», его виды;  2). П</w:t>
      </w:r>
      <w:r w:rsidRPr="00E707E7">
        <w:rPr>
          <w:rFonts w:ascii="Times New Roman" w:hAnsi="Times New Roman" w:cs="Times New Roman"/>
          <w:sz w:val="28"/>
          <w:szCs w:val="28"/>
        </w:rPr>
        <w:t xml:space="preserve">орядок </w:t>
      </w:r>
      <w:r>
        <w:rPr>
          <w:rFonts w:ascii="Times New Roman" w:hAnsi="Times New Roman" w:cs="Times New Roman"/>
          <w:sz w:val="28"/>
          <w:szCs w:val="28"/>
        </w:rPr>
        <w:t xml:space="preserve">и условия </w:t>
      </w:r>
      <w:r w:rsidRPr="00E707E7">
        <w:rPr>
          <w:rFonts w:ascii="Times New Roman" w:hAnsi="Times New Roman" w:cs="Times New Roman"/>
          <w:sz w:val="28"/>
          <w:szCs w:val="28"/>
        </w:rPr>
        <w:t>предоставления учебных отпусков работникам</w:t>
      </w:r>
      <w:r>
        <w:rPr>
          <w:rFonts w:ascii="Times New Roman" w:hAnsi="Times New Roman" w:cs="Times New Roman"/>
          <w:sz w:val="28"/>
          <w:szCs w:val="28"/>
        </w:rPr>
        <w:t>.</w:t>
      </w:r>
    </w:p>
    <w:p w:rsidR="00074C16" w:rsidRPr="00AE06B4" w:rsidRDefault="00074C16" w:rsidP="00AE06B4">
      <w:pPr>
        <w:spacing w:after="0" w:line="360" w:lineRule="auto"/>
        <w:rPr>
          <w:rFonts w:ascii="Times New Roman" w:hAnsi="Times New Roman" w:cs="Times New Roman"/>
          <w:b/>
          <w:bCs/>
          <w:sz w:val="28"/>
          <w:szCs w:val="28"/>
          <w:lang w:eastAsia="ru-RU"/>
        </w:rPr>
      </w:pPr>
      <w:r w:rsidRPr="00DA0830">
        <w:rPr>
          <w:rFonts w:ascii="Times New Roman" w:hAnsi="Times New Roman" w:cs="Times New Roman"/>
          <w:b/>
          <w:bCs/>
          <w:sz w:val="28"/>
          <w:szCs w:val="28"/>
          <w:lang w:eastAsia="ru-RU"/>
        </w:rPr>
        <w:t>Литература:</w:t>
      </w:r>
    </w:p>
    <w:p w:rsidR="00074C16" w:rsidRPr="00AE06B4" w:rsidRDefault="00074C16" w:rsidP="009E5A31">
      <w:pPr>
        <w:autoSpaceDE w:val="0"/>
        <w:autoSpaceDN w:val="0"/>
        <w:adjustRightInd w:val="0"/>
        <w:spacing w:after="0" w:line="360" w:lineRule="auto"/>
        <w:ind w:firstLine="720"/>
        <w:jc w:val="both"/>
        <w:rPr>
          <w:rFonts w:ascii="Times New Roman CYR" w:hAnsi="Times New Roman CYR" w:cs="Times New Roman CYR"/>
          <w:sz w:val="28"/>
          <w:szCs w:val="28"/>
          <w:lang w:eastAsia="ru-RU"/>
        </w:rPr>
      </w:pPr>
      <w:r w:rsidRPr="00AE06B4">
        <w:rPr>
          <w:rFonts w:ascii="Times New Roman CYR" w:hAnsi="Times New Roman CYR" w:cs="Times New Roman CYR"/>
          <w:sz w:val="28"/>
          <w:szCs w:val="28"/>
          <w:lang w:eastAsia="ru-RU"/>
        </w:rPr>
        <w:t>1. Защита трудовых прав и законных интересов работников органами государственного надзора и контроля : автореферат диссертации доктора юридических наук : 12.00.05 / Сапфирова А.А.; [Место защиты: Акад. труда и соц. отношений] - Москва, 2009. -  46 с.</w:t>
      </w:r>
    </w:p>
    <w:p w:rsidR="00074C16" w:rsidRDefault="00074C16" w:rsidP="00AE06B4">
      <w:pPr>
        <w:pStyle w:val="ListParagraph"/>
        <w:numPr>
          <w:ilvl w:val="0"/>
          <w:numId w:val="4"/>
        </w:numPr>
        <w:tabs>
          <w:tab w:val="num" w:pos="0"/>
          <w:tab w:val="left" w:pos="1080"/>
        </w:tabs>
        <w:spacing w:after="0" w:line="360" w:lineRule="auto"/>
        <w:ind w:left="0" w:firstLine="72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Информационно-правовая система «Консультант плюс». </w:t>
      </w:r>
    </w:p>
    <w:p w:rsidR="00074C16" w:rsidRDefault="00074C16" w:rsidP="001F1D27">
      <w:pPr>
        <w:pStyle w:val="ListParagraph"/>
        <w:numPr>
          <w:ilvl w:val="0"/>
          <w:numId w:val="2"/>
        </w:numPr>
        <w:tabs>
          <w:tab w:val="left" w:pos="1080"/>
        </w:tabs>
        <w:spacing w:after="0" w:line="360" w:lineRule="auto"/>
        <w:ind w:left="0" w:firstLine="72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СЗ РФ. – 2002. - № 1 (ч.1). – Ст. 3.  </w:t>
      </w:r>
    </w:p>
    <w:p w:rsidR="00074C16" w:rsidRDefault="00074C16" w:rsidP="001F1D27">
      <w:pPr>
        <w:pStyle w:val="ListParagraph"/>
        <w:numPr>
          <w:ilvl w:val="0"/>
          <w:numId w:val="2"/>
        </w:numPr>
        <w:tabs>
          <w:tab w:val="left" w:pos="1080"/>
        </w:tabs>
        <w:spacing w:after="0" w:line="360" w:lineRule="auto"/>
        <w:ind w:left="0" w:firstLine="720"/>
        <w:jc w:val="both"/>
        <w:rPr>
          <w:rFonts w:ascii="Times New Roman" w:hAnsi="Times New Roman" w:cs="Times New Roman"/>
          <w:color w:val="000000"/>
          <w:sz w:val="28"/>
          <w:szCs w:val="28"/>
          <w:lang w:eastAsia="ru-RU"/>
        </w:rPr>
      </w:pPr>
      <w:r w:rsidRPr="00DA0830">
        <w:rPr>
          <w:rFonts w:ascii="Times New Roman" w:hAnsi="Times New Roman" w:cs="Times New Roman"/>
          <w:color w:val="000000"/>
          <w:sz w:val="28"/>
          <w:szCs w:val="28"/>
          <w:lang w:eastAsia="ru-RU"/>
        </w:rPr>
        <w:t xml:space="preserve">СЗ РФ. – 1996. - № 35. – Ст. 4135. </w:t>
      </w:r>
    </w:p>
    <w:p w:rsidR="00074C16" w:rsidRDefault="00074C16" w:rsidP="001F1D27">
      <w:pPr>
        <w:pStyle w:val="ListParagraph"/>
        <w:numPr>
          <w:ilvl w:val="0"/>
          <w:numId w:val="2"/>
        </w:numPr>
        <w:tabs>
          <w:tab w:val="left" w:pos="1080"/>
        </w:tabs>
        <w:spacing w:after="0" w:line="360" w:lineRule="auto"/>
        <w:ind w:left="0" w:firstLine="72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СЗ РФ. – 2012. - № 53 (ч.1). – Ст. 7598. </w:t>
      </w:r>
    </w:p>
    <w:p w:rsidR="00074C16" w:rsidRPr="00A53F5F" w:rsidRDefault="00074C16" w:rsidP="001F1D27">
      <w:pPr>
        <w:pStyle w:val="ListParagraph"/>
        <w:numPr>
          <w:ilvl w:val="0"/>
          <w:numId w:val="2"/>
        </w:numPr>
        <w:tabs>
          <w:tab w:val="left" w:pos="1080"/>
        </w:tabs>
        <w:spacing w:after="0" w:line="360" w:lineRule="auto"/>
        <w:ind w:left="0" w:firstLine="72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О </w:t>
      </w:r>
      <w:r w:rsidRPr="00A53F5F">
        <w:rPr>
          <w:rFonts w:ascii="Times New Roman" w:hAnsi="Times New Roman" w:cs="Times New Roman"/>
          <w:color w:val="000000"/>
          <w:sz w:val="28"/>
          <w:szCs w:val="28"/>
          <w:lang w:eastAsia="ru-RU"/>
        </w:rPr>
        <w:t>применении судами Российской Федерации Трудового кодекса Российской Федерации: Постановление Пленума Верховного Суда РФ от 17.03.2004 (ред. от 28.09.2010) // Российская газета. 2006. № 297.</w:t>
      </w:r>
    </w:p>
    <w:p w:rsidR="00074C16" w:rsidRPr="00416309" w:rsidRDefault="00074C16" w:rsidP="00E14BCC">
      <w:pPr>
        <w:pStyle w:val="Default"/>
        <w:spacing w:line="360" w:lineRule="auto"/>
        <w:rPr>
          <w:rFonts w:ascii="Times New Roman" w:hAnsi="Times New Roman" w:cs="Times New Roman"/>
          <w:b/>
          <w:bCs/>
          <w:sz w:val="16"/>
          <w:szCs w:val="16"/>
        </w:rPr>
      </w:pPr>
    </w:p>
    <w:p w:rsidR="00074C16" w:rsidRDefault="00074C16" w:rsidP="00416309">
      <w:pPr>
        <w:pStyle w:val="Default"/>
        <w:spacing w:line="360" w:lineRule="auto"/>
        <w:jc w:val="right"/>
        <w:rPr>
          <w:rFonts w:ascii="Times New Roman" w:hAnsi="Times New Roman" w:cs="Times New Roman"/>
          <w:sz w:val="28"/>
          <w:szCs w:val="28"/>
        </w:rPr>
      </w:pPr>
      <w:r>
        <w:t xml:space="preserve">                                                </w:t>
      </w:r>
      <w:r w:rsidRPr="00E14BCC">
        <w:rPr>
          <w:rFonts w:ascii="Times New Roman" w:hAnsi="Times New Roman" w:cs="Times New Roman"/>
          <w:b/>
          <w:bCs/>
          <w:sz w:val="28"/>
          <w:szCs w:val="28"/>
        </w:rPr>
        <w:t>Научный руководитель</w:t>
      </w:r>
      <w:r w:rsidRPr="00E14BCC">
        <w:rPr>
          <w:rFonts w:ascii="Times New Roman" w:hAnsi="Times New Roman" w:cs="Times New Roman"/>
          <w:sz w:val="28"/>
          <w:szCs w:val="28"/>
        </w:rPr>
        <w:t xml:space="preserve">: </w:t>
      </w:r>
    </w:p>
    <w:p w:rsidR="00074C16" w:rsidRPr="00364D15" w:rsidRDefault="00074C16" w:rsidP="00364D15">
      <w:pPr>
        <w:pStyle w:val="Default"/>
        <w:spacing w:line="360" w:lineRule="auto"/>
        <w:jc w:val="right"/>
        <w:rPr>
          <w:rFonts w:ascii="Times New Roman" w:hAnsi="Times New Roman" w:cs="Times New Roman"/>
          <w:sz w:val="28"/>
          <w:szCs w:val="28"/>
        </w:rPr>
      </w:pPr>
      <w:r w:rsidRPr="00E14BCC">
        <w:t xml:space="preserve">заведующий кафедрой </w:t>
      </w:r>
      <w:r>
        <w:t xml:space="preserve">государственно-правовых дисциплин СКФ ФГБОУВПО «РАП», доктор юридических наук, </w:t>
      </w:r>
      <w:r>
        <w:rPr>
          <w:rFonts w:ascii="Times New Roman" w:hAnsi="Times New Roman" w:cs="Times New Roman"/>
          <w:sz w:val="28"/>
          <w:szCs w:val="28"/>
        </w:rPr>
        <w:t>доцент Сапфирова Аполлинария Александровна</w:t>
      </w:r>
      <w:r w:rsidRPr="00364D15">
        <w:rPr>
          <w:rFonts w:ascii="Times New Roman" w:hAnsi="Times New Roman" w:cs="Times New Roman"/>
          <w:sz w:val="28"/>
          <w:szCs w:val="28"/>
        </w:rPr>
        <w:t>.</w:t>
      </w:r>
    </w:p>
    <w:sectPr w:rsidR="00074C16" w:rsidRPr="00364D15" w:rsidSect="0037108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C16" w:rsidRDefault="00074C16">
      <w:r>
        <w:separator/>
      </w:r>
    </w:p>
  </w:endnote>
  <w:endnote w:type="continuationSeparator" w:id="1">
    <w:p w:rsidR="00074C16" w:rsidRDefault="00074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C16" w:rsidRDefault="00074C16">
      <w:r>
        <w:separator/>
      </w:r>
    </w:p>
  </w:footnote>
  <w:footnote w:type="continuationSeparator" w:id="1">
    <w:p w:rsidR="00074C16" w:rsidRDefault="00074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2B8"/>
    <w:multiLevelType w:val="hybridMultilevel"/>
    <w:tmpl w:val="1B3EA030"/>
    <w:lvl w:ilvl="0" w:tplc="8ED86932">
      <w:start w:val="2"/>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0FE91954"/>
    <w:multiLevelType w:val="hybridMultilevel"/>
    <w:tmpl w:val="9E5C9FDA"/>
    <w:lvl w:ilvl="0" w:tplc="4CE69506">
      <w:start w:val="1"/>
      <w:numFmt w:val="decimal"/>
      <w:lvlText w:val="%1."/>
      <w:lvlJc w:val="left"/>
      <w:pPr>
        <w:ind w:left="43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3C9C686B"/>
    <w:multiLevelType w:val="hybridMultilevel"/>
    <w:tmpl w:val="317E3746"/>
    <w:lvl w:ilvl="0" w:tplc="16AACA2A">
      <w:start w:val="2"/>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3">
    <w:nsid w:val="6DFF1E9A"/>
    <w:multiLevelType w:val="hybridMultilevel"/>
    <w:tmpl w:val="A210C5FE"/>
    <w:lvl w:ilvl="0" w:tplc="4CE69506">
      <w:start w:val="1"/>
      <w:numFmt w:val="decimal"/>
      <w:lvlText w:val="%1."/>
      <w:lvlJc w:val="left"/>
      <w:pPr>
        <w:ind w:left="435" w:hanging="360"/>
      </w:pPr>
      <w:rPr>
        <w:rFonts w:cs="Times New Roman" w:hint="default"/>
      </w:rPr>
    </w:lvl>
    <w:lvl w:ilvl="1" w:tplc="04190019">
      <w:start w:val="1"/>
      <w:numFmt w:val="lowerLetter"/>
      <w:lvlText w:val="%2."/>
      <w:lvlJc w:val="left"/>
      <w:pPr>
        <w:ind w:left="1155" w:hanging="360"/>
      </w:pPr>
      <w:rPr>
        <w:rFonts w:cs="Times New Roman"/>
      </w:rPr>
    </w:lvl>
    <w:lvl w:ilvl="2" w:tplc="0419001B">
      <w:start w:val="1"/>
      <w:numFmt w:val="lowerRoman"/>
      <w:lvlText w:val="%3."/>
      <w:lvlJc w:val="right"/>
      <w:pPr>
        <w:ind w:left="1875" w:hanging="180"/>
      </w:pPr>
      <w:rPr>
        <w:rFonts w:cs="Times New Roman"/>
      </w:rPr>
    </w:lvl>
    <w:lvl w:ilvl="3" w:tplc="0419000F">
      <w:start w:val="1"/>
      <w:numFmt w:val="decimal"/>
      <w:lvlText w:val="%4."/>
      <w:lvlJc w:val="left"/>
      <w:pPr>
        <w:ind w:left="2595" w:hanging="360"/>
      </w:pPr>
      <w:rPr>
        <w:rFonts w:cs="Times New Roman"/>
      </w:rPr>
    </w:lvl>
    <w:lvl w:ilvl="4" w:tplc="04190019">
      <w:start w:val="1"/>
      <w:numFmt w:val="lowerLetter"/>
      <w:lvlText w:val="%5."/>
      <w:lvlJc w:val="left"/>
      <w:pPr>
        <w:ind w:left="3315" w:hanging="360"/>
      </w:pPr>
      <w:rPr>
        <w:rFonts w:cs="Times New Roman"/>
      </w:rPr>
    </w:lvl>
    <w:lvl w:ilvl="5" w:tplc="0419001B">
      <w:start w:val="1"/>
      <w:numFmt w:val="lowerRoman"/>
      <w:lvlText w:val="%6."/>
      <w:lvlJc w:val="right"/>
      <w:pPr>
        <w:ind w:left="4035" w:hanging="180"/>
      </w:pPr>
      <w:rPr>
        <w:rFonts w:cs="Times New Roman"/>
      </w:rPr>
    </w:lvl>
    <w:lvl w:ilvl="6" w:tplc="0419000F">
      <w:start w:val="1"/>
      <w:numFmt w:val="decimal"/>
      <w:lvlText w:val="%7."/>
      <w:lvlJc w:val="left"/>
      <w:pPr>
        <w:ind w:left="4755" w:hanging="360"/>
      </w:pPr>
      <w:rPr>
        <w:rFonts w:cs="Times New Roman"/>
      </w:rPr>
    </w:lvl>
    <w:lvl w:ilvl="7" w:tplc="04190019">
      <w:start w:val="1"/>
      <w:numFmt w:val="lowerLetter"/>
      <w:lvlText w:val="%8."/>
      <w:lvlJc w:val="left"/>
      <w:pPr>
        <w:ind w:left="5475" w:hanging="360"/>
      </w:pPr>
      <w:rPr>
        <w:rFonts w:cs="Times New Roman"/>
      </w:rPr>
    </w:lvl>
    <w:lvl w:ilvl="8" w:tplc="0419001B">
      <w:start w:val="1"/>
      <w:numFmt w:val="lowerRoman"/>
      <w:lvlText w:val="%9."/>
      <w:lvlJc w:val="right"/>
      <w:pPr>
        <w:ind w:left="6195"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7E7"/>
    <w:rsid w:val="000519FD"/>
    <w:rsid w:val="00074C16"/>
    <w:rsid w:val="00133FFB"/>
    <w:rsid w:val="00153FB8"/>
    <w:rsid w:val="001F1D27"/>
    <w:rsid w:val="002A3B86"/>
    <w:rsid w:val="002B45C6"/>
    <w:rsid w:val="0036043A"/>
    <w:rsid w:val="00364C01"/>
    <w:rsid w:val="00364D15"/>
    <w:rsid w:val="00371084"/>
    <w:rsid w:val="003A058E"/>
    <w:rsid w:val="003A33F1"/>
    <w:rsid w:val="003B0BCF"/>
    <w:rsid w:val="003E2FCD"/>
    <w:rsid w:val="004056E2"/>
    <w:rsid w:val="00416309"/>
    <w:rsid w:val="0043221D"/>
    <w:rsid w:val="004443CB"/>
    <w:rsid w:val="00492351"/>
    <w:rsid w:val="004D6F7E"/>
    <w:rsid w:val="004D7A60"/>
    <w:rsid w:val="00517A02"/>
    <w:rsid w:val="00570064"/>
    <w:rsid w:val="005F68BE"/>
    <w:rsid w:val="00643468"/>
    <w:rsid w:val="006B7D9D"/>
    <w:rsid w:val="0074441B"/>
    <w:rsid w:val="00747CEF"/>
    <w:rsid w:val="007A32B3"/>
    <w:rsid w:val="007D6639"/>
    <w:rsid w:val="008144F1"/>
    <w:rsid w:val="00826156"/>
    <w:rsid w:val="0085168C"/>
    <w:rsid w:val="008964E7"/>
    <w:rsid w:val="008A3633"/>
    <w:rsid w:val="009035D5"/>
    <w:rsid w:val="009275DB"/>
    <w:rsid w:val="00995043"/>
    <w:rsid w:val="009E5A31"/>
    <w:rsid w:val="00A327BA"/>
    <w:rsid w:val="00A53F5F"/>
    <w:rsid w:val="00A5566A"/>
    <w:rsid w:val="00AE06B4"/>
    <w:rsid w:val="00B27018"/>
    <w:rsid w:val="00B2716E"/>
    <w:rsid w:val="00BB784D"/>
    <w:rsid w:val="00BE0DA6"/>
    <w:rsid w:val="00C25070"/>
    <w:rsid w:val="00C57726"/>
    <w:rsid w:val="00C806CD"/>
    <w:rsid w:val="00CA7527"/>
    <w:rsid w:val="00CE197A"/>
    <w:rsid w:val="00CE640D"/>
    <w:rsid w:val="00D81592"/>
    <w:rsid w:val="00D82698"/>
    <w:rsid w:val="00DA0830"/>
    <w:rsid w:val="00DF381D"/>
    <w:rsid w:val="00E14A56"/>
    <w:rsid w:val="00E14BCC"/>
    <w:rsid w:val="00E41516"/>
    <w:rsid w:val="00E707E7"/>
    <w:rsid w:val="00EA5789"/>
    <w:rsid w:val="00F52A53"/>
    <w:rsid w:val="00FA6CB4"/>
    <w:rsid w:val="00FF513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27"/>
    <w:pPr>
      <w:spacing w:after="200" w:line="276" w:lineRule="auto"/>
    </w:pPr>
    <w:rPr>
      <w:rFonts w:cs="Calibri"/>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A0830"/>
    <w:pPr>
      <w:ind w:left="720"/>
    </w:pPr>
  </w:style>
  <w:style w:type="paragraph" w:customStyle="1" w:styleId="Default">
    <w:name w:val="Default"/>
    <w:uiPriority w:val="99"/>
    <w:rsid w:val="0036043A"/>
    <w:pPr>
      <w:autoSpaceDE w:val="0"/>
      <w:autoSpaceDN w:val="0"/>
      <w:adjustRightInd w:val="0"/>
    </w:pPr>
    <w:rPr>
      <w:rFonts w:ascii="Arial" w:hAnsi="Arial" w:cs="Arial"/>
      <w:color w:val="000000"/>
      <w:sz w:val="24"/>
      <w:szCs w:val="24"/>
      <w:lang w:val="ru-RU" w:eastAsia="en-US"/>
    </w:rPr>
  </w:style>
  <w:style w:type="paragraph" w:styleId="FootnoteText">
    <w:name w:val="footnote text"/>
    <w:basedOn w:val="Normal"/>
    <w:link w:val="FootnoteTextChar"/>
    <w:uiPriority w:val="99"/>
    <w:semiHidden/>
    <w:rsid w:val="00EA5789"/>
    <w:rPr>
      <w:sz w:val="20"/>
      <w:szCs w:val="20"/>
    </w:rPr>
  </w:style>
  <w:style w:type="character" w:customStyle="1" w:styleId="FootnoteTextChar">
    <w:name w:val="Footnote Text Char"/>
    <w:basedOn w:val="DefaultParagraphFont"/>
    <w:link w:val="FootnoteText"/>
    <w:uiPriority w:val="99"/>
    <w:semiHidden/>
    <w:locked/>
    <w:rsid w:val="00FA6CB4"/>
    <w:rPr>
      <w:rFonts w:cs="Times New Roman"/>
      <w:sz w:val="20"/>
      <w:szCs w:val="20"/>
      <w:lang w:eastAsia="en-US"/>
    </w:rPr>
  </w:style>
  <w:style w:type="character" w:styleId="FootnoteReference">
    <w:name w:val="footnote reference"/>
    <w:basedOn w:val="DefaultParagraphFont"/>
    <w:uiPriority w:val="99"/>
    <w:semiHidden/>
    <w:rsid w:val="00EA5789"/>
    <w:rPr>
      <w:rFonts w:cs="Times New Roman"/>
      <w:vertAlign w:val="superscript"/>
    </w:rPr>
  </w:style>
  <w:style w:type="paragraph" w:styleId="BalloonText">
    <w:name w:val="Balloon Text"/>
    <w:basedOn w:val="Normal"/>
    <w:link w:val="BalloonTextChar"/>
    <w:uiPriority w:val="99"/>
    <w:semiHidden/>
    <w:rsid w:val="00AE06B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1731222474">
      <w:marLeft w:val="0"/>
      <w:marRight w:val="0"/>
      <w:marTop w:val="0"/>
      <w:marBottom w:val="0"/>
      <w:divBdr>
        <w:top w:val="none" w:sz="0" w:space="0" w:color="auto"/>
        <w:left w:val="none" w:sz="0" w:space="0" w:color="auto"/>
        <w:bottom w:val="none" w:sz="0" w:space="0" w:color="auto"/>
        <w:right w:val="none" w:sz="0" w:space="0" w:color="auto"/>
      </w:divBdr>
      <w:divsChild>
        <w:div w:id="1731222491">
          <w:marLeft w:val="0"/>
          <w:marRight w:val="0"/>
          <w:marTop w:val="0"/>
          <w:marBottom w:val="0"/>
          <w:divBdr>
            <w:top w:val="none" w:sz="0" w:space="0" w:color="auto"/>
            <w:left w:val="none" w:sz="0" w:space="0" w:color="auto"/>
            <w:bottom w:val="none" w:sz="0" w:space="0" w:color="auto"/>
            <w:right w:val="none" w:sz="0" w:space="0" w:color="auto"/>
          </w:divBdr>
          <w:divsChild>
            <w:div w:id="1731222473">
              <w:marLeft w:val="0"/>
              <w:marRight w:val="0"/>
              <w:marTop w:val="0"/>
              <w:marBottom w:val="0"/>
              <w:divBdr>
                <w:top w:val="none" w:sz="0" w:space="0" w:color="auto"/>
                <w:left w:val="none" w:sz="0" w:space="0" w:color="auto"/>
                <w:bottom w:val="none" w:sz="0" w:space="0" w:color="auto"/>
                <w:right w:val="none" w:sz="0" w:space="0" w:color="auto"/>
              </w:divBdr>
              <w:divsChild>
                <w:div w:id="1731222485">
                  <w:marLeft w:val="0"/>
                  <w:marRight w:val="0"/>
                  <w:marTop w:val="0"/>
                  <w:marBottom w:val="0"/>
                  <w:divBdr>
                    <w:top w:val="none" w:sz="0" w:space="0" w:color="auto"/>
                    <w:left w:val="none" w:sz="0" w:space="0" w:color="auto"/>
                    <w:bottom w:val="none" w:sz="0" w:space="0" w:color="auto"/>
                    <w:right w:val="none" w:sz="0" w:space="0" w:color="auto"/>
                  </w:divBdr>
                  <w:divsChild>
                    <w:div w:id="1731222487">
                      <w:marLeft w:val="0"/>
                      <w:marRight w:val="0"/>
                      <w:marTop w:val="0"/>
                      <w:marBottom w:val="0"/>
                      <w:divBdr>
                        <w:top w:val="none" w:sz="0" w:space="0" w:color="auto"/>
                        <w:left w:val="none" w:sz="0" w:space="0" w:color="auto"/>
                        <w:bottom w:val="none" w:sz="0" w:space="0" w:color="auto"/>
                        <w:right w:val="none" w:sz="0" w:space="0" w:color="auto"/>
                      </w:divBdr>
                      <w:divsChild>
                        <w:div w:id="1731222470">
                          <w:marLeft w:val="0"/>
                          <w:marRight w:val="0"/>
                          <w:marTop w:val="0"/>
                          <w:marBottom w:val="0"/>
                          <w:divBdr>
                            <w:top w:val="none" w:sz="0" w:space="0" w:color="auto"/>
                            <w:left w:val="none" w:sz="0" w:space="0" w:color="auto"/>
                            <w:bottom w:val="none" w:sz="0" w:space="0" w:color="auto"/>
                            <w:right w:val="none" w:sz="0" w:space="0" w:color="auto"/>
                          </w:divBdr>
                          <w:divsChild>
                            <w:div w:id="1731222472">
                              <w:marLeft w:val="0"/>
                              <w:marRight w:val="0"/>
                              <w:marTop w:val="0"/>
                              <w:marBottom w:val="0"/>
                              <w:divBdr>
                                <w:top w:val="none" w:sz="0" w:space="0" w:color="auto"/>
                                <w:left w:val="none" w:sz="0" w:space="0" w:color="auto"/>
                                <w:bottom w:val="none" w:sz="0" w:space="0" w:color="auto"/>
                                <w:right w:val="none" w:sz="0" w:space="0" w:color="auto"/>
                              </w:divBdr>
                              <w:divsChild>
                                <w:div w:id="1731222476">
                                  <w:marLeft w:val="0"/>
                                  <w:marRight w:val="0"/>
                                  <w:marTop w:val="0"/>
                                  <w:marBottom w:val="0"/>
                                  <w:divBdr>
                                    <w:top w:val="none" w:sz="0" w:space="0" w:color="auto"/>
                                    <w:left w:val="none" w:sz="0" w:space="0" w:color="auto"/>
                                    <w:bottom w:val="none" w:sz="0" w:space="0" w:color="auto"/>
                                    <w:right w:val="none" w:sz="0" w:space="0" w:color="auto"/>
                                  </w:divBdr>
                                  <w:divsChild>
                                    <w:div w:id="1731222481">
                                      <w:marLeft w:val="0"/>
                                      <w:marRight w:val="0"/>
                                      <w:marTop w:val="0"/>
                                      <w:marBottom w:val="0"/>
                                      <w:divBdr>
                                        <w:top w:val="none" w:sz="0" w:space="0" w:color="auto"/>
                                        <w:left w:val="none" w:sz="0" w:space="0" w:color="auto"/>
                                        <w:bottom w:val="none" w:sz="0" w:space="0" w:color="auto"/>
                                        <w:right w:val="none" w:sz="0" w:space="0" w:color="auto"/>
                                      </w:divBdr>
                                      <w:divsChild>
                                        <w:div w:id="1731222486">
                                          <w:marLeft w:val="0"/>
                                          <w:marRight w:val="0"/>
                                          <w:marTop w:val="0"/>
                                          <w:marBottom w:val="0"/>
                                          <w:divBdr>
                                            <w:top w:val="none" w:sz="0" w:space="0" w:color="auto"/>
                                            <w:left w:val="none" w:sz="0" w:space="0" w:color="auto"/>
                                            <w:bottom w:val="none" w:sz="0" w:space="0" w:color="auto"/>
                                            <w:right w:val="none" w:sz="0" w:space="0" w:color="auto"/>
                                          </w:divBdr>
                                          <w:divsChild>
                                            <w:div w:id="1731222492">
                                              <w:marLeft w:val="0"/>
                                              <w:marRight w:val="0"/>
                                              <w:marTop w:val="0"/>
                                              <w:marBottom w:val="0"/>
                                              <w:divBdr>
                                                <w:top w:val="none" w:sz="0" w:space="0" w:color="auto"/>
                                                <w:left w:val="none" w:sz="0" w:space="0" w:color="auto"/>
                                                <w:bottom w:val="none" w:sz="0" w:space="0" w:color="auto"/>
                                                <w:right w:val="none" w:sz="0" w:space="0" w:color="auto"/>
                                              </w:divBdr>
                                              <w:divsChild>
                                                <w:div w:id="173122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1222479">
      <w:marLeft w:val="0"/>
      <w:marRight w:val="0"/>
      <w:marTop w:val="0"/>
      <w:marBottom w:val="0"/>
      <w:divBdr>
        <w:top w:val="none" w:sz="0" w:space="0" w:color="auto"/>
        <w:left w:val="none" w:sz="0" w:space="0" w:color="auto"/>
        <w:bottom w:val="none" w:sz="0" w:space="0" w:color="auto"/>
        <w:right w:val="none" w:sz="0" w:space="0" w:color="auto"/>
      </w:divBdr>
      <w:divsChild>
        <w:div w:id="1731222478">
          <w:marLeft w:val="0"/>
          <w:marRight w:val="0"/>
          <w:marTop w:val="0"/>
          <w:marBottom w:val="0"/>
          <w:divBdr>
            <w:top w:val="none" w:sz="0" w:space="0" w:color="auto"/>
            <w:left w:val="none" w:sz="0" w:space="0" w:color="auto"/>
            <w:bottom w:val="none" w:sz="0" w:space="0" w:color="auto"/>
            <w:right w:val="none" w:sz="0" w:space="0" w:color="auto"/>
          </w:divBdr>
          <w:divsChild>
            <w:div w:id="1731222483">
              <w:marLeft w:val="0"/>
              <w:marRight w:val="0"/>
              <w:marTop w:val="0"/>
              <w:marBottom w:val="0"/>
              <w:divBdr>
                <w:top w:val="none" w:sz="0" w:space="0" w:color="auto"/>
                <w:left w:val="none" w:sz="0" w:space="0" w:color="auto"/>
                <w:bottom w:val="none" w:sz="0" w:space="0" w:color="auto"/>
                <w:right w:val="none" w:sz="0" w:space="0" w:color="auto"/>
              </w:divBdr>
              <w:divsChild>
                <w:div w:id="1731222488">
                  <w:marLeft w:val="0"/>
                  <w:marRight w:val="0"/>
                  <w:marTop w:val="0"/>
                  <w:marBottom w:val="0"/>
                  <w:divBdr>
                    <w:top w:val="none" w:sz="0" w:space="0" w:color="auto"/>
                    <w:left w:val="none" w:sz="0" w:space="0" w:color="auto"/>
                    <w:bottom w:val="none" w:sz="0" w:space="0" w:color="auto"/>
                    <w:right w:val="none" w:sz="0" w:space="0" w:color="auto"/>
                  </w:divBdr>
                  <w:divsChild>
                    <w:div w:id="1731222477">
                      <w:marLeft w:val="0"/>
                      <w:marRight w:val="0"/>
                      <w:marTop w:val="0"/>
                      <w:marBottom w:val="0"/>
                      <w:divBdr>
                        <w:top w:val="none" w:sz="0" w:space="0" w:color="auto"/>
                        <w:left w:val="none" w:sz="0" w:space="0" w:color="auto"/>
                        <w:bottom w:val="none" w:sz="0" w:space="0" w:color="auto"/>
                        <w:right w:val="none" w:sz="0" w:space="0" w:color="auto"/>
                      </w:divBdr>
                      <w:divsChild>
                        <w:div w:id="1731222493">
                          <w:marLeft w:val="0"/>
                          <w:marRight w:val="0"/>
                          <w:marTop w:val="0"/>
                          <w:marBottom w:val="0"/>
                          <w:divBdr>
                            <w:top w:val="none" w:sz="0" w:space="0" w:color="auto"/>
                            <w:left w:val="none" w:sz="0" w:space="0" w:color="auto"/>
                            <w:bottom w:val="none" w:sz="0" w:space="0" w:color="auto"/>
                            <w:right w:val="none" w:sz="0" w:space="0" w:color="auto"/>
                          </w:divBdr>
                          <w:divsChild>
                            <w:div w:id="1731222484">
                              <w:marLeft w:val="0"/>
                              <w:marRight w:val="0"/>
                              <w:marTop w:val="0"/>
                              <w:marBottom w:val="0"/>
                              <w:divBdr>
                                <w:top w:val="none" w:sz="0" w:space="0" w:color="auto"/>
                                <w:left w:val="none" w:sz="0" w:space="0" w:color="auto"/>
                                <w:bottom w:val="none" w:sz="0" w:space="0" w:color="auto"/>
                                <w:right w:val="none" w:sz="0" w:space="0" w:color="auto"/>
                              </w:divBdr>
                              <w:divsChild>
                                <w:div w:id="1731222480">
                                  <w:marLeft w:val="0"/>
                                  <w:marRight w:val="0"/>
                                  <w:marTop w:val="0"/>
                                  <w:marBottom w:val="0"/>
                                  <w:divBdr>
                                    <w:top w:val="none" w:sz="0" w:space="0" w:color="auto"/>
                                    <w:left w:val="none" w:sz="0" w:space="0" w:color="auto"/>
                                    <w:bottom w:val="none" w:sz="0" w:space="0" w:color="auto"/>
                                    <w:right w:val="none" w:sz="0" w:space="0" w:color="auto"/>
                                  </w:divBdr>
                                  <w:divsChild>
                                    <w:div w:id="1731222471">
                                      <w:marLeft w:val="0"/>
                                      <w:marRight w:val="0"/>
                                      <w:marTop w:val="0"/>
                                      <w:marBottom w:val="0"/>
                                      <w:divBdr>
                                        <w:top w:val="none" w:sz="0" w:space="0" w:color="auto"/>
                                        <w:left w:val="none" w:sz="0" w:space="0" w:color="auto"/>
                                        <w:bottom w:val="none" w:sz="0" w:space="0" w:color="auto"/>
                                        <w:right w:val="none" w:sz="0" w:space="0" w:color="auto"/>
                                      </w:divBdr>
                                      <w:divsChild>
                                        <w:div w:id="1731222475">
                                          <w:marLeft w:val="0"/>
                                          <w:marRight w:val="0"/>
                                          <w:marTop w:val="0"/>
                                          <w:marBottom w:val="0"/>
                                          <w:divBdr>
                                            <w:top w:val="none" w:sz="0" w:space="0" w:color="auto"/>
                                            <w:left w:val="none" w:sz="0" w:space="0" w:color="auto"/>
                                            <w:bottom w:val="none" w:sz="0" w:space="0" w:color="auto"/>
                                            <w:right w:val="none" w:sz="0" w:space="0" w:color="auto"/>
                                          </w:divBdr>
                                          <w:divsChild>
                                            <w:div w:id="1731222489">
                                              <w:marLeft w:val="0"/>
                                              <w:marRight w:val="0"/>
                                              <w:marTop w:val="0"/>
                                              <w:marBottom w:val="0"/>
                                              <w:divBdr>
                                                <w:top w:val="none" w:sz="0" w:space="0" w:color="auto"/>
                                                <w:left w:val="none" w:sz="0" w:space="0" w:color="auto"/>
                                                <w:bottom w:val="none" w:sz="0" w:space="0" w:color="auto"/>
                                                <w:right w:val="none" w:sz="0" w:space="0" w:color="auto"/>
                                              </w:divBdr>
                                              <w:divsChild>
                                                <w:div w:id="173122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1058</TotalTime>
  <Pages>6</Pages>
  <Words>6643</Words>
  <Characters>3788</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ok1</dc:creator>
  <cp:keywords/>
  <dc:description/>
  <cp:lastModifiedBy>Admin</cp:lastModifiedBy>
  <cp:revision>13</cp:revision>
  <cp:lastPrinted>2014-07-15T13:11:00Z</cp:lastPrinted>
  <dcterms:created xsi:type="dcterms:W3CDTF">2014-06-13T08:45:00Z</dcterms:created>
  <dcterms:modified xsi:type="dcterms:W3CDTF">2014-07-21T20:12:00Z</dcterms:modified>
</cp:coreProperties>
</file>