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8A6" w:rsidRPr="00DF769A" w:rsidRDefault="00BC38A6" w:rsidP="00DF769A">
      <w:pPr>
        <w:shd w:val="clear" w:color="auto" w:fill="FFFFFF"/>
        <w:spacing w:before="20" w:after="20" w:line="312" w:lineRule="auto"/>
        <w:jc w:val="right"/>
        <w:rPr>
          <w:rFonts w:ascii="Times New Roman" w:hAnsi="Times New Roman" w:cs="Times New Roman"/>
          <w:b/>
          <w:bCs/>
          <w:color w:val="000000"/>
          <w:sz w:val="28"/>
          <w:szCs w:val="28"/>
        </w:rPr>
      </w:pPr>
      <w:r w:rsidRPr="00DF769A">
        <w:rPr>
          <w:rFonts w:ascii="Times New Roman" w:hAnsi="Times New Roman" w:cs="Times New Roman"/>
          <w:b/>
          <w:bCs/>
          <w:iCs/>
          <w:color w:val="000000"/>
          <w:sz w:val="28"/>
          <w:szCs w:val="28"/>
          <w:lang w:val="uz-Cyrl-UZ"/>
        </w:rPr>
        <w:t>Х.Ж.Худойқулов</w:t>
      </w:r>
      <w:r w:rsidRPr="00DF769A">
        <w:rPr>
          <w:rFonts w:ascii="Times New Roman" w:hAnsi="Times New Roman" w:cs="Times New Roman"/>
          <w:b/>
          <w:bCs/>
          <w:iCs/>
          <w:color w:val="000000"/>
          <w:sz w:val="28"/>
          <w:szCs w:val="28"/>
        </w:rPr>
        <w:t xml:space="preserve">, </w:t>
      </w:r>
      <w:r w:rsidRPr="00DF769A">
        <w:rPr>
          <w:rFonts w:ascii="Times New Roman" w:hAnsi="Times New Roman" w:cs="Times New Roman"/>
          <w:b/>
          <w:bCs/>
          <w:iCs/>
          <w:color w:val="000000"/>
          <w:sz w:val="28"/>
          <w:szCs w:val="28"/>
          <w:lang w:val="uz-Cyrl-UZ"/>
        </w:rPr>
        <w:t>Д.О.Ҳимматалиев</w:t>
      </w:r>
      <w:r w:rsidRPr="00DF769A">
        <w:rPr>
          <w:rFonts w:ascii="Times New Roman" w:hAnsi="Times New Roman" w:cs="Times New Roman"/>
          <w:b/>
          <w:bCs/>
          <w:iCs/>
          <w:color w:val="000000"/>
          <w:sz w:val="28"/>
          <w:szCs w:val="28"/>
        </w:rPr>
        <w:t xml:space="preserve">, </w:t>
      </w:r>
      <w:r w:rsidRPr="00DF769A">
        <w:rPr>
          <w:rFonts w:ascii="Times New Roman" w:hAnsi="Times New Roman" w:cs="Times New Roman"/>
          <w:b/>
          <w:bCs/>
          <w:iCs/>
          <w:sz w:val="28"/>
          <w:szCs w:val="28"/>
          <w:lang w:val="uz-Cyrl-UZ"/>
        </w:rPr>
        <w:t>Г.Жўраева</w:t>
      </w:r>
    </w:p>
    <w:p w:rsidR="00BC38A6" w:rsidRPr="00DF769A" w:rsidRDefault="00BC38A6" w:rsidP="00DF769A">
      <w:pPr>
        <w:shd w:val="clear" w:color="auto" w:fill="FFFFFF"/>
        <w:spacing w:after="0"/>
        <w:jc w:val="right"/>
        <w:rPr>
          <w:rFonts w:ascii="Times New Roman" w:hAnsi="Times New Roman" w:cs="Times New Roman"/>
          <w:b/>
          <w:bCs/>
          <w:iCs/>
          <w:sz w:val="28"/>
          <w:szCs w:val="28"/>
          <w:lang w:val="uz-Cyrl-UZ"/>
        </w:rPr>
      </w:pPr>
      <w:r w:rsidRPr="00DF769A">
        <w:rPr>
          <w:rFonts w:ascii="Times New Roman" w:hAnsi="Times New Roman" w:cs="Times New Roman"/>
          <w:b/>
          <w:bCs/>
          <w:iCs/>
          <w:sz w:val="28"/>
          <w:szCs w:val="28"/>
          <w:lang w:val="uz-Cyrl-UZ"/>
        </w:rPr>
        <w:t xml:space="preserve">(Тошкент, Ўзбекистон) </w:t>
      </w:r>
    </w:p>
    <w:p w:rsidR="00BC38A6" w:rsidRDefault="00BC38A6" w:rsidP="008528A3">
      <w:pPr>
        <w:shd w:val="clear" w:color="auto" w:fill="FFFFFF"/>
        <w:spacing w:before="20" w:after="20" w:line="312" w:lineRule="auto"/>
        <w:jc w:val="center"/>
        <w:rPr>
          <w:rFonts w:ascii="Times New Roman" w:hAnsi="Times New Roman" w:cs="Times New Roman"/>
          <w:b/>
          <w:bCs/>
          <w:color w:val="000000"/>
          <w:sz w:val="28"/>
          <w:szCs w:val="28"/>
        </w:rPr>
      </w:pPr>
    </w:p>
    <w:p w:rsidR="00BC38A6" w:rsidRDefault="00BC38A6" w:rsidP="008528A3">
      <w:pPr>
        <w:shd w:val="clear" w:color="auto" w:fill="FFFFFF"/>
        <w:spacing w:before="20" w:after="20" w:line="312" w:lineRule="auto"/>
        <w:jc w:val="center"/>
        <w:rPr>
          <w:rFonts w:ascii="Times New Roman" w:hAnsi="Times New Roman" w:cs="Times New Roman"/>
          <w:b/>
          <w:bCs/>
          <w:color w:val="000000"/>
          <w:sz w:val="28"/>
          <w:szCs w:val="28"/>
        </w:rPr>
      </w:pPr>
      <w:r w:rsidRPr="008528A3">
        <w:rPr>
          <w:rFonts w:ascii="Times New Roman" w:hAnsi="Times New Roman" w:cs="Times New Roman"/>
          <w:b/>
          <w:bCs/>
          <w:color w:val="000000"/>
          <w:sz w:val="28"/>
          <w:szCs w:val="28"/>
        </w:rPr>
        <w:t>П</w:t>
      </w:r>
      <w:r>
        <w:rPr>
          <w:rFonts w:ascii="Times New Roman" w:hAnsi="Times New Roman" w:cs="Times New Roman"/>
          <w:b/>
          <w:bCs/>
          <w:color w:val="000000"/>
          <w:sz w:val="28"/>
          <w:szCs w:val="28"/>
        </w:rPr>
        <w:t>ЕДАГОГИК</w:t>
      </w: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rPr>
        <w:t xml:space="preserve"> НИЗОЛАР,</w:t>
      </w: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rPr>
        <w:t xml:space="preserve"> УЛАРНИНГ</w:t>
      </w: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rPr>
        <w:t xml:space="preserve"> КЕЛИБ</w:t>
      </w: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rPr>
        <w:t xml:space="preserve"> ЧИҚИШ САБАБЛАРИ</w:t>
      </w:r>
      <w:r>
        <w:rPr>
          <w:rFonts w:ascii="Times New Roman" w:hAnsi="Times New Roman" w:cs="Times New Roman"/>
          <w:b/>
          <w:bCs/>
          <w:color w:val="000000"/>
          <w:sz w:val="28"/>
          <w:szCs w:val="28"/>
          <w:lang w:val="uz-Cyrl-UZ"/>
        </w:rPr>
        <w:t>, ЎҚУВЧИЛАРНИНГ ҲАҚ-ҲУҚУҚЛАРИ</w:t>
      </w:r>
    </w:p>
    <w:p w:rsidR="00BC38A6" w:rsidRPr="00DF769A" w:rsidRDefault="00BC38A6" w:rsidP="008528A3">
      <w:pPr>
        <w:shd w:val="clear" w:color="auto" w:fill="FFFFFF"/>
        <w:spacing w:before="20" w:after="20" w:line="312" w:lineRule="auto"/>
        <w:jc w:val="center"/>
        <w:rPr>
          <w:rFonts w:ascii="Times New Roman" w:hAnsi="Times New Roman" w:cs="Times New Roman"/>
          <w:b/>
          <w:bCs/>
          <w:color w:val="000000"/>
          <w:sz w:val="28"/>
          <w:szCs w:val="28"/>
        </w:rPr>
      </w:pPr>
    </w:p>
    <w:p w:rsidR="00BC38A6" w:rsidRPr="008528A3" w:rsidRDefault="00BC38A6" w:rsidP="00A82C20">
      <w:pPr>
        <w:shd w:val="clear" w:color="auto" w:fill="FFFFFF"/>
        <w:spacing w:after="0"/>
        <w:ind w:firstLine="426"/>
        <w:jc w:val="both"/>
        <w:rPr>
          <w:rFonts w:ascii="Times New Roman" w:hAnsi="Times New Roman" w:cs="Times New Roman"/>
          <w:sz w:val="28"/>
          <w:szCs w:val="28"/>
          <w:lang w:val="uz-Cyrl-UZ"/>
        </w:rPr>
      </w:pPr>
      <w:r w:rsidRPr="008528A3">
        <w:rPr>
          <w:rFonts w:ascii="Times New Roman" w:hAnsi="Times New Roman" w:cs="Times New Roman"/>
          <w:color w:val="000000"/>
          <w:sz w:val="28"/>
          <w:szCs w:val="28"/>
          <w:lang w:val="uz-Cyrl-UZ"/>
        </w:rPr>
        <w:t>Ўзбек тилининг изоҳли  луғатида педагогик низо тушунчаси қуйидагича талқин қилинади:</w:t>
      </w:r>
      <w:r>
        <w:rPr>
          <w:rFonts w:ascii="Times New Roman" w:hAnsi="Times New Roman" w:cs="Times New Roman"/>
          <w:color w:val="000000"/>
          <w:sz w:val="28"/>
          <w:szCs w:val="28"/>
          <w:lang w:val="uz-Cyrl-UZ"/>
        </w:rPr>
        <w:t xml:space="preserve"> </w:t>
      </w:r>
      <w:r w:rsidRPr="008528A3">
        <w:rPr>
          <w:rFonts w:ascii="Times New Roman" w:hAnsi="Times New Roman" w:cs="Times New Roman"/>
          <w:color w:val="000000"/>
          <w:sz w:val="28"/>
          <w:szCs w:val="28"/>
          <w:lang w:val="uz-Cyrl-UZ"/>
        </w:rPr>
        <w:t>“Педагогик низо – бу ўқитувчи ва ўқувчи, устоз ва шогирд, домла ва талаба ўзаро келишмовчиликлари ёки қарама-қаршилик, душманлик,</w:t>
      </w:r>
      <w:r>
        <w:rPr>
          <w:rFonts w:ascii="Times New Roman" w:hAnsi="Times New Roman" w:cs="Times New Roman"/>
          <w:color w:val="000000"/>
          <w:sz w:val="28"/>
          <w:szCs w:val="28"/>
          <w:lang w:val="uz-Cyrl-UZ"/>
        </w:rPr>
        <w:t xml:space="preserve"> </w:t>
      </w:r>
      <w:r w:rsidRPr="008528A3">
        <w:rPr>
          <w:rFonts w:ascii="Times New Roman" w:hAnsi="Times New Roman" w:cs="Times New Roman"/>
          <w:color w:val="000000"/>
          <w:sz w:val="28"/>
          <w:szCs w:val="28"/>
          <w:lang w:val="uz-Cyrl-UZ"/>
        </w:rPr>
        <w:t xml:space="preserve"> адоват орқасида туғилган ҳолат, муносабат, ихтилоф, нифоқ “.</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sidRPr="00A82C20">
        <w:rPr>
          <w:rFonts w:ascii="Times New Roman" w:hAnsi="Times New Roman" w:cs="Times New Roman"/>
          <w:color w:val="000000"/>
          <w:sz w:val="28"/>
          <w:szCs w:val="28"/>
          <w:lang w:val="uz-Cyrl-UZ"/>
        </w:rPr>
        <w:t>Адоват, ихтилоф, нифоқ, туфайли ўзаро жанжаллар содир бўлади. Одамлар жанжал ҳақида ўйлаганларида душманлик, қўрқитиш, босқинчилик, тортишув каби ноҳушликларни назарда тутишади.</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b/>
          <w:bCs/>
          <w:color w:val="000000"/>
          <w:sz w:val="28"/>
          <w:szCs w:val="28"/>
          <w:lang w:val="uz-Cyrl-UZ"/>
        </w:rPr>
        <w:t xml:space="preserve">       </w:t>
      </w:r>
      <w:r w:rsidRPr="00A82C20">
        <w:rPr>
          <w:rFonts w:ascii="Times New Roman" w:hAnsi="Times New Roman" w:cs="Times New Roman"/>
          <w:b/>
          <w:bCs/>
          <w:color w:val="000000"/>
          <w:sz w:val="28"/>
          <w:szCs w:val="28"/>
          <w:lang w:val="uz-Cyrl-UZ"/>
        </w:rPr>
        <w:t>Ўқув жараёнида низо</w:t>
      </w:r>
      <w:r w:rsidRPr="00A82C20">
        <w:rPr>
          <w:rFonts w:ascii="Times New Roman" w:hAnsi="Times New Roman" w:cs="Times New Roman"/>
          <w:color w:val="000000"/>
          <w:sz w:val="28"/>
          <w:szCs w:val="28"/>
          <w:lang w:val="uz-Cyrl-UZ"/>
        </w:rPr>
        <w:t>—бу ўқитувчи ва ўқувчи ўртасида муайян масалаларни ҳал қилишда томонларнинг бир-бири билан бир ечимга кела олмаганлиги туфайли вужудга келадиган вазият.</w:t>
      </w:r>
      <w:r>
        <w:rPr>
          <w:rFonts w:ascii="Times New Roman" w:hAnsi="Times New Roman" w:cs="Times New Roman"/>
          <w:color w:val="000000"/>
          <w:sz w:val="28"/>
          <w:szCs w:val="28"/>
          <w:lang w:val="uz-Cyrl-UZ"/>
        </w:rPr>
        <w:t xml:space="preserve"> </w:t>
      </w:r>
      <w:r w:rsidRPr="008528A3">
        <w:rPr>
          <w:rFonts w:ascii="Times New Roman" w:hAnsi="Times New Roman" w:cs="Times New Roman"/>
          <w:color w:val="000000"/>
          <w:sz w:val="28"/>
          <w:szCs w:val="28"/>
          <w:lang w:val="uz-Cyrl-UZ"/>
        </w:rPr>
        <w:t xml:space="preserve">Таълим жараёнидаги низолар кишилар кайфиятига салбий таъсир қилади ва уларнинг билим олиш қобилиятини пасайтиради, гуруҳдаги "руҳий иқлим”ни ёмонлаштиради, ўқувчилар қўнимсизлигини кўпайтиради. </w:t>
      </w:r>
      <w:r w:rsidRPr="00A82C20">
        <w:rPr>
          <w:rFonts w:ascii="Times New Roman" w:hAnsi="Times New Roman" w:cs="Times New Roman"/>
          <w:color w:val="000000"/>
          <w:sz w:val="28"/>
          <w:szCs w:val="28"/>
          <w:lang w:val="uz-Cyrl-UZ"/>
        </w:rPr>
        <w:t>Шунинг учун бу масалаларга доимо эътибор бериш, таълим олаётган гуруҳларни бошқаришни, ўқувчилар турғунлигини таъминловчи шартлардан биридир. Таълим жараёнида низоли вазиятлар олдини олишнинг барча имкониятларидан фойдаланиш лозим.</w:t>
      </w:r>
    </w:p>
    <w:p w:rsidR="00BC38A6" w:rsidRPr="00CB6A2E" w:rsidRDefault="00BC38A6" w:rsidP="0017356F">
      <w:pPr>
        <w:shd w:val="clear" w:color="auto" w:fill="FFFFFF"/>
        <w:spacing w:before="20" w:after="20"/>
        <w:ind w:firstLine="708"/>
        <w:jc w:val="both"/>
        <w:rPr>
          <w:rFonts w:ascii="Times New Roman" w:hAnsi="Times New Roman" w:cs="Times New Roman"/>
          <w:sz w:val="28"/>
          <w:szCs w:val="28"/>
          <w:lang w:val="uz-Cyrl-UZ"/>
        </w:rPr>
      </w:pPr>
      <w:r w:rsidRPr="00CB6A2E">
        <w:rPr>
          <w:rFonts w:ascii="Times New Roman" w:hAnsi="Times New Roman" w:cs="Times New Roman"/>
          <w:color w:val="000000"/>
          <w:sz w:val="28"/>
          <w:szCs w:val="28"/>
          <w:lang w:val="uz-Cyrl-UZ"/>
        </w:rPr>
        <w:t>Педагогик низо қандай характерга эга бўлмасин ва у қай даражада катта бўлмасин, барча ҳолларда  бу низонинг сабаблари ҳамда уни вужудга келтирган ҳолатлар диққат билан таҳлил қилиниши лозим. Ўқитувчи ҳар бир аниқ вазиятнинг тагига адолат ва объективлик билан етиши, тегишли хулосалар чиқариши керак.</w:t>
      </w:r>
    </w:p>
    <w:p w:rsidR="00BC38A6" w:rsidRPr="00CB6A2E" w:rsidRDefault="00BC38A6" w:rsidP="0017356F">
      <w:pPr>
        <w:shd w:val="clear" w:color="auto" w:fill="FFFFFF"/>
        <w:spacing w:before="20" w:after="20"/>
        <w:ind w:firstLine="708"/>
        <w:jc w:val="both"/>
        <w:rPr>
          <w:rFonts w:ascii="Times New Roman" w:hAnsi="Times New Roman" w:cs="Times New Roman"/>
          <w:sz w:val="28"/>
          <w:szCs w:val="28"/>
          <w:lang w:val="uz-Cyrl-UZ"/>
        </w:rPr>
      </w:pPr>
      <w:r w:rsidRPr="00CB6A2E">
        <w:rPr>
          <w:rFonts w:ascii="Times New Roman" w:hAnsi="Times New Roman" w:cs="Times New Roman"/>
          <w:color w:val="000000"/>
          <w:sz w:val="28"/>
          <w:szCs w:val="28"/>
          <w:lang w:val="uz-Cyrl-UZ"/>
        </w:rPr>
        <w:t>Таълим жараёнида низоли вазиятлар турли сабабларга кўра вужудга келиши мумкин. Улардан:</w:t>
      </w:r>
      <w:r w:rsidRPr="00CB6A2E">
        <w:rPr>
          <w:rFonts w:ascii="Times New Roman" w:hAnsi="Times New Roman" w:cs="Times New Roman"/>
          <w:sz w:val="28"/>
          <w:szCs w:val="28"/>
          <w:lang w:val="uz-Cyrl-UZ"/>
        </w:rPr>
        <w:t> </w:t>
      </w:r>
      <w:r w:rsidRPr="00CB6A2E">
        <w:rPr>
          <w:rFonts w:ascii="Times New Roman" w:hAnsi="Times New Roman" w:cs="Times New Roman"/>
          <w:color w:val="000000"/>
          <w:sz w:val="28"/>
          <w:szCs w:val="28"/>
          <w:lang w:val="uz-Cyrl-UZ"/>
        </w:rPr>
        <w:t>•  таълимни ташкил қилишдаги камчиликларни;</w:t>
      </w:r>
    </w:p>
    <w:p w:rsidR="00BC38A6" w:rsidRPr="00CD3ADA" w:rsidRDefault="00BC38A6" w:rsidP="00A82C20">
      <w:pPr>
        <w:shd w:val="clear" w:color="auto" w:fill="FFFFFF"/>
        <w:spacing w:before="20" w:after="20"/>
        <w:jc w:val="both"/>
        <w:rPr>
          <w:rFonts w:ascii="Times New Roman" w:hAnsi="Times New Roman" w:cs="Times New Roman"/>
          <w:color w:val="000000"/>
          <w:sz w:val="28"/>
          <w:szCs w:val="28"/>
          <w:lang w:val="uz-Cyrl-UZ"/>
        </w:rPr>
      </w:pPr>
      <w:r w:rsidRPr="00CB6A2E">
        <w:rPr>
          <w:rFonts w:ascii="Times New Roman" w:hAnsi="Times New Roman" w:cs="Times New Roman"/>
          <w:color w:val="000000"/>
          <w:sz w:val="28"/>
          <w:szCs w:val="28"/>
          <w:lang w:val="uz-Cyrl-UZ"/>
        </w:rPr>
        <w:t xml:space="preserve"> рағбатлантиришнинг такомиллаштирилмагани;</w:t>
      </w:r>
      <w:r>
        <w:rPr>
          <w:rFonts w:ascii="Times New Roman" w:hAnsi="Times New Roman" w:cs="Times New Roman"/>
          <w:color w:val="000000"/>
          <w:sz w:val="28"/>
          <w:szCs w:val="28"/>
          <w:lang w:val="uz-Cyrl-UZ"/>
        </w:rPr>
        <w:t xml:space="preserve"> </w:t>
      </w:r>
      <w:r w:rsidRPr="00CB6A2E">
        <w:rPr>
          <w:rFonts w:ascii="Times New Roman" w:hAnsi="Times New Roman" w:cs="Times New Roman"/>
          <w:color w:val="000000"/>
          <w:sz w:val="28"/>
          <w:szCs w:val="28"/>
          <w:lang w:val="uz-Cyrl-UZ"/>
        </w:rPr>
        <w:t xml:space="preserve"> ёмон таълим  шароитларини;</w:t>
      </w:r>
      <w:r>
        <w:rPr>
          <w:rFonts w:ascii="Times New Roman" w:hAnsi="Times New Roman" w:cs="Times New Roman"/>
          <w:color w:val="000000"/>
          <w:sz w:val="28"/>
          <w:szCs w:val="28"/>
          <w:lang w:val="uz-Cyrl-UZ"/>
        </w:rPr>
        <w:t xml:space="preserve">   </w:t>
      </w:r>
      <w:r w:rsidRPr="00CB6A2E">
        <w:rPr>
          <w:rFonts w:ascii="Times New Roman" w:hAnsi="Times New Roman" w:cs="Times New Roman"/>
          <w:color w:val="000000"/>
          <w:sz w:val="28"/>
          <w:szCs w:val="28"/>
          <w:lang w:val="uz-Cyrl-UZ"/>
        </w:rPr>
        <w:t xml:space="preserve"> таълим тўғрисидаги қонунларни бузишни;  ўқитувчи савиясининг пастлиги;  ўзаро муносабатлар маданиятининг қониқарсизлиги ва ҳоказоларни кўрсатиш мумкин.</w:t>
      </w:r>
    </w:p>
    <w:p w:rsidR="00BC38A6" w:rsidRPr="00895FE8" w:rsidRDefault="00BC38A6" w:rsidP="0017356F">
      <w:pPr>
        <w:shd w:val="clear" w:color="auto" w:fill="FFFFFF"/>
        <w:spacing w:before="20" w:after="20"/>
        <w:ind w:firstLine="708"/>
        <w:jc w:val="both"/>
        <w:rPr>
          <w:rFonts w:ascii="Times New Roman" w:hAnsi="Times New Roman" w:cs="Times New Roman"/>
          <w:color w:val="000000"/>
          <w:sz w:val="28"/>
          <w:szCs w:val="28"/>
          <w:lang w:val="uz-Cyrl-UZ"/>
        </w:rPr>
      </w:pPr>
      <w:r w:rsidRPr="008528A3">
        <w:rPr>
          <w:rFonts w:ascii="Times New Roman" w:hAnsi="Times New Roman" w:cs="Times New Roman"/>
          <w:color w:val="000000"/>
          <w:sz w:val="28"/>
          <w:szCs w:val="28"/>
        </w:rPr>
        <w:t>Педагогик  низоларнинг, асосан</w:t>
      </w:r>
      <w:r w:rsidRPr="00200B36">
        <w:rPr>
          <w:rFonts w:ascii="Times New Roman" w:hAnsi="Times New Roman" w:cs="Times New Roman"/>
          <w:b/>
          <w:bCs/>
          <w:color w:val="000000"/>
          <w:sz w:val="28"/>
          <w:szCs w:val="28"/>
        </w:rPr>
        <w:t xml:space="preserve"> уч тури учраб туради:</w:t>
      </w:r>
    </w:p>
    <w:p w:rsidR="00BC38A6" w:rsidRPr="004D77C7"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b/>
          <w:bCs/>
          <w:color w:val="000000"/>
          <w:sz w:val="28"/>
          <w:szCs w:val="28"/>
          <w:lang w:val="uz-Cyrl-UZ"/>
        </w:rPr>
        <w:t xml:space="preserve">      </w:t>
      </w:r>
      <w:r w:rsidRPr="004D77C7">
        <w:rPr>
          <w:rFonts w:ascii="Times New Roman" w:hAnsi="Times New Roman" w:cs="Times New Roman"/>
          <w:b/>
          <w:bCs/>
          <w:color w:val="000000"/>
          <w:sz w:val="28"/>
          <w:szCs w:val="28"/>
          <w:lang w:val="uz-Cyrl-UZ"/>
        </w:rPr>
        <w:t>1.</w:t>
      </w:r>
      <w:r w:rsidRPr="00CD3ADA">
        <w:rPr>
          <w:rFonts w:ascii="Times New Roman" w:hAnsi="Times New Roman" w:cs="Times New Roman"/>
          <w:b/>
          <w:bCs/>
          <w:color w:val="000000"/>
          <w:sz w:val="28"/>
          <w:szCs w:val="28"/>
          <w:lang w:val="uz-Cyrl-UZ"/>
        </w:rPr>
        <w:t>Ўқитувчи ва ўқувчи орасидаги низо</w:t>
      </w:r>
      <w:r w:rsidRPr="00CD3ADA">
        <w:rPr>
          <w:rFonts w:ascii="Times New Roman" w:hAnsi="Times New Roman" w:cs="Times New Roman"/>
          <w:color w:val="000000"/>
          <w:sz w:val="28"/>
          <w:szCs w:val="28"/>
          <w:lang w:val="uz-Cyrl-UZ"/>
        </w:rPr>
        <w:t xml:space="preserve"> бир ўқувчининг ўзига бир-бирига зид топшириқлар берилиб, ўқитувчининг талаби бир-бирига мос келмай, ўқувчи бундай ҳолда нима қилишини билмай ҳуноб бўлган ҳолларда вужудга келади. Масалан, таълим муассасасида ўқитувчи ўқувчига вазифа бериб, вазифани бажарилишини ўқитувчи талаб қилди, дейлик. Кейинроқ эса ўқитувчи ўқувчидан бу вазифаларга ниҳоятда кўп вақт сарфлагани ва натижада, қолган вазифаларга тайёрланмаганидан шикоят қилса, бундай талаб олдинги талабга зид бўлиб чиқади. </w:t>
      </w:r>
      <w:r w:rsidRPr="008528A3">
        <w:rPr>
          <w:rFonts w:ascii="Times New Roman" w:hAnsi="Times New Roman" w:cs="Times New Roman"/>
          <w:color w:val="000000"/>
          <w:sz w:val="28"/>
          <w:szCs w:val="28"/>
        </w:rPr>
        <w:t>Оқибатда ўқувчи нима қилишни билмай хуноби ошади. Мана сизга низоли вазият.</w:t>
      </w:r>
      <w:r>
        <w:rPr>
          <w:rFonts w:ascii="Times New Roman" w:hAnsi="Times New Roman" w:cs="Times New Roman"/>
          <w:color w:val="000000"/>
          <w:sz w:val="28"/>
          <w:szCs w:val="28"/>
        </w:rPr>
        <w:t xml:space="preserve"> </w:t>
      </w:r>
      <w:r w:rsidRPr="004D77C7">
        <w:rPr>
          <w:rFonts w:ascii="Times New Roman" w:hAnsi="Times New Roman" w:cs="Times New Roman"/>
          <w:color w:val="000000"/>
          <w:sz w:val="28"/>
          <w:szCs w:val="28"/>
          <w:lang w:val="uz-Cyrl-UZ"/>
        </w:rPr>
        <w:t>Биринчи мисолимизда бир талабанинг ўзига қарама-қарши, бир-бирига зид талаб қилиш натижасида низоли вазият вужудга келган бўлса, Тадқиқотлар ва кузатишлар бундай вазиятлар: ўқувчининг ўз вазифа бажаришидан қониқмаганлик, ўзига ишончсизлик, шунингдек, ўқувчида асаб бузилиши ҳолатларининг тез-тез содир бўлиб туриши натижасида вужудга келишини кўрсатади.</w:t>
      </w:r>
    </w:p>
    <w:p w:rsidR="00BC38A6" w:rsidRPr="00CB6A2E" w:rsidRDefault="00BC38A6" w:rsidP="00A82C20">
      <w:pPr>
        <w:shd w:val="clear" w:color="auto" w:fill="FFFFFF"/>
        <w:spacing w:before="20" w:after="20"/>
        <w:jc w:val="both"/>
        <w:rPr>
          <w:rFonts w:ascii="Times New Roman" w:hAnsi="Times New Roman" w:cs="Times New Roman"/>
          <w:color w:val="000000"/>
          <w:sz w:val="28"/>
          <w:szCs w:val="28"/>
          <w:lang w:val="uz-Cyrl-UZ"/>
        </w:rPr>
      </w:pPr>
      <w:r>
        <w:rPr>
          <w:rFonts w:ascii="Times New Roman" w:hAnsi="Times New Roman" w:cs="Times New Roman"/>
          <w:b/>
          <w:bCs/>
          <w:color w:val="000000"/>
          <w:sz w:val="28"/>
          <w:szCs w:val="28"/>
          <w:lang w:val="uz-Cyrl-UZ"/>
        </w:rPr>
        <w:t xml:space="preserve">     </w:t>
      </w:r>
      <w:r w:rsidRPr="00200B36">
        <w:rPr>
          <w:rFonts w:ascii="Times New Roman" w:hAnsi="Times New Roman" w:cs="Times New Roman"/>
          <w:b/>
          <w:bCs/>
          <w:color w:val="000000"/>
          <w:sz w:val="28"/>
          <w:szCs w:val="28"/>
          <w:lang w:val="uz-Cyrl-UZ"/>
        </w:rPr>
        <w:t>2.</w:t>
      </w:r>
      <w:r w:rsidRPr="00895FE8">
        <w:rPr>
          <w:rFonts w:ascii="Times New Roman" w:hAnsi="Times New Roman" w:cs="Times New Roman"/>
          <w:b/>
          <w:bCs/>
          <w:color w:val="000000"/>
          <w:sz w:val="28"/>
          <w:szCs w:val="28"/>
          <w:lang w:val="uz-Cyrl-UZ"/>
        </w:rPr>
        <w:t>Ўқитувчи ва гуруҳ ўртасидаги  низо</w:t>
      </w:r>
      <w:r w:rsidRPr="00895FE8">
        <w:rPr>
          <w:rFonts w:ascii="Times New Roman" w:hAnsi="Times New Roman" w:cs="Times New Roman"/>
          <w:color w:val="000000"/>
          <w:sz w:val="28"/>
          <w:szCs w:val="28"/>
          <w:lang w:val="uz-Cyrl-UZ"/>
        </w:rPr>
        <w:t xml:space="preserve"> кўп ҳолларда уларнинг у ёки бу масалага бўлган нуқтаи назарларининг мос тушмаслиги, Ўқитувчи гуруҳлар</w:t>
      </w:r>
      <w:r w:rsidRPr="00895FE8">
        <w:rPr>
          <w:rFonts w:ascii="Times New Roman" w:hAnsi="Times New Roman" w:cs="Times New Roman"/>
          <w:b/>
          <w:bCs/>
          <w:color w:val="000000"/>
          <w:sz w:val="28"/>
          <w:szCs w:val="28"/>
          <w:lang w:val="uz-Cyrl-UZ"/>
        </w:rPr>
        <w:t xml:space="preserve"> </w:t>
      </w:r>
      <w:r w:rsidRPr="00895FE8">
        <w:rPr>
          <w:rFonts w:ascii="Times New Roman" w:hAnsi="Times New Roman" w:cs="Times New Roman"/>
          <w:color w:val="000000"/>
          <w:sz w:val="28"/>
          <w:szCs w:val="28"/>
          <w:lang w:val="uz-Cyrl-UZ"/>
        </w:rPr>
        <w:t xml:space="preserve">ўртасида вазифаларни тақсимлаш, гуруҳлар билан ўқитувчи ўртасида  эса таълим олиш шароитининг қониқарсизлиги кабилар юзасидан вужудга келиши мумкин. </w:t>
      </w:r>
      <w:r w:rsidRPr="00A82C20">
        <w:rPr>
          <w:rFonts w:ascii="Times New Roman" w:hAnsi="Times New Roman" w:cs="Times New Roman"/>
          <w:color w:val="000000"/>
          <w:sz w:val="28"/>
          <w:szCs w:val="28"/>
          <w:lang w:val="uz-Cyrl-UZ"/>
        </w:rPr>
        <w:t>Энг яхши талабага икки номзод қўйилганда ҳам шу турдаги низолар келиб чиқиш ҳоллари бўлади.Гуруҳлар тўқнашуви ҳам ўқитувчи ва гуруҳ ўртасидаги</w:t>
      </w:r>
      <w:r w:rsidRPr="00A82C20">
        <w:rPr>
          <w:rFonts w:ascii="Times New Roman" w:hAnsi="Times New Roman" w:cs="Times New Roman"/>
          <w:b/>
          <w:bCs/>
          <w:color w:val="000000"/>
          <w:sz w:val="28"/>
          <w:szCs w:val="28"/>
          <w:lang w:val="uz-Cyrl-UZ"/>
        </w:rPr>
        <w:t xml:space="preserve">  </w:t>
      </w:r>
      <w:r w:rsidRPr="00A82C20">
        <w:rPr>
          <w:rFonts w:ascii="Times New Roman" w:hAnsi="Times New Roman" w:cs="Times New Roman"/>
          <w:color w:val="000000"/>
          <w:sz w:val="28"/>
          <w:szCs w:val="28"/>
          <w:lang w:val="uz-Cyrl-UZ"/>
        </w:rPr>
        <w:t xml:space="preserve">низо туфайли бўлиши мумкин. </w:t>
      </w:r>
      <w:r w:rsidRPr="00CB6A2E">
        <w:rPr>
          <w:rFonts w:ascii="Times New Roman" w:hAnsi="Times New Roman" w:cs="Times New Roman"/>
          <w:color w:val="000000"/>
          <w:sz w:val="28"/>
          <w:szCs w:val="28"/>
          <w:lang w:val="uz-Cyrl-UZ"/>
        </w:rPr>
        <w:t>Зеро, ҳар хил тоифа, феълдаги талабалар ҳамма вақт ҳам бир-бирларини тушунавермайдилар. Гарчи бир кўринишда бизга шундоқ туюлса-да, ўқитувчи ва гуруҳ ўртасидаги низоларнинг 75—80 фоизи икки томоннинг манфаатдорлик замирида содир бўлади.</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sidRPr="00CB6A2E">
        <w:rPr>
          <w:rFonts w:ascii="Times New Roman" w:hAnsi="Times New Roman" w:cs="Times New Roman"/>
          <w:b/>
          <w:bCs/>
          <w:sz w:val="28"/>
          <w:szCs w:val="28"/>
          <w:lang w:val="uz-Cyrl-UZ"/>
        </w:rPr>
        <w:t xml:space="preserve">    </w:t>
      </w:r>
      <w:r w:rsidRPr="00200B36">
        <w:rPr>
          <w:rFonts w:ascii="Times New Roman" w:hAnsi="Times New Roman" w:cs="Times New Roman"/>
          <w:b/>
          <w:bCs/>
          <w:sz w:val="28"/>
          <w:szCs w:val="28"/>
          <w:lang w:val="uz-Cyrl-UZ"/>
        </w:rPr>
        <w:t>3.</w:t>
      </w:r>
      <w:r w:rsidRPr="00CB6A2E">
        <w:rPr>
          <w:rFonts w:ascii="Times New Roman" w:hAnsi="Times New Roman" w:cs="Times New Roman"/>
          <w:b/>
          <w:bCs/>
          <w:sz w:val="28"/>
          <w:szCs w:val="28"/>
          <w:lang w:val="uz-Cyrl-UZ"/>
        </w:rPr>
        <w:t xml:space="preserve"> Ўқитувчи ва ўқувчилар орасидаги низо</w:t>
      </w:r>
      <w:r w:rsidRPr="00CB6A2E">
        <w:rPr>
          <w:rFonts w:ascii="Times New Roman" w:hAnsi="Times New Roman" w:cs="Times New Roman"/>
          <w:color w:val="000000"/>
          <w:sz w:val="28"/>
          <w:szCs w:val="28"/>
          <w:lang w:val="uz-Cyrl-UZ"/>
        </w:rPr>
        <w:t xml:space="preserve"> ҳаётда кенг тарқалган низолар. Бун</w:t>
      </w:r>
      <w:r w:rsidRPr="00CB6A2E">
        <w:rPr>
          <w:rFonts w:ascii="Times New Roman" w:hAnsi="Times New Roman" w:cs="Times New Roman"/>
          <w:color w:val="000000"/>
          <w:sz w:val="28"/>
          <w:szCs w:val="28"/>
          <w:lang w:val="uz-Cyrl-UZ"/>
        </w:rPr>
        <w:softHyphen/>
        <w:t>дай низолар таълим олиш жараёнида қуйидагича бўлиши мумкин, масалан:  айрим талабалар вазифани бажармасликлари;  мунтазам равишда бесабаб дарс қолдиришлар; дарсларда интизом сақламай ўқитувчиг асабига тегишлари;</w:t>
      </w:r>
      <w:r w:rsidRPr="00A82C20">
        <w:rPr>
          <w:rFonts w:ascii="Times New Roman" w:hAnsi="Times New Roman" w:cs="Times New Roman"/>
          <w:color w:val="000000"/>
          <w:sz w:val="28"/>
          <w:szCs w:val="28"/>
          <w:lang w:val="uz-Cyrl-UZ"/>
        </w:rPr>
        <w:t xml:space="preserve">  ўқитувчининг бир ўқувчини бошқа ўқувчидан устун қўйиши ва </w:t>
      </w:r>
      <w:r>
        <w:rPr>
          <w:rFonts w:ascii="Times New Roman" w:hAnsi="Times New Roman" w:cs="Times New Roman"/>
          <w:color w:val="000000"/>
          <w:sz w:val="28"/>
          <w:szCs w:val="28"/>
          <w:lang w:val="uz-Cyrl-UZ"/>
        </w:rPr>
        <w:t>ҳа</w:t>
      </w:r>
      <w:r w:rsidRPr="00A82C20">
        <w:rPr>
          <w:rFonts w:ascii="Times New Roman" w:hAnsi="Times New Roman" w:cs="Times New Roman"/>
          <w:color w:val="000000"/>
          <w:sz w:val="28"/>
          <w:szCs w:val="28"/>
          <w:lang w:val="uz-Cyrl-UZ"/>
        </w:rPr>
        <w:t>казо.</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ab/>
      </w:r>
      <w:r w:rsidRPr="00A82C20">
        <w:rPr>
          <w:rFonts w:ascii="Times New Roman" w:hAnsi="Times New Roman" w:cs="Times New Roman"/>
          <w:sz w:val="28"/>
          <w:szCs w:val="28"/>
          <w:lang w:val="uz-Cyrl-UZ"/>
        </w:rPr>
        <w:t>Ўқитувчи ва ўқувчилар орасидаги низолар</w:t>
      </w:r>
      <w:r w:rsidRPr="00A82C20">
        <w:rPr>
          <w:rFonts w:ascii="Times New Roman" w:hAnsi="Times New Roman" w:cs="Times New Roman"/>
          <w:color w:val="000000"/>
          <w:sz w:val="28"/>
          <w:szCs w:val="28"/>
          <w:lang w:val="uz-Cyrl-UZ"/>
        </w:rPr>
        <w:t>, одатда айрим ўқувчининг у ёки бу нарсага нисбатан бўлган фикрининг ўқитувчи фикрига ёки манфаатига мос тушмаслик оқибатида вужудга келади. Ўқув жараёнида ҳар бир ўқитувчи ва ўқувчи орасидаги ўзаро муносабати икки таркибий доирада:</w:t>
      </w:r>
    </w:p>
    <w:p w:rsidR="00BC38A6" w:rsidRDefault="00BC38A6" w:rsidP="00A82C20">
      <w:pPr>
        <w:shd w:val="clear" w:color="auto" w:fill="FFFFFF"/>
        <w:spacing w:before="20" w:after="20"/>
        <w:ind w:left="708" w:hanging="168"/>
        <w:jc w:val="both"/>
        <w:rPr>
          <w:rFonts w:ascii="Times New Roman" w:hAnsi="Times New Roman" w:cs="Times New Roman"/>
          <w:color w:val="000000"/>
          <w:sz w:val="28"/>
          <w:szCs w:val="28"/>
          <w:lang w:val="uz-Cyrl-UZ"/>
        </w:rPr>
      </w:pPr>
      <w:r w:rsidRPr="008528A3">
        <w:rPr>
          <w:rFonts w:ascii="Times New Roman" w:hAnsi="Times New Roman" w:cs="Times New Roman"/>
          <w:color w:val="000000"/>
          <w:sz w:val="28"/>
          <w:szCs w:val="28"/>
        </w:rPr>
        <w:t>•  формал (ёки расмий) ва</w:t>
      </w:r>
      <w:r>
        <w:rPr>
          <w:rFonts w:ascii="Times New Roman" w:hAnsi="Times New Roman" w:cs="Times New Roman"/>
          <w:color w:val="000000"/>
          <w:sz w:val="28"/>
          <w:szCs w:val="28"/>
          <w:lang w:val="uz-Cyrl-UZ"/>
        </w:rPr>
        <w:t xml:space="preserve"> </w:t>
      </w:r>
    </w:p>
    <w:p w:rsidR="00BC38A6" w:rsidRPr="008528A3" w:rsidRDefault="00BC38A6" w:rsidP="00A82C20">
      <w:pPr>
        <w:shd w:val="clear" w:color="auto" w:fill="FFFFFF"/>
        <w:spacing w:before="20" w:after="20"/>
        <w:ind w:left="708" w:hanging="168"/>
        <w:jc w:val="both"/>
        <w:rPr>
          <w:rFonts w:ascii="Times New Roman" w:hAnsi="Times New Roman" w:cs="Times New Roman"/>
          <w:color w:val="000000"/>
          <w:sz w:val="28"/>
          <w:szCs w:val="28"/>
        </w:rPr>
      </w:pPr>
      <w:r w:rsidRPr="008528A3">
        <w:rPr>
          <w:rFonts w:ascii="Times New Roman" w:hAnsi="Times New Roman" w:cs="Times New Roman"/>
          <w:color w:val="000000"/>
          <w:sz w:val="28"/>
          <w:szCs w:val="28"/>
        </w:rPr>
        <w:t xml:space="preserve">•  неформал (ёки норасмий) доирада амалга ошади. </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lang w:val="uz-Cyrl-UZ"/>
        </w:rPr>
        <w:tab/>
      </w:r>
      <w:r w:rsidRPr="00A82C20">
        <w:rPr>
          <w:rFonts w:ascii="Times New Roman" w:hAnsi="Times New Roman" w:cs="Times New Roman"/>
          <w:b/>
          <w:bCs/>
          <w:color w:val="000000"/>
          <w:sz w:val="28"/>
          <w:szCs w:val="28"/>
          <w:lang w:val="uz-Cyrl-UZ"/>
        </w:rPr>
        <w:t xml:space="preserve">Формал </w:t>
      </w:r>
      <w:r w:rsidRPr="00A82C20">
        <w:rPr>
          <w:rFonts w:ascii="Times New Roman" w:hAnsi="Times New Roman" w:cs="Times New Roman"/>
          <w:color w:val="000000"/>
          <w:sz w:val="28"/>
          <w:szCs w:val="28"/>
          <w:lang w:val="uz-Cyrl-UZ"/>
        </w:rPr>
        <w:t>ўқитувчи ва ўқувчиларнинг дарс жараёни  ва ўқув   фаолияти камчиликлари жиҳатдан расмий алоқаларини кўрсатиб беради. Формал  кишиларнинг лавозим бурчларидан келиб чиқувчи ўзаро муносабатларига кўра белгиланади.</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lang w:val="uz-Cyrl-UZ"/>
        </w:rPr>
        <w:tab/>
      </w:r>
      <w:r w:rsidRPr="00A82C20">
        <w:rPr>
          <w:rFonts w:ascii="Times New Roman" w:hAnsi="Times New Roman" w:cs="Times New Roman"/>
          <w:b/>
          <w:bCs/>
          <w:color w:val="000000"/>
          <w:sz w:val="28"/>
          <w:szCs w:val="28"/>
          <w:lang w:val="uz-Cyrl-UZ"/>
        </w:rPr>
        <w:t xml:space="preserve">Ноформал </w:t>
      </w:r>
      <w:r w:rsidRPr="00A82C20">
        <w:rPr>
          <w:rFonts w:ascii="Times New Roman" w:hAnsi="Times New Roman" w:cs="Times New Roman"/>
          <w:color w:val="000000"/>
          <w:sz w:val="28"/>
          <w:szCs w:val="28"/>
          <w:lang w:val="uz-Cyrl-UZ"/>
        </w:rPr>
        <w:t>ўқитувчи ва ўқувчи</w:t>
      </w:r>
      <w:r w:rsidRPr="00A82C20">
        <w:rPr>
          <w:rFonts w:ascii="Times New Roman" w:hAnsi="Times New Roman" w:cs="Times New Roman"/>
          <w:b/>
          <w:bCs/>
          <w:color w:val="000000"/>
          <w:sz w:val="28"/>
          <w:szCs w:val="28"/>
          <w:lang w:val="uz-Cyrl-UZ"/>
        </w:rPr>
        <w:t xml:space="preserve"> </w:t>
      </w:r>
      <w:r w:rsidRPr="00A82C20">
        <w:rPr>
          <w:rFonts w:ascii="Times New Roman" w:hAnsi="Times New Roman" w:cs="Times New Roman"/>
          <w:color w:val="000000"/>
          <w:sz w:val="28"/>
          <w:szCs w:val="28"/>
          <w:lang w:val="uz-Cyrl-UZ"/>
        </w:rPr>
        <w:t>шахсий ҳурмати (симпатия) асосидаги норасмий муносабатларни, манфаатларнинг умумийлигини, характерлар ўхшашлигини, ўзаро бир-бирини тушунишни ифодалайди.</w:t>
      </w:r>
    </w:p>
    <w:p w:rsidR="00BC38A6" w:rsidRDefault="00BC38A6" w:rsidP="0017356F">
      <w:pPr>
        <w:spacing w:before="20" w:after="20"/>
        <w:ind w:firstLine="708"/>
        <w:jc w:val="both"/>
        <w:rPr>
          <w:rFonts w:ascii="Times New Roman" w:hAnsi="Times New Roman" w:cs="Times New Roman"/>
          <w:color w:val="000000"/>
          <w:sz w:val="28"/>
          <w:szCs w:val="28"/>
          <w:lang w:val="uz-Cyrl-UZ"/>
        </w:rPr>
      </w:pPr>
      <w:r w:rsidRPr="00A82C20">
        <w:rPr>
          <w:rFonts w:ascii="Times New Roman" w:hAnsi="Times New Roman" w:cs="Times New Roman"/>
          <w:color w:val="000000"/>
          <w:sz w:val="28"/>
          <w:szCs w:val="28"/>
          <w:lang w:val="uz-Cyrl-UZ"/>
        </w:rPr>
        <w:t>Ҳар иккала ўқитувчи ва ўқувчи орасидаги ўзаро муносабатлар доимо бир-бирига таъсир қилиб, шу жараёнда низоли ҳолатлар ҳам вужудга келиб туради.</w:t>
      </w:r>
      <w:r>
        <w:rPr>
          <w:rFonts w:ascii="Times New Roman" w:hAnsi="Times New Roman" w:cs="Times New Roman"/>
          <w:color w:val="000000"/>
          <w:sz w:val="28"/>
          <w:szCs w:val="28"/>
          <w:lang w:val="uz-Cyrl-UZ"/>
        </w:rPr>
        <w:t xml:space="preserve">  </w:t>
      </w:r>
      <w:r w:rsidRPr="00905F6F">
        <w:rPr>
          <w:rFonts w:ascii="Times New Roman" w:hAnsi="Times New Roman" w:cs="Times New Roman"/>
          <w:color w:val="000000"/>
          <w:sz w:val="28"/>
          <w:szCs w:val="28"/>
          <w:lang w:val="uz-Cyrl-UZ"/>
        </w:rPr>
        <w:t>Гуруҳлараро</w:t>
      </w:r>
      <w:r>
        <w:rPr>
          <w:rFonts w:ascii="Times New Roman" w:hAnsi="Times New Roman" w:cs="Times New Roman"/>
          <w:color w:val="000000"/>
          <w:sz w:val="28"/>
          <w:szCs w:val="28"/>
          <w:lang w:val="uz-Cyrl-UZ"/>
        </w:rPr>
        <w:t xml:space="preserve">  </w:t>
      </w:r>
      <w:r w:rsidRPr="00905F6F">
        <w:rPr>
          <w:rFonts w:ascii="Times New Roman" w:hAnsi="Times New Roman" w:cs="Times New Roman"/>
          <w:color w:val="000000"/>
          <w:sz w:val="28"/>
          <w:szCs w:val="28"/>
          <w:lang w:val="uz-Cyrl-UZ"/>
        </w:rPr>
        <w:t>низоларга:</w:t>
      </w:r>
      <w:r>
        <w:rPr>
          <w:rFonts w:ascii="Times New Roman" w:hAnsi="Times New Roman" w:cs="Times New Roman"/>
          <w:color w:val="000000"/>
          <w:sz w:val="28"/>
          <w:szCs w:val="28"/>
          <w:lang w:val="uz-Cyrl-UZ"/>
        </w:rPr>
        <w:t xml:space="preserve">  </w:t>
      </w:r>
      <w:r w:rsidRPr="00905F6F">
        <w:rPr>
          <w:rFonts w:ascii="Times New Roman" w:hAnsi="Times New Roman" w:cs="Times New Roman"/>
          <w:color w:val="000000"/>
          <w:sz w:val="28"/>
          <w:szCs w:val="28"/>
          <w:lang w:val="uz-Cyrl-UZ"/>
        </w:rPr>
        <w:t>гуруҳлар</w:t>
      </w:r>
      <w:r>
        <w:rPr>
          <w:rFonts w:ascii="Times New Roman" w:hAnsi="Times New Roman" w:cs="Times New Roman"/>
          <w:color w:val="000000"/>
          <w:sz w:val="28"/>
          <w:szCs w:val="28"/>
          <w:lang w:val="uz-Cyrl-UZ"/>
        </w:rPr>
        <w:t xml:space="preserve"> </w:t>
      </w:r>
      <w:r w:rsidRPr="00905F6F">
        <w:rPr>
          <w:rFonts w:ascii="Times New Roman" w:hAnsi="Times New Roman" w:cs="Times New Roman"/>
          <w:color w:val="000000"/>
          <w:sz w:val="28"/>
          <w:szCs w:val="28"/>
          <w:lang w:val="uz-Cyrl-UZ"/>
        </w:rPr>
        <w:t>билан</w:t>
      </w:r>
      <w:r>
        <w:rPr>
          <w:rFonts w:ascii="Times New Roman" w:hAnsi="Times New Roman" w:cs="Times New Roman"/>
          <w:color w:val="000000"/>
          <w:sz w:val="28"/>
          <w:szCs w:val="28"/>
          <w:lang w:val="uz-Cyrl-UZ"/>
        </w:rPr>
        <w:t xml:space="preserve">  </w:t>
      </w:r>
      <w:r w:rsidRPr="00905F6F">
        <w:rPr>
          <w:rFonts w:ascii="Times New Roman" w:hAnsi="Times New Roman" w:cs="Times New Roman"/>
          <w:color w:val="000000"/>
          <w:sz w:val="28"/>
          <w:szCs w:val="28"/>
          <w:lang w:val="uz-Cyrl-UZ"/>
        </w:rPr>
        <w:t xml:space="preserve">гуруҳлар </w:t>
      </w:r>
      <w:r>
        <w:rPr>
          <w:rFonts w:ascii="Times New Roman" w:hAnsi="Times New Roman" w:cs="Times New Roman"/>
          <w:color w:val="000000"/>
          <w:sz w:val="28"/>
          <w:szCs w:val="28"/>
          <w:lang w:val="uz-Cyrl-UZ"/>
        </w:rPr>
        <w:t xml:space="preserve">   </w:t>
      </w:r>
      <w:r w:rsidRPr="00905F6F">
        <w:rPr>
          <w:rFonts w:ascii="Times New Roman" w:hAnsi="Times New Roman" w:cs="Times New Roman"/>
          <w:color w:val="000000"/>
          <w:sz w:val="28"/>
          <w:szCs w:val="28"/>
          <w:lang w:val="uz-Cyrl-UZ"/>
        </w:rPr>
        <w:t>ўртасидаги;</w:t>
      </w:r>
    </w:p>
    <w:p w:rsidR="00BC38A6" w:rsidRPr="00905F6F" w:rsidRDefault="00BC38A6" w:rsidP="00A82C20">
      <w:pPr>
        <w:spacing w:before="20" w:after="20"/>
        <w:jc w:val="both"/>
        <w:rPr>
          <w:rFonts w:ascii="Times New Roman" w:hAnsi="Times New Roman" w:cs="Times New Roman"/>
          <w:sz w:val="28"/>
          <w:szCs w:val="28"/>
          <w:lang w:val="uz-Cyrl-UZ"/>
        </w:rPr>
      </w:pPr>
      <w:r w:rsidRPr="00905F6F">
        <w:rPr>
          <w:rFonts w:ascii="Times New Roman" w:hAnsi="Times New Roman" w:cs="Times New Roman"/>
          <w:color w:val="000000"/>
          <w:sz w:val="28"/>
          <w:szCs w:val="28"/>
          <w:lang w:val="uz-Cyrl-UZ"/>
        </w:rPr>
        <w:t>маъмурият билан гуруҳ ўртасидаги;</w:t>
      </w:r>
      <w:r>
        <w:rPr>
          <w:rFonts w:ascii="Times New Roman" w:hAnsi="Times New Roman" w:cs="Times New Roman"/>
          <w:color w:val="000000"/>
          <w:sz w:val="28"/>
          <w:szCs w:val="28"/>
          <w:lang w:val="uz-Cyrl-UZ"/>
        </w:rPr>
        <w:t xml:space="preserve"> </w:t>
      </w:r>
      <w:r w:rsidRPr="00905F6F">
        <w:rPr>
          <w:rFonts w:ascii="Times New Roman" w:hAnsi="Times New Roman" w:cs="Times New Roman"/>
          <w:color w:val="000000"/>
          <w:sz w:val="28"/>
          <w:szCs w:val="28"/>
          <w:lang w:val="uz-Cyrl-UZ"/>
        </w:rPr>
        <w:t>  кафедра  билан гуруҳ  ўртасидаги низолар мисол бўла олади.</w:t>
      </w:r>
    </w:p>
    <w:p w:rsidR="00BC38A6" w:rsidRPr="00905F6F" w:rsidRDefault="00BC38A6" w:rsidP="00A82C20">
      <w:pPr>
        <w:shd w:val="clear" w:color="auto" w:fill="FFFFFF"/>
        <w:spacing w:before="20" w:after="20"/>
        <w:ind w:firstLine="708"/>
        <w:jc w:val="both"/>
        <w:rPr>
          <w:rFonts w:ascii="Times New Roman" w:hAnsi="Times New Roman" w:cs="Times New Roman"/>
          <w:sz w:val="28"/>
          <w:szCs w:val="28"/>
          <w:lang w:val="uz-Cyrl-UZ"/>
        </w:rPr>
      </w:pPr>
      <w:r w:rsidRPr="00FB0552">
        <w:rPr>
          <w:rFonts w:ascii="Times New Roman" w:hAnsi="Times New Roman" w:cs="Times New Roman"/>
          <w:color w:val="000000"/>
          <w:sz w:val="28"/>
          <w:szCs w:val="28"/>
          <w:lang w:val="uz-Cyrl-UZ"/>
        </w:rPr>
        <w:t>Бу турдаги низолар айниқса бир йўналишдаги гуруҳлар билан  бошқа  йўналиш гуруҳлари ўртасида содир бўладиган низоли вазиятларда яққолроқ кўринади.</w:t>
      </w:r>
      <w:r>
        <w:rPr>
          <w:rFonts w:ascii="Times New Roman" w:hAnsi="Times New Roman" w:cs="Times New Roman"/>
          <w:color w:val="000000"/>
          <w:sz w:val="28"/>
          <w:szCs w:val="28"/>
          <w:lang w:val="uz-Cyrl-UZ"/>
        </w:rPr>
        <w:t xml:space="preserve">  </w:t>
      </w:r>
      <w:r w:rsidRPr="00905F6F">
        <w:rPr>
          <w:rFonts w:ascii="Times New Roman" w:hAnsi="Times New Roman" w:cs="Times New Roman"/>
          <w:color w:val="000000"/>
          <w:sz w:val="28"/>
          <w:szCs w:val="28"/>
          <w:lang w:val="uz-Cyrl-UZ"/>
        </w:rPr>
        <w:t>Бир йўналиш гуруҳларининг фикрлари бир-бирига мос тушмаслиги ўқитувчилар фикрига қизиқишади ва бир ўқитувчи бир гуруҳ фикрини маъқулласа иккқинчи ўқитувчи бошқа бир гуруҳ фикрини маъқуллаши сабабли ҳам тез-тез низолар чиқиб туради. Мавхумлигига қараб,  педагогик низолар  очиқ ёки ёпиқ кўринишда бўлиши мумкин.</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lang w:val="uz-Cyrl-UZ"/>
        </w:rPr>
        <w:tab/>
      </w:r>
      <w:r w:rsidRPr="00A82C20">
        <w:rPr>
          <w:rFonts w:ascii="Times New Roman" w:hAnsi="Times New Roman" w:cs="Times New Roman"/>
          <w:b/>
          <w:bCs/>
          <w:color w:val="000000"/>
          <w:sz w:val="28"/>
          <w:szCs w:val="28"/>
          <w:lang w:val="uz-Cyrl-UZ"/>
        </w:rPr>
        <w:t xml:space="preserve">Очиқ  низолар </w:t>
      </w:r>
      <w:r w:rsidRPr="00A82C20">
        <w:rPr>
          <w:rFonts w:ascii="Times New Roman" w:hAnsi="Times New Roman" w:cs="Times New Roman"/>
          <w:color w:val="000000"/>
          <w:sz w:val="28"/>
          <w:szCs w:val="28"/>
          <w:lang w:val="uz-Cyrl-UZ"/>
        </w:rPr>
        <w:t xml:space="preserve"> одатда ўқитувчи ва ўқувчининг кўз олдида, тўғридан-тўғри вужудга келади. Улар тўқнашиш содир бўлгунга қадар тўлиқ этилган бўлади. Бундай низолар раҳбарият назорати остида турганлиги сабабли таълим жараёни учун унчалик хавф туғдирмайди ва уларни бошқариш осон кечади. Очиқ низолар кўпинча низо, чақириқ шаклида ривожланиши оқибатида вужудга келади. Улар очиқдан-очиқ чақириқ, товуш чиқариш, даъват этишда ўз ифодасини топади. Бунда ўқитувчилар ўзларига қарама-қарши бўлган ўқувчилар манфаатини ўзининг манфаати томон буришга ҳаракат қилади.</w:t>
      </w:r>
    </w:p>
    <w:p w:rsidR="00BC38A6" w:rsidRPr="00CB6A2E"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lang w:val="uz-Cyrl-UZ"/>
        </w:rPr>
        <w:tab/>
      </w:r>
      <w:r w:rsidRPr="00A82C20">
        <w:rPr>
          <w:rFonts w:ascii="Times New Roman" w:hAnsi="Times New Roman" w:cs="Times New Roman"/>
          <w:b/>
          <w:bCs/>
          <w:color w:val="000000"/>
          <w:sz w:val="28"/>
          <w:szCs w:val="28"/>
          <w:lang w:val="uz-Cyrl-UZ"/>
        </w:rPr>
        <w:t>Ёпиқ низолар ўта хавфлидир</w:t>
      </w:r>
      <w:r w:rsidRPr="00A82C20">
        <w:rPr>
          <w:rFonts w:ascii="Times New Roman" w:hAnsi="Times New Roman" w:cs="Times New Roman"/>
          <w:color w:val="000000"/>
          <w:sz w:val="28"/>
          <w:szCs w:val="28"/>
          <w:lang w:val="uz-Cyrl-UZ"/>
        </w:rPr>
        <w:t>. Бундай низоларни аста-секин белгиланган фурсатда портлайдиган минага ўхшатса бўлади. Агар низо ҳали "етилмаган" ёки уларни бошқалар нигоҳидан яширилса, бошқача қилиб айтганда, низо ўқитувчи ва ўқувчи "ичида "бўлса, билингки, бу ниҳоят хавфли ва уни бошқариш жуда қийин.</w:t>
      </w:r>
      <w:r>
        <w:rPr>
          <w:rFonts w:ascii="Times New Roman" w:hAnsi="Times New Roman" w:cs="Times New Roman"/>
          <w:color w:val="000000"/>
          <w:sz w:val="28"/>
          <w:szCs w:val="28"/>
          <w:lang w:val="uz-Cyrl-UZ"/>
        </w:rPr>
        <w:t xml:space="preserve"> </w:t>
      </w:r>
      <w:r w:rsidRPr="00905F6F">
        <w:rPr>
          <w:rFonts w:ascii="Times New Roman" w:hAnsi="Times New Roman" w:cs="Times New Roman"/>
          <w:color w:val="000000"/>
          <w:sz w:val="28"/>
          <w:szCs w:val="28"/>
          <w:lang w:val="uz-Cyrl-UZ"/>
        </w:rPr>
        <w:t>Ёпиқ низолар кўпинча, фитна, иғво, ҳийла-найранг, фисқ-фа</w:t>
      </w:r>
      <w:r w:rsidRPr="00905F6F">
        <w:rPr>
          <w:rFonts w:ascii="Times New Roman" w:hAnsi="Times New Roman" w:cs="Times New Roman"/>
          <w:color w:val="000000"/>
          <w:sz w:val="28"/>
          <w:szCs w:val="28"/>
          <w:lang w:val="uz-Cyrl-UZ"/>
        </w:rPr>
        <w:softHyphen/>
        <w:t>сод шаклида ривожланиш оқибатида вужудга келади. Улар орага фитна солиш, бузғунчиликка қаратилган бўлиб, ёлғон-яшиқ, уйдирма, бўхтон гаплар ўқувчилар учун асосий қурол вазифасини бажаради.</w:t>
      </w:r>
      <w:r>
        <w:rPr>
          <w:rFonts w:ascii="Times New Roman" w:hAnsi="Times New Roman" w:cs="Times New Roman"/>
          <w:color w:val="000000"/>
          <w:sz w:val="28"/>
          <w:szCs w:val="28"/>
          <w:lang w:val="uz-Cyrl-UZ"/>
        </w:rPr>
        <w:t xml:space="preserve"> </w:t>
      </w:r>
      <w:r w:rsidRPr="00CB6A2E">
        <w:rPr>
          <w:rFonts w:ascii="Times New Roman" w:hAnsi="Times New Roman" w:cs="Times New Roman"/>
          <w:color w:val="000000"/>
          <w:sz w:val="28"/>
          <w:szCs w:val="28"/>
          <w:lang w:val="uz-Cyrl-UZ"/>
        </w:rPr>
        <w:t>Характерига қараб, педагогик низолар объектив ёки субъектив низоларга бўлинади.</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lang w:val="uz-Cyrl-UZ"/>
        </w:rPr>
        <w:tab/>
      </w:r>
      <w:r w:rsidRPr="00A82C20">
        <w:rPr>
          <w:rFonts w:ascii="Times New Roman" w:hAnsi="Times New Roman" w:cs="Times New Roman"/>
          <w:b/>
          <w:bCs/>
          <w:color w:val="000000"/>
          <w:sz w:val="28"/>
          <w:szCs w:val="28"/>
          <w:lang w:val="uz-Cyrl-UZ"/>
        </w:rPr>
        <w:t>Объектив низоларга</w:t>
      </w:r>
      <w:r w:rsidRPr="00A82C20">
        <w:rPr>
          <w:rFonts w:ascii="Times New Roman" w:hAnsi="Times New Roman" w:cs="Times New Roman"/>
          <w:color w:val="000000"/>
          <w:sz w:val="28"/>
          <w:szCs w:val="28"/>
          <w:lang w:val="uz-Cyrl-UZ"/>
        </w:rPr>
        <w:t xml:space="preserve"> таълимнинг ривожланиш жараёнида юзага чиқадиган реал камчиликлар ва муаммолар билан боғлиқ низолар киради. Бу низолар амалий низолар бўлиб, ўқув жараёнини ривожлантириш,  таълим муассасасида нормал "руҳий иқлим " ни яратиш учун хизмат килади.</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lang w:val="uz-Cyrl-UZ"/>
        </w:rPr>
        <w:tab/>
      </w:r>
      <w:r w:rsidRPr="00A82C20">
        <w:rPr>
          <w:rFonts w:ascii="Times New Roman" w:hAnsi="Times New Roman" w:cs="Times New Roman"/>
          <w:b/>
          <w:bCs/>
          <w:color w:val="000000"/>
          <w:sz w:val="28"/>
          <w:szCs w:val="28"/>
          <w:lang w:val="uz-Cyrl-UZ"/>
        </w:rPr>
        <w:t>Субъектив низоларга</w:t>
      </w:r>
      <w:r w:rsidRPr="00A82C20">
        <w:rPr>
          <w:rFonts w:ascii="Times New Roman" w:hAnsi="Times New Roman" w:cs="Times New Roman"/>
          <w:color w:val="000000"/>
          <w:sz w:val="28"/>
          <w:szCs w:val="28"/>
          <w:lang w:val="uz-Cyrl-UZ"/>
        </w:rPr>
        <w:t xml:space="preserve"> ўқитувчи ва ўқувчиларнинг у ёки бу воқеликка бўлган шахсий фикрларининг турличалиги оқибатида вужудга келадиган низолар киради. Бу низолар табиати буйича ҳис-туйғуга, ҳиссиётга берилиш, қизиққонлик оқибатида юзага чиқади. Одатда, бундай низолар бир-бирини руҳан кўра олмайдиган ёки бир-бирини тушунмайдиган ёхуд тушунишни хоҳламайдиган ўқитувчи ва ўқувчиларнинг қарама-қарши фикрлари оқибатида вужудга келади.</w:t>
      </w:r>
    </w:p>
    <w:p w:rsidR="00BC38A6" w:rsidRPr="008528A3" w:rsidRDefault="00BC38A6" w:rsidP="0017356F">
      <w:pPr>
        <w:spacing w:before="20" w:after="20"/>
        <w:ind w:firstLine="708"/>
        <w:jc w:val="both"/>
        <w:rPr>
          <w:rFonts w:ascii="Times New Roman" w:hAnsi="Times New Roman" w:cs="Times New Roman"/>
          <w:sz w:val="28"/>
          <w:szCs w:val="28"/>
        </w:rPr>
      </w:pPr>
      <w:r w:rsidRPr="008528A3">
        <w:rPr>
          <w:rFonts w:ascii="Times New Roman" w:hAnsi="Times New Roman" w:cs="Times New Roman"/>
          <w:color w:val="000000"/>
          <w:sz w:val="28"/>
          <w:szCs w:val="28"/>
        </w:rPr>
        <w:t>Оқибат натижасига қараб, педагогик низолар конструктив ва дес</w:t>
      </w:r>
      <w:r w:rsidRPr="008528A3">
        <w:rPr>
          <w:rFonts w:ascii="Times New Roman" w:hAnsi="Times New Roman" w:cs="Times New Roman"/>
          <w:color w:val="000000"/>
          <w:sz w:val="28"/>
          <w:szCs w:val="28"/>
        </w:rPr>
        <w:softHyphen/>
        <w:t>труктив низоларга бўлинади.</w:t>
      </w:r>
    </w:p>
    <w:p w:rsidR="00BC38A6" w:rsidRPr="00A82C20" w:rsidRDefault="00BC38A6" w:rsidP="00A82C20">
      <w:pPr>
        <w:shd w:val="clear" w:color="auto" w:fill="FFFFFF"/>
        <w:spacing w:before="20" w:after="20"/>
        <w:jc w:val="both"/>
        <w:rPr>
          <w:rFonts w:ascii="Times New Roman" w:hAnsi="Times New Roman" w:cs="Times New Roman"/>
          <w:b/>
          <w:bCs/>
          <w:color w:val="000000"/>
          <w:sz w:val="28"/>
          <w:szCs w:val="28"/>
          <w:lang w:val="uz-Cyrl-UZ"/>
        </w:rPr>
      </w:pPr>
      <w:r>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lang w:val="uz-Cyrl-UZ"/>
        </w:rPr>
        <w:tab/>
      </w:r>
      <w:r w:rsidRPr="00A82C20">
        <w:rPr>
          <w:rFonts w:ascii="Times New Roman" w:hAnsi="Times New Roman" w:cs="Times New Roman"/>
          <w:b/>
          <w:bCs/>
          <w:color w:val="000000"/>
          <w:sz w:val="28"/>
          <w:szCs w:val="28"/>
          <w:lang w:val="uz-Cyrl-UZ"/>
        </w:rPr>
        <w:t xml:space="preserve">Конструктив низолар </w:t>
      </w:r>
      <w:r w:rsidRPr="00A82C20">
        <w:rPr>
          <w:rFonts w:ascii="Times New Roman" w:hAnsi="Times New Roman" w:cs="Times New Roman"/>
          <w:color w:val="000000"/>
          <w:sz w:val="28"/>
          <w:szCs w:val="28"/>
          <w:lang w:val="uz-Cyrl-UZ"/>
        </w:rPr>
        <w:t>таълим муассасасида мақсадга мувофиқ, ўзгартиришлар қилинишини, оқибатда эса низо чиқадиган объект (сабаб)ни бартараф этишни назарда тутади. Агар низо ҳеч қандай асосга эга бўлмаса, унда бу низо деструктив низо деб юритилади. Бундай низолар ўқитувчи ва ўқувчилар ўртасидаги муносабатларни барбод этади, сўнгра таълим жараёнини издан чикариш пайида бўлади.Аксарият ҳолларда конструктив низоларнинг деструктив низоларга айланиши низода ўқитувчи ва ўқувчининг шахсий хислатлари билан боғлиқ бўлади..</w:t>
      </w:r>
    </w:p>
    <w:p w:rsidR="00BC38A6" w:rsidRPr="00905F6F" w:rsidRDefault="00BC38A6" w:rsidP="00A82C20">
      <w:pPr>
        <w:shd w:val="clear" w:color="auto" w:fill="FFFFFF"/>
        <w:spacing w:before="20" w:after="20"/>
        <w:jc w:val="both"/>
        <w:rPr>
          <w:rFonts w:ascii="Times New Roman" w:hAnsi="Times New Roman" w:cs="Times New Roman"/>
          <w:sz w:val="28"/>
          <w:szCs w:val="28"/>
          <w:lang w:val="uz-Cyrl-UZ"/>
        </w:rPr>
      </w:pPr>
      <w:r w:rsidRPr="00A82C20">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lang w:val="uz-Cyrl-UZ"/>
        </w:rPr>
        <w:tab/>
      </w:r>
      <w:r w:rsidRPr="0017356F">
        <w:rPr>
          <w:rFonts w:ascii="Times New Roman" w:hAnsi="Times New Roman" w:cs="Times New Roman"/>
          <w:color w:val="000000"/>
          <w:sz w:val="28"/>
          <w:szCs w:val="28"/>
          <w:lang w:val="uz-Cyrl-UZ"/>
        </w:rPr>
        <w:t>Педагогик низоларни бошқариш ва уларни бартараф қилиш услублари</w:t>
      </w:r>
      <w:r>
        <w:rPr>
          <w:rFonts w:ascii="Times New Roman" w:hAnsi="Times New Roman" w:cs="Times New Roman"/>
          <w:color w:val="000000"/>
          <w:sz w:val="28"/>
          <w:szCs w:val="28"/>
          <w:lang w:val="uz-Cyrl-UZ"/>
        </w:rPr>
        <w:t>:</w:t>
      </w:r>
    </w:p>
    <w:p w:rsidR="00BC38A6" w:rsidRDefault="00BC38A6" w:rsidP="0017356F">
      <w:pPr>
        <w:shd w:val="clear" w:color="auto" w:fill="FFFFFF"/>
        <w:spacing w:before="20" w:after="20"/>
        <w:ind w:left="60"/>
        <w:rPr>
          <w:rFonts w:ascii="Times New Roman" w:hAnsi="Times New Roman" w:cs="Times New Roman"/>
          <w:color w:val="000000"/>
          <w:sz w:val="28"/>
          <w:szCs w:val="28"/>
          <w:lang w:val="uz-Cyrl-UZ"/>
        </w:rPr>
      </w:pPr>
      <w:r w:rsidRPr="0017356F">
        <w:rPr>
          <w:rFonts w:ascii="Times New Roman" w:hAnsi="Times New Roman" w:cs="Times New Roman"/>
          <w:color w:val="000000"/>
          <w:sz w:val="28"/>
          <w:szCs w:val="28"/>
          <w:lang w:val="uz-Cyrl-UZ"/>
        </w:rPr>
        <w:t xml:space="preserve">Низоли вазиятларни бошқаришнинг бир қатор самарали услублари мавжуд. Уларни қуйидаги икки йирик гуруҳга бўлиш мумкин. Улар қуйидагилар: </w:t>
      </w:r>
      <w:r>
        <w:rPr>
          <w:rFonts w:ascii="Times New Roman" w:hAnsi="Times New Roman" w:cs="Times New Roman"/>
          <w:color w:val="000000"/>
          <w:sz w:val="28"/>
          <w:szCs w:val="28"/>
          <w:lang w:val="uz-Cyrl-UZ"/>
        </w:rPr>
        <w:t xml:space="preserve">                     </w:t>
      </w:r>
      <w:r>
        <w:rPr>
          <w:rFonts w:ascii="Times New Roman" w:hAnsi="Times New Roman" w:cs="Times New Roman"/>
          <w:b/>
          <w:bCs/>
          <w:color w:val="000000"/>
          <w:sz w:val="28"/>
          <w:szCs w:val="28"/>
          <w:lang w:val="uz-Cyrl-UZ"/>
        </w:rPr>
        <w:t xml:space="preserve">        1.</w:t>
      </w:r>
      <w:r w:rsidRPr="00FB0552">
        <w:rPr>
          <w:rFonts w:ascii="Times New Roman" w:hAnsi="Times New Roman" w:cs="Times New Roman"/>
          <w:b/>
          <w:bCs/>
          <w:color w:val="000000"/>
          <w:sz w:val="28"/>
          <w:szCs w:val="28"/>
          <w:lang w:val="uz-Cyrl-UZ"/>
        </w:rPr>
        <w:t>Т</w:t>
      </w:r>
      <w:r w:rsidRPr="0017356F">
        <w:rPr>
          <w:rFonts w:ascii="Times New Roman" w:hAnsi="Times New Roman" w:cs="Times New Roman"/>
          <w:b/>
          <w:bCs/>
          <w:color w:val="000000"/>
          <w:sz w:val="28"/>
          <w:szCs w:val="28"/>
          <w:lang w:val="uz-Cyrl-UZ"/>
        </w:rPr>
        <w:t>аркибий – ташкилий услублар</w:t>
      </w:r>
      <w:r w:rsidRPr="00FB0552">
        <w:rPr>
          <w:rFonts w:ascii="Times New Roman" w:hAnsi="Times New Roman" w:cs="Times New Roman"/>
          <w:b/>
          <w:bCs/>
          <w:color w:val="000000"/>
          <w:sz w:val="28"/>
          <w:szCs w:val="28"/>
          <w:lang w:val="uz-Cyrl-UZ"/>
        </w:rPr>
        <w:t xml:space="preserve"> </w:t>
      </w:r>
      <w:r>
        <w:rPr>
          <w:rFonts w:ascii="Times New Roman" w:hAnsi="Times New Roman" w:cs="Times New Roman"/>
          <w:b/>
          <w:bCs/>
          <w:color w:val="000000"/>
          <w:sz w:val="28"/>
          <w:szCs w:val="28"/>
          <w:lang w:val="uz-Cyrl-UZ"/>
        </w:rPr>
        <w:t>:</w:t>
      </w:r>
    </w:p>
    <w:p w:rsidR="00BC38A6" w:rsidRPr="00FB0552" w:rsidRDefault="00BC38A6" w:rsidP="00A82C20">
      <w:pPr>
        <w:shd w:val="clear" w:color="auto" w:fill="FFFFFF"/>
        <w:tabs>
          <w:tab w:val="num" w:pos="1080"/>
        </w:tabs>
        <w:spacing w:before="20" w:after="20"/>
        <w:jc w:val="both"/>
        <w:rPr>
          <w:rFonts w:ascii="Times New Roman" w:hAnsi="Times New Roman" w:cs="Times New Roman"/>
          <w:color w:val="000000"/>
          <w:sz w:val="28"/>
          <w:szCs w:val="28"/>
          <w:lang w:val="uz-Cyrl-UZ"/>
        </w:rPr>
      </w:pPr>
      <w:r>
        <w:rPr>
          <w:rFonts w:ascii="Times New Roman" w:hAnsi="Times New Roman" w:cs="Times New Roman"/>
          <w:color w:val="000000"/>
          <w:sz w:val="28"/>
          <w:szCs w:val="28"/>
          <w:lang w:val="uz-Cyrl-UZ"/>
        </w:rPr>
        <w:t>Б</w:t>
      </w:r>
      <w:r w:rsidRPr="00FB0552">
        <w:rPr>
          <w:rFonts w:ascii="Times New Roman" w:hAnsi="Times New Roman" w:cs="Times New Roman"/>
          <w:color w:val="000000"/>
          <w:sz w:val="28"/>
          <w:szCs w:val="28"/>
          <w:lang w:val="uz-Cyrl-UZ"/>
        </w:rPr>
        <w:t>улар</w:t>
      </w:r>
      <w:r>
        <w:rPr>
          <w:rFonts w:ascii="Times New Roman" w:hAnsi="Times New Roman" w:cs="Times New Roman"/>
          <w:color w:val="000000"/>
          <w:sz w:val="28"/>
          <w:szCs w:val="28"/>
          <w:lang w:val="uz-Cyrl-UZ"/>
        </w:rPr>
        <w:t xml:space="preserve">: </w:t>
      </w:r>
      <w:r w:rsidRPr="00FB0552">
        <w:rPr>
          <w:rFonts w:ascii="Times New Roman" w:hAnsi="Times New Roman" w:cs="Times New Roman"/>
          <w:color w:val="000000"/>
          <w:sz w:val="28"/>
          <w:szCs w:val="28"/>
          <w:lang w:val="uz-Cyrl-UZ"/>
        </w:rPr>
        <w:t>ўқишга бўлган талабни тушунтириш;</w:t>
      </w:r>
      <w:r>
        <w:rPr>
          <w:rFonts w:ascii="Times New Roman" w:hAnsi="Times New Roman" w:cs="Times New Roman"/>
          <w:color w:val="000000"/>
          <w:sz w:val="28"/>
          <w:szCs w:val="28"/>
          <w:lang w:val="uz-Cyrl-UZ"/>
        </w:rPr>
        <w:t xml:space="preserve"> </w:t>
      </w:r>
      <w:r w:rsidRPr="00FB0552">
        <w:rPr>
          <w:rFonts w:ascii="Times New Roman" w:hAnsi="Times New Roman" w:cs="Times New Roman"/>
          <w:color w:val="000000"/>
          <w:sz w:val="28"/>
          <w:szCs w:val="28"/>
          <w:lang w:val="uz-Cyrl-UZ"/>
        </w:rPr>
        <w:t>мувофиқлаштириш ва интеграциялаш;</w:t>
      </w:r>
      <w:r>
        <w:rPr>
          <w:rFonts w:ascii="Times New Roman" w:hAnsi="Times New Roman" w:cs="Times New Roman"/>
          <w:color w:val="000000"/>
          <w:sz w:val="28"/>
          <w:szCs w:val="28"/>
          <w:lang w:val="uz-Cyrl-UZ"/>
        </w:rPr>
        <w:t xml:space="preserve"> </w:t>
      </w:r>
      <w:r w:rsidRPr="00FB0552">
        <w:rPr>
          <w:rFonts w:ascii="Times New Roman" w:hAnsi="Times New Roman" w:cs="Times New Roman"/>
          <w:color w:val="000000"/>
          <w:sz w:val="28"/>
          <w:szCs w:val="28"/>
          <w:lang w:val="uz-Cyrl-UZ"/>
        </w:rPr>
        <w:t>умумташкилий комплекс мақсадлар;</w:t>
      </w:r>
      <w:r>
        <w:rPr>
          <w:rFonts w:ascii="Times New Roman" w:hAnsi="Times New Roman" w:cs="Times New Roman"/>
          <w:color w:val="000000"/>
          <w:sz w:val="28"/>
          <w:szCs w:val="28"/>
          <w:lang w:val="uz-Cyrl-UZ"/>
        </w:rPr>
        <w:t xml:space="preserve"> </w:t>
      </w:r>
      <w:r w:rsidRPr="00FB0552">
        <w:rPr>
          <w:rFonts w:ascii="Times New Roman" w:hAnsi="Times New Roman" w:cs="Times New Roman"/>
          <w:color w:val="000000"/>
          <w:sz w:val="28"/>
          <w:szCs w:val="28"/>
          <w:lang w:val="uz-Cyrl-UZ"/>
        </w:rPr>
        <w:t>рағбатлантириш тизимини такомиллаштириш;</w:t>
      </w:r>
    </w:p>
    <w:p w:rsidR="00BC38A6" w:rsidRPr="00986D1E" w:rsidRDefault="00BC38A6" w:rsidP="00031DBE">
      <w:pPr>
        <w:shd w:val="clear" w:color="auto" w:fill="FFFFFF"/>
        <w:tabs>
          <w:tab w:val="left" w:pos="0"/>
        </w:tabs>
        <w:spacing w:before="20" w:after="20"/>
        <w:jc w:val="both"/>
        <w:rPr>
          <w:rFonts w:ascii="Times New Roman" w:hAnsi="Times New Roman" w:cs="Times New Roman"/>
          <w:color w:val="000000"/>
          <w:sz w:val="28"/>
          <w:szCs w:val="28"/>
          <w:lang w:val="uz-Cyrl-UZ"/>
        </w:rPr>
      </w:pPr>
      <w:r>
        <w:rPr>
          <w:rFonts w:ascii="Times New Roman" w:hAnsi="Times New Roman" w:cs="Times New Roman"/>
          <w:b/>
          <w:bCs/>
          <w:color w:val="000000"/>
          <w:sz w:val="28"/>
          <w:szCs w:val="28"/>
          <w:lang w:val="uz-Cyrl-UZ"/>
        </w:rPr>
        <w:t xml:space="preserve"> </w:t>
      </w:r>
      <w:r w:rsidRPr="00FB0552">
        <w:rPr>
          <w:rFonts w:ascii="Times New Roman" w:hAnsi="Times New Roman" w:cs="Times New Roman"/>
          <w:b/>
          <w:bCs/>
          <w:color w:val="000000"/>
          <w:sz w:val="28"/>
          <w:szCs w:val="28"/>
          <w:lang w:val="uz-Cyrl-UZ"/>
        </w:rPr>
        <w:t>2.</w:t>
      </w:r>
      <w:r>
        <w:rPr>
          <w:rFonts w:ascii="Times New Roman" w:hAnsi="Times New Roman" w:cs="Times New Roman"/>
          <w:b/>
          <w:bCs/>
          <w:color w:val="000000"/>
          <w:sz w:val="28"/>
          <w:szCs w:val="28"/>
          <w:lang w:val="uz-Cyrl-UZ"/>
        </w:rPr>
        <w:t xml:space="preserve"> </w:t>
      </w:r>
      <w:r w:rsidRPr="00FB0552">
        <w:rPr>
          <w:rFonts w:ascii="Times New Roman" w:hAnsi="Times New Roman" w:cs="Times New Roman"/>
          <w:b/>
          <w:bCs/>
          <w:color w:val="000000"/>
          <w:sz w:val="28"/>
          <w:szCs w:val="28"/>
          <w:lang w:val="uz-Cyrl-UZ"/>
        </w:rPr>
        <w:t>Стратегик услублар:</w:t>
      </w:r>
      <w:r>
        <w:rPr>
          <w:rFonts w:ascii="Times New Roman" w:hAnsi="Times New Roman" w:cs="Times New Roman"/>
          <w:color w:val="000000"/>
          <w:sz w:val="28"/>
          <w:szCs w:val="28"/>
          <w:lang w:val="uz-Cyrl-UZ"/>
        </w:rPr>
        <w:t xml:space="preserve"> Булар</w:t>
      </w:r>
      <w:r w:rsidRPr="00FB0552">
        <w:rPr>
          <w:rFonts w:ascii="Times New Roman" w:hAnsi="Times New Roman" w:cs="Times New Roman"/>
          <w:color w:val="000000"/>
          <w:sz w:val="28"/>
          <w:szCs w:val="28"/>
          <w:lang w:val="uz-Cyrl-UZ"/>
        </w:rPr>
        <w:t xml:space="preserve"> ўз навбатида беш усулдан ташкил топган бўлиб булар қуйидагилардан иборатдир:</w:t>
      </w:r>
      <w:r>
        <w:rPr>
          <w:rFonts w:ascii="Times New Roman" w:hAnsi="Times New Roman" w:cs="Times New Roman"/>
          <w:color w:val="000000"/>
          <w:sz w:val="28"/>
          <w:szCs w:val="28"/>
          <w:lang w:val="uz-Cyrl-UZ"/>
        </w:rPr>
        <w:t xml:space="preserve">  -</w:t>
      </w:r>
      <w:r w:rsidRPr="00986D1E">
        <w:rPr>
          <w:rFonts w:ascii="Times New Roman" w:hAnsi="Times New Roman" w:cs="Times New Roman"/>
          <w:color w:val="000000"/>
          <w:sz w:val="28"/>
          <w:szCs w:val="28"/>
          <w:lang w:val="uz-Cyrl-UZ"/>
        </w:rPr>
        <w:t xml:space="preserve">ўзоқлашиш; силлиқлашиш; </w:t>
      </w:r>
      <w:r>
        <w:rPr>
          <w:rFonts w:ascii="Times New Roman" w:hAnsi="Times New Roman" w:cs="Times New Roman"/>
          <w:color w:val="000000"/>
          <w:sz w:val="28"/>
          <w:szCs w:val="28"/>
          <w:lang w:val="uz-Cyrl-UZ"/>
        </w:rPr>
        <w:t>-</w:t>
      </w:r>
      <w:r w:rsidRPr="00986D1E">
        <w:rPr>
          <w:rFonts w:ascii="Times New Roman" w:hAnsi="Times New Roman" w:cs="Times New Roman"/>
          <w:color w:val="000000"/>
          <w:sz w:val="28"/>
          <w:szCs w:val="28"/>
          <w:lang w:val="uz-Cyrl-UZ"/>
        </w:rPr>
        <w:t xml:space="preserve"> мажбурлаш;</w:t>
      </w:r>
      <w:r>
        <w:rPr>
          <w:rFonts w:ascii="Times New Roman" w:hAnsi="Times New Roman" w:cs="Times New Roman"/>
          <w:color w:val="000000"/>
          <w:sz w:val="28"/>
          <w:szCs w:val="28"/>
          <w:lang w:val="uz-Cyrl-UZ"/>
        </w:rPr>
        <w:t xml:space="preserve">    - </w:t>
      </w:r>
      <w:r w:rsidRPr="00986D1E">
        <w:rPr>
          <w:rFonts w:ascii="Times New Roman" w:hAnsi="Times New Roman" w:cs="Times New Roman"/>
          <w:color w:val="000000"/>
          <w:sz w:val="28"/>
          <w:szCs w:val="28"/>
          <w:lang w:val="uz-Cyrl-UZ"/>
        </w:rPr>
        <w:t>келишув;</w:t>
      </w:r>
      <w:r>
        <w:rPr>
          <w:rFonts w:ascii="Times New Roman" w:hAnsi="Times New Roman" w:cs="Times New Roman"/>
          <w:color w:val="000000"/>
          <w:sz w:val="28"/>
          <w:szCs w:val="28"/>
          <w:lang w:val="uz-Cyrl-UZ"/>
        </w:rPr>
        <w:t xml:space="preserve">   -</w:t>
      </w:r>
      <w:r w:rsidRPr="00986D1E">
        <w:rPr>
          <w:rFonts w:ascii="Times New Roman" w:hAnsi="Times New Roman" w:cs="Times New Roman"/>
          <w:color w:val="000000"/>
          <w:sz w:val="28"/>
          <w:szCs w:val="28"/>
          <w:lang w:val="uz-Cyrl-UZ"/>
        </w:rPr>
        <w:t xml:space="preserve">муаммони ҳал қилиш услублари. </w:t>
      </w:r>
    </w:p>
    <w:p w:rsidR="00BC38A6" w:rsidRPr="00A82C20" w:rsidRDefault="00BC38A6" w:rsidP="00A82C20">
      <w:pPr>
        <w:shd w:val="clear" w:color="auto" w:fill="FFFFFF"/>
        <w:spacing w:before="20" w:after="20"/>
        <w:ind w:firstLine="708"/>
        <w:jc w:val="both"/>
        <w:rPr>
          <w:rFonts w:ascii="Times New Roman" w:hAnsi="Times New Roman" w:cs="Times New Roman"/>
          <w:color w:val="000000"/>
          <w:sz w:val="28"/>
          <w:szCs w:val="28"/>
          <w:lang w:val="uz-Cyrl-UZ"/>
        </w:rPr>
      </w:pPr>
      <w:r w:rsidRPr="00986D1E">
        <w:rPr>
          <w:rFonts w:ascii="Times New Roman" w:hAnsi="Times New Roman" w:cs="Times New Roman"/>
          <w:color w:val="000000"/>
          <w:sz w:val="28"/>
          <w:szCs w:val="28"/>
          <w:lang w:val="uz-Cyrl-UZ"/>
        </w:rPr>
        <w:t xml:space="preserve">Таъкидлаганимиздек, педагог низоли вазиятларнинг келиб чиқиш сабабларини фақат ўқувчилар харакатларидаги тафовутлардан деб билмасликлари керак. </w:t>
      </w:r>
      <w:r w:rsidRPr="00A82C20">
        <w:rPr>
          <w:rFonts w:ascii="Times New Roman" w:hAnsi="Times New Roman" w:cs="Times New Roman"/>
          <w:color w:val="000000"/>
          <w:sz w:val="28"/>
          <w:szCs w:val="28"/>
          <w:lang w:val="uz-Cyrl-UZ"/>
        </w:rPr>
        <w:t xml:space="preserve">Албатта, бу ҳам қандайдир аниқ ҳолатда низоли вазиятнинг вужудга келишида муҳим омил вазифасини бажариши мумкин. </w:t>
      </w:r>
    </w:p>
    <w:p w:rsidR="00BC38A6" w:rsidRPr="008528A3" w:rsidRDefault="00BC38A6" w:rsidP="00A82C20">
      <w:pPr>
        <w:shd w:val="clear" w:color="auto" w:fill="FFFFFF"/>
        <w:spacing w:before="20" w:after="20"/>
        <w:jc w:val="both"/>
        <w:rPr>
          <w:rFonts w:ascii="Times New Roman" w:hAnsi="Times New Roman" w:cs="Times New Roman"/>
          <w:sz w:val="28"/>
          <w:szCs w:val="28"/>
        </w:rPr>
      </w:pPr>
      <w:r w:rsidRPr="008528A3">
        <w:rPr>
          <w:rFonts w:ascii="Times New Roman" w:hAnsi="Times New Roman" w:cs="Times New Roman"/>
          <w:color w:val="000000"/>
          <w:sz w:val="28"/>
          <w:szCs w:val="28"/>
        </w:rPr>
        <w:t>Бу низони бартараф этишда педагог оқиллиги, адолатлилиги, маданий савияси билан ҳамкорликка интилиши керак. Яъни ушбу низоли вазиятда мавқеида эмас, балки тенг ҳуқуқийлик асосида ечим</w:t>
      </w:r>
      <w:r w:rsidRPr="008528A3">
        <w:rPr>
          <w:rFonts w:ascii="Times New Roman" w:hAnsi="Times New Roman" w:cs="Times New Roman"/>
          <w:color w:val="000000"/>
          <w:sz w:val="28"/>
          <w:szCs w:val="28"/>
        </w:rPr>
        <w:softHyphen/>
        <w:t>ни топиши лозим. Масалан, бу жараёнда қуйидагилар жуда ҳам муҳимдир:  ўқувчи ёки ўқитувчини тан олиши;</w:t>
      </w:r>
      <w:r>
        <w:rPr>
          <w:rFonts w:ascii="Times New Roman" w:hAnsi="Times New Roman" w:cs="Times New Roman"/>
          <w:color w:val="000000"/>
          <w:sz w:val="28"/>
          <w:szCs w:val="28"/>
          <w:lang w:val="uz-Cyrl-UZ"/>
        </w:rPr>
        <w:t xml:space="preserve"> </w:t>
      </w:r>
      <w:r w:rsidRPr="008528A3">
        <w:rPr>
          <w:rFonts w:ascii="Times New Roman" w:hAnsi="Times New Roman" w:cs="Times New Roman"/>
          <w:color w:val="000000"/>
          <w:sz w:val="28"/>
          <w:szCs w:val="28"/>
        </w:rPr>
        <w:t>гапни бўлмай тинглаш;  ўзга киши сифатида тушуна олишни намойиш қилиш; низо жараёнидаги ҳолатни ўзга педагог ёки ўқувчи қандай қабул қилиши (тушуниши)ни англаш;  муҳокама қилинаётган мавзуни аниқ тасаввур қилиш;  мавзуга нисбатан умумий қарашларни ҳосил қилиш;  муроса қилинаётган оқибатни аниқлаш;  низо мазмунини ёзиб чиқиш (таҳлил) қилиш; низони бартараф этиш учун ҳамкорликда ягона йўл танлаш;  ҳамкорликда умумий хулоса (муроса)га келиш.</w:t>
      </w:r>
    </w:p>
    <w:p w:rsidR="00BC38A6" w:rsidRPr="00CB6A2E" w:rsidRDefault="00BC38A6" w:rsidP="00A82C20">
      <w:pPr>
        <w:shd w:val="clear" w:color="auto" w:fill="FFFFFF"/>
        <w:spacing w:before="20" w:after="20"/>
        <w:jc w:val="both"/>
        <w:rPr>
          <w:rFonts w:ascii="Times New Roman" w:hAnsi="Times New Roman" w:cs="Times New Roman"/>
          <w:sz w:val="28"/>
          <w:szCs w:val="28"/>
          <w:lang w:val="uz-Cyrl-UZ"/>
        </w:rPr>
      </w:pPr>
      <w:r>
        <w:rPr>
          <w:rFonts w:ascii="Times New Roman" w:hAnsi="Times New Roman" w:cs="Times New Roman"/>
          <w:color w:val="000000"/>
          <w:sz w:val="28"/>
          <w:szCs w:val="28"/>
          <w:lang w:val="uz-Cyrl-UZ"/>
        </w:rPr>
        <w:t xml:space="preserve">     </w:t>
      </w:r>
      <w:r>
        <w:rPr>
          <w:rFonts w:ascii="Times New Roman" w:hAnsi="Times New Roman" w:cs="Times New Roman"/>
          <w:color w:val="000000"/>
          <w:sz w:val="28"/>
          <w:szCs w:val="28"/>
          <w:lang w:val="uz-Cyrl-UZ"/>
        </w:rPr>
        <w:tab/>
      </w:r>
      <w:r w:rsidRPr="00A82C20">
        <w:rPr>
          <w:rFonts w:ascii="Times New Roman" w:hAnsi="Times New Roman" w:cs="Times New Roman"/>
          <w:color w:val="000000"/>
          <w:sz w:val="28"/>
          <w:szCs w:val="28"/>
          <w:lang w:val="uz-Cyrl-UZ"/>
        </w:rPr>
        <w:t xml:space="preserve">Бундай йўл машаққатли, аммо оқилона йўл. </w:t>
      </w:r>
      <w:r w:rsidRPr="00CB6A2E">
        <w:rPr>
          <w:rFonts w:ascii="Times New Roman" w:hAnsi="Times New Roman" w:cs="Times New Roman"/>
          <w:color w:val="000000"/>
          <w:sz w:val="28"/>
          <w:szCs w:val="28"/>
          <w:lang w:val="uz-Cyrl-UZ"/>
        </w:rPr>
        <w:t>Бунинг учун тажриба керак.</w:t>
      </w:r>
    </w:p>
    <w:p w:rsidR="00BC38A6" w:rsidRPr="00905F6F" w:rsidRDefault="00BC38A6" w:rsidP="00A82C20">
      <w:pPr>
        <w:shd w:val="clear" w:color="auto" w:fill="FFFFFF"/>
        <w:spacing w:before="20" w:after="20"/>
        <w:jc w:val="both"/>
        <w:rPr>
          <w:rFonts w:ascii="Times New Roman" w:hAnsi="Times New Roman" w:cs="Times New Roman"/>
          <w:sz w:val="28"/>
          <w:szCs w:val="28"/>
          <w:lang w:val="uz-Cyrl-UZ"/>
        </w:rPr>
      </w:pPr>
      <w:r w:rsidRPr="00CB6A2E">
        <w:rPr>
          <w:rFonts w:ascii="Times New Roman" w:hAnsi="Times New Roman" w:cs="Times New Roman"/>
          <w:color w:val="000000"/>
          <w:sz w:val="28"/>
          <w:szCs w:val="28"/>
          <w:lang w:val="uz-Cyrl-UZ"/>
        </w:rPr>
        <w:t>Ҳозирги шароитда ўқитувчи фақат ўз соҳасини яхши билибгина қолмай, балки яхши ташкилотчи, руҳшунос (психолог) ва тарбиячи бўлмоғи лозим. Бунинг учун ҳар бир  ўқитувчи социология, психология, педагогика, касбий этика</w:t>
      </w:r>
      <w:r>
        <w:rPr>
          <w:rFonts w:ascii="Times New Roman" w:hAnsi="Times New Roman" w:cs="Times New Roman"/>
          <w:color w:val="000000"/>
          <w:sz w:val="28"/>
          <w:szCs w:val="28"/>
          <w:lang w:val="uz-Cyrl-UZ"/>
        </w:rPr>
        <w:t xml:space="preserve">  ва ҳуқуқ </w:t>
      </w:r>
      <w:r w:rsidRPr="00CB6A2E">
        <w:rPr>
          <w:rFonts w:ascii="Times New Roman" w:hAnsi="Times New Roman" w:cs="Times New Roman"/>
          <w:color w:val="000000"/>
          <w:sz w:val="28"/>
          <w:szCs w:val="28"/>
          <w:lang w:val="uz-Cyrl-UZ"/>
        </w:rPr>
        <w:t xml:space="preserve"> фанларини мустақил эгаллаши керак. </w:t>
      </w:r>
      <w:r>
        <w:rPr>
          <w:rFonts w:ascii="Times New Roman" w:hAnsi="Times New Roman" w:cs="Times New Roman"/>
          <w:color w:val="000000"/>
          <w:sz w:val="28"/>
          <w:szCs w:val="28"/>
          <w:lang w:val="uz-Cyrl-UZ"/>
        </w:rPr>
        <w:t>Ҳар бир ўқувчи шахсини, унинг ҳақ-ҳуқуқларини ҳурмат қилган ҳолда фаолият юргизиши лозим.</w:t>
      </w:r>
    </w:p>
    <w:p w:rsidR="00BC38A6" w:rsidRPr="00A82C20" w:rsidRDefault="00BC38A6" w:rsidP="00A82C20">
      <w:pPr>
        <w:shd w:val="clear" w:color="auto" w:fill="FFFFFF"/>
        <w:spacing w:before="20" w:after="20"/>
        <w:jc w:val="both"/>
        <w:rPr>
          <w:rFonts w:ascii="Times New Roman" w:hAnsi="Times New Roman" w:cs="Times New Roman"/>
          <w:sz w:val="28"/>
          <w:szCs w:val="28"/>
          <w:lang w:val="uz-Cyrl-UZ"/>
        </w:rPr>
      </w:pPr>
      <w:r w:rsidRPr="00A82C20">
        <w:rPr>
          <w:rFonts w:ascii="Times New Roman" w:hAnsi="Times New Roman" w:cs="Times New Roman"/>
          <w:color w:val="000000"/>
          <w:sz w:val="28"/>
          <w:szCs w:val="28"/>
          <w:lang w:val="uz-Cyrl-UZ"/>
        </w:rPr>
        <w:t>Гуруҳ аъзоларига, ҳар бир ўқувчининг қалбига йўл топа билиш ўқитувчининг иш фаолиятида асосий аҳамиятга эга. Буни билган ўқитувчи  ўз жамоаси ичида таълим жараёнида вужудга келадиган ҳар хил низоларни ўқувчи билан, гуруҳ ўқувчилари билан бирга, юқоридагиларга чиқармасдан ўзида ҳал қилишга қодир бўлади</w:t>
      </w:r>
      <w:r>
        <w:rPr>
          <w:rFonts w:ascii="Times New Roman" w:hAnsi="Times New Roman" w:cs="Times New Roman"/>
          <w:color w:val="000000"/>
          <w:sz w:val="28"/>
          <w:szCs w:val="28"/>
          <w:lang w:val="uz-Cyrl-UZ"/>
        </w:rPr>
        <w:t xml:space="preserve"> ва у босиқ,</w:t>
      </w:r>
      <w:r w:rsidRPr="00A82C20">
        <w:rPr>
          <w:rFonts w:ascii="Times New Roman" w:hAnsi="Times New Roman" w:cs="Times New Roman"/>
          <w:color w:val="000000"/>
          <w:sz w:val="28"/>
          <w:szCs w:val="28"/>
          <w:lang w:val="uz-Cyrl-UZ"/>
        </w:rPr>
        <w:t xml:space="preserve"> ҳовлиқмасдан ҳал этиши керак.</w:t>
      </w:r>
      <w:r>
        <w:rPr>
          <w:rFonts w:ascii="Times New Roman" w:hAnsi="Times New Roman" w:cs="Times New Roman"/>
          <w:color w:val="000000"/>
          <w:sz w:val="28"/>
          <w:szCs w:val="28"/>
          <w:lang w:val="uz-Cyrl-UZ"/>
        </w:rPr>
        <w:t xml:space="preserve"> Г</w:t>
      </w:r>
      <w:r w:rsidRPr="00A82C20">
        <w:rPr>
          <w:rFonts w:ascii="Times New Roman" w:hAnsi="Times New Roman" w:cs="Times New Roman"/>
          <w:color w:val="000000"/>
          <w:sz w:val="28"/>
          <w:szCs w:val="28"/>
          <w:lang w:val="uz-Cyrl-UZ"/>
        </w:rPr>
        <w:t xml:space="preserve">уруҳ олдига қўйилган мақсад ва режа топшириқларини ўз вақтида мувафаққиятли бажаради. </w:t>
      </w:r>
    </w:p>
    <w:p w:rsidR="00BC38A6" w:rsidRDefault="00BC38A6" w:rsidP="00DF769A">
      <w:pPr>
        <w:spacing w:before="20" w:after="20"/>
        <w:rPr>
          <w:rFonts w:ascii="Times New Roman" w:hAnsi="Times New Roman" w:cs="Times New Roman"/>
          <w:sz w:val="28"/>
          <w:szCs w:val="28"/>
        </w:rPr>
      </w:pPr>
    </w:p>
    <w:p w:rsidR="00BC38A6" w:rsidRPr="008528A3" w:rsidRDefault="00BC38A6" w:rsidP="00DF769A">
      <w:pPr>
        <w:spacing w:before="20" w:after="20"/>
        <w:rPr>
          <w:rFonts w:ascii="Times New Roman" w:hAnsi="Times New Roman" w:cs="Times New Roman"/>
          <w:sz w:val="28"/>
          <w:szCs w:val="28"/>
        </w:rPr>
      </w:pPr>
      <w:r w:rsidRPr="008528A3">
        <w:rPr>
          <w:rFonts w:ascii="Times New Roman" w:hAnsi="Times New Roman" w:cs="Times New Roman"/>
          <w:b/>
          <w:bCs/>
          <w:sz w:val="28"/>
          <w:szCs w:val="28"/>
        </w:rPr>
        <w:t>А д а б и ё т л а р:</w:t>
      </w:r>
    </w:p>
    <w:p w:rsidR="00BC38A6" w:rsidRPr="00BD3953" w:rsidRDefault="00BC38A6" w:rsidP="00A82C20">
      <w:pPr>
        <w:pStyle w:val="ListParagraph"/>
        <w:numPr>
          <w:ilvl w:val="1"/>
          <w:numId w:val="1"/>
        </w:numPr>
        <w:tabs>
          <w:tab w:val="clear" w:pos="1440"/>
          <w:tab w:val="num" w:pos="0"/>
          <w:tab w:val="left" w:pos="142"/>
        </w:tabs>
        <w:spacing w:before="20" w:after="20"/>
        <w:ind w:left="0" w:firstLine="0"/>
        <w:jc w:val="both"/>
        <w:rPr>
          <w:rFonts w:ascii="Times New Roman" w:hAnsi="Times New Roman" w:cs="Times New Roman"/>
          <w:sz w:val="28"/>
          <w:szCs w:val="28"/>
          <w:lang w:val="uz-Cyrl-UZ"/>
        </w:rPr>
      </w:pPr>
      <w:r w:rsidRPr="00BD3953">
        <w:rPr>
          <w:rFonts w:ascii="Times New Roman" w:hAnsi="Times New Roman" w:cs="Times New Roman"/>
          <w:sz w:val="28"/>
          <w:szCs w:val="28"/>
        </w:rPr>
        <w:t>Каримов И.А. Баркамол авлод – Ўзбекистон тараққ</w:t>
      </w:r>
      <w:r>
        <w:rPr>
          <w:rFonts w:ascii="Times New Roman" w:hAnsi="Times New Roman" w:cs="Times New Roman"/>
          <w:sz w:val="28"/>
          <w:szCs w:val="28"/>
        </w:rPr>
        <w:t xml:space="preserve">иётининг пойдевори. </w:t>
      </w:r>
      <w:r w:rsidRPr="00BD3953">
        <w:rPr>
          <w:rFonts w:ascii="Times New Roman" w:hAnsi="Times New Roman" w:cs="Times New Roman"/>
          <w:sz w:val="28"/>
          <w:szCs w:val="28"/>
        </w:rPr>
        <w:t>–Т .,</w:t>
      </w:r>
      <w:r>
        <w:rPr>
          <w:rFonts w:ascii="Times New Roman" w:hAnsi="Times New Roman" w:cs="Times New Roman"/>
          <w:sz w:val="28"/>
          <w:szCs w:val="28"/>
          <w:lang w:val="uz-Cyrl-UZ"/>
        </w:rPr>
        <w:t>Ўзбекистон.</w:t>
      </w:r>
      <w:r w:rsidRPr="00BD3953">
        <w:rPr>
          <w:rFonts w:ascii="Times New Roman" w:hAnsi="Times New Roman" w:cs="Times New Roman"/>
          <w:sz w:val="28"/>
          <w:szCs w:val="28"/>
        </w:rPr>
        <w:t xml:space="preserve"> 1997.</w:t>
      </w:r>
    </w:p>
    <w:p w:rsidR="00BC38A6" w:rsidRPr="00BD3953" w:rsidRDefault="00BC38A6" w:rsidP="00A82C20">
      <w:pPr>
        <w:pStyle w:val="ListParagraph"/>
        <w:spacing w:before="20" w:after="20"/>
        <w:ind w:left="0"/>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2. </w:t>
      </w:r>
      <w:r w:rsidRPr="00BD3953">
        <w:rPr>
          <w:rFonts w:ascii="Times New Roman" w:hAnsi="Times New Roman" w:cs="Times New Roman"/>
          <w:sz w:val="28"/>
          <w:szCs w:val="28"/>
        </w:rPr>
        <w:t>Очилов М.О., Очилова Н.  Ўқитувчи одоби. –Т., 1997.</w:t>
      </w:r>
    </w:p>
    <w:p w:rsidR="00BC38A6" w:rsidRPr="00BD3953" w:rsidRDefault="00BC38A6" w:rsidP="00A82C20">
      <w:pPr>
        <w:spacing w:before="20" w:after="20"/>
        <w:jc w:val="both"/>
        <w:rPr>
          <w:rFonts w:ascii="Times New Roman" w:hAnsi="Times New Roman" w:cs="Times New Roman"/>
          <w:sz w:val="28"/>
          <w:szCs w:val="28"/>
          <w:lang w:val="uz-Cyrl-UZ"/>
        </w:rPr>
      </w:pPr>
      <w:r>
        <w:rPr>
          <w:rFonts w:ascii="Times New Roman" w:hAnsi="Times New Roman" w:cs="Times New Roman"/>
          <w:sz w:val="28"/>
          <w:szCs w:val="28"/>
          <w:lang w:val="uz-Cyrl-UZ"/>
        </w:rPr>
        <w:t>3</w:t>
      </w:r>
      <w:r w:rsidRPr="00BD3953">
        <w:rPr>
          <w:rFonts w:ascii="Times New Roman" w:hAnsi="Times New Roman" w:cs="Times New Roman"/>
          <w:sz w:val="28"/>
          <w:szCs w:val="28"/>
          <w:lang w:val="uz-Cyrl-UZ"/>
        </w:rPr>
        <w:t xml:space="preserve">. Худойқулов Х.Ж. Одоб – ахлоқ </w:t>
      </w:r>
      <w:r>
        <w:rPr>
          <w:rFonts w:ascii="Times New Roman" w:hAnsi="Times New Roman" w:cs="Times New Roman"/>
          <w:sz w:val="28"/>
          <w:szCs w:val="28"/>
          <w:lang w:val="uz-Cyrl-UZ"/>
        </w:rPr>
        <w:t xml:space="preserve"> ва тарбия </w:t>
      </w:r>
      <w:r w:rsidRPr="00BD3953">
        <w:rPr>
          <w:rFonts w:ascii="Times New Roman" w:hAnsi="Times New Roman" w:cs="Times New Roman"/>
          <w:sz w:val="28"/>
          <w:szCs w:val="28"/>
          <w:lang w:val="uz-Cyrl-UZ"/>
        </w:rPr>
        <w:t xml:space="preserve">дурдонаси. –Т., </w:t>
      </w:r>
      <w:r>
        <w:rPr>
          <w:rFonts w:ascii="Times New Roman" w:hAnsi="Times New Roman" w:cs="Times New Roman"/>
          <w:sz w:val="28"/>
          <w:szCs w:val="28"/>
          <w:lang w:val="uz-Cyrl-UZ"/>
        </w:rPr>
        <w:t>ТТЙМИ.</w:t>
      </w:r>
      <w:r w:rsidRPr="00BD3953">
        <w:rPr>
          <w:rFonts w:ascii="Times New Roman" w:hAnsi="Times New Roman" w:cs="Times New Roman"/>
          <w:sz w:val="28"/>
          <w:szCs w:val="28"/>
          <w:lang w:val="uz-Cyrl-UZ"/>
        </w:rPr>
        <w:t>2010.</w:t>
      </w:r>
    </w:p>
    <w:p w:rsidR="00BC38A6" w:rsidRDefault="00BC38A6" w:rsidP="00A82C20">
      <w:pPr>
        <w:spacing w:before="20" w:after="20"/>
        <w:jc w:val="both"/>
        <w:rPr>
          <w:rFonts w:ascii="Times New Roman" w:hAnsi="Times New Roman" w:cs="Times New Roman"/>
          <w:sz w:val="28"/>
          <w:szCs w:val="28"/>
          <w:lang w:val="uz-Cyrl-UZ"/>
        </w:rPr>
      </w:pPr>
      <w:r>
        <w:rPr>
          <w:rFonts w:ascii="Times New Roman" w:hAnsi="Times New Roman" w:cs="Times New Roman"/>
          <w:sz w:val="28"/>
          <w:szCs w:val="28"/>
          <w:lang w:val="uz-Cyrl-UZ"/>
        </w:rPr>
        <w:t>4</w:t>
      </w:r>
      <w:r w:rsidRPr="00BD3953">
        <w:rPr>
          <w:rFonts w:ascii="Times New Roman" w:hAnsi="Times New Roman" w:cs="Times New Roman"/>
          <w:sz w:val="28"/>
          <w:szCs w:val="28"/>
          <w:lang w:val="uz-Cyrl-UZ"/>
        </w:rPr>
        <w:t>. Мавланова Р., Тўраева О., Холиқбердиев Қ. Педагогика. –Т.: Ўқ</w:t>
      </w:r>
      <w:r>
        <w:rPr>
          <w:rFonts w:ascii="Times New Roman" w:hAnsi="Times New Roman" w:cs="Times New Roman"/>
          <w:sz w:val="28"/>
          <w:szCs w:val="28"/>
          <w:lang w:val="uz-Cyrl-UZ"/>
        </w:rPr>
        <w:t xml:space="preserve">итувчи, </w:t>
      </w:r>
      <w:r w:rsidRPr="00BD3953">
        <w:rPr>
          <w:rFonts w:ascii="Times New Roman" w:hAnsi="Times New Roman" w:cs="Times New Roman"/>
          <w:sz w:val="28"/>
          <w:szCs w:val="28"/>
          <w:lang w:val="uz-Cyrl-UZ"/>
        </w:rPr>
        <w:t>2001.</w:t>
      </w:r>
    </w:p>
    <w:p w:rsidR="00BC38A6" w:rsidRPr="00200B36" w:rsidRDefault="00BC38A6" w:rsidP="00A82C20">
      <w:pPr>
        <w:spacing w:before="20" w:after="20"/>
        <w:jc w:val="both"/>
        <w:rPr>
          <w:rFonts w:ascii="Times New Roman" w:hAnsi="Times New Roman" w:cs="Times New Roman"/>
          <w:sz w:val="28"/>
          <w:szCs w:val="28"/>
          <w:lang w:val="uz-Cyrl-UZ"/>
        </w:rPr>
      </w:pPr>
      <w:r>
        <w:rPr>
          <w:rFonts w:ascii="Times New Roman" w:hAnsi="Times New Roman" w:cs="Times New Roman"/>
          <w:sz w:val="28"/>
          <w:szCs w:val="28"/>
          <w:lang w:val="uz-Cyrl-UZ"/>
        </w:rPr>
        <w:t>5.Худойқулов Х.Ж. Кенжабоев А.Э. Педагогик маҳорат асослари.-Т.: Навруз. 2012й.  210.б</w:t>
      </w:r>
    </w:p>
    <w:p w:rsidR="00BC38A6" w:rsidRPr="008528A3" w:rsidRDefault="00BC38A6" w:rsidP="00A82C20">
      <w:pPr>
        <w:jc w:val="both"/>
        <w:rPr>
          <w:rFonts w:ascii="Times New Roman" w:hAnsi="Times New Roman" w:cs="Times New Roman"/>
          <w:sz w:val="28"/>
          <w:szCs w:val="28"/>
        </w:rPr>
      </w:pPr>
    </w:p>
    <w:p w:rsidR="00BC38A6" w:rsidRPr="00A82C20" w:rsidRDefault="00BC38A6" w:rsidP="00A82C20">
      <w:pPr>
        <w:jc w:val="both"/>
        <w:rPr>
          <w:rFonts w:ascii="Times New Roman" w:hAnsi="Times New Roman" w:cs="Times New Roman"/>
          <w:sz w:val="28"/>
          <w:szCs w:val="28"/>
          <w:lang w:val="uz-Cyrl-UZ"/>
        </w:rPr>
      </w:pPr>
    </w:p>
    <w:p w:rsidR="00BC38A6" w:rsidRPr="008528A3" w:rsidRDefault="00BC38A6" w:rsidP="00A82C20">
      <w:pPr>
        <w:jc w:val="both"/>
        <w:rPr>
          <w:rFonts w:ascii="Times New Roman" w:hAnsi="Times New Roman" w:cs="Times New Roman"/>
          <w:sz w:val="28"/>
          <w:szCs w:val="28"/>
        </w:rPr>
      </w:pPr>
    </w:p>
    <w:sectPr w:rsidR="00BC38A6" w:rsidRPr="008528A3" w:rsidSect="00A82C20">
      <w:pgSz w:w="11906" w:h="16838"/>
      <w:pgMar w:top="1134" w:right="851" w:bottom="113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A540B"/>
    <w:multiLevelType w:val="hybridMultilevel"/>
    <w:tmpl w:val="EEB2BC0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4EB83AA5"/>
    <w:multiLevelType w:val="hybridMultilevel"/>
    <w:tmpl w:val="C524A6C8"/>
    <w:lvl w:ilvl="0" w:tplc="EFEE04EA">
      <w:start w:val="1"/>
      <w:numFmt w:val="decimal"/>
      <w:lvlText w:val="%1"/>
      <w:lvlJc w:val="left"/>
      <w:pPr>
        <w:ind w:left="502" w:hanging="360"/>
      </w:pPr>
      <w:rPr>
        <w:rFonts w:cs="Times New Roman" w:hint="default"/>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2">
    <w:nsid w:val="5F9239A9"/>
    <w:multiLevelType w:val="hybridMultilevel"/>
    <w:tmpl w:val="50D2E3F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28A3"/>
    <w:rsid w:val="00031DBE"/>
    <w:rsid w:val="0017356F"/>
    <w:rsid w:val="0017673E"/>
    <w:rsid w:val="001B3B09"/>
    <w:rsid w:val="00200B36"/>
    <w:rsid w:val="003518D6"/>
    <w:rsid w:val="004602D9"/>
    <w:rsid w:val="004D77C7"/>
    <w:rsid w:val="005216BF"/>
    <w:rsid w:val="005D5AE4"/>
    <w:rsid w:val="0065512D"/>
    <w:rsid w:val="007B49DF"/>
    <w:rsid w:val="008528A3"/>
    <w:rsid w:val="00895FE8"/>
    <w:rsid w:val="00905F6F"/>
    <w:rsid w:val="00940D0A"/>
    <w:rsid w:val="0097165C"/>
    <w:rsid w:val="00986D1E"/>
    <w:rsid w:val="00A07B3F"/>
    <w:rsid w:val="00A82C20"/>
    <w:rsid w:val="00BC38A6"/>
    <w:rsid w:val="00BD3953"/>
    <w:rsid w:val="00C45577"/>
    <w:rsid w:val="00C45859"/>
    <w:rsid w:val="00CB6A2E"/>
    <w:rsid w:val="00CD3ADA"/>
    <w:rsid w:val="00DA3268"/>
    <w:rsid w:val="00DF769A"/>
    <w:rsid w:val="00FB055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B09"/>
    <w:pPr>
      <w:spacing w:after="200" w:line="276" w:lineRule="auto"/>
    </w:pPr>
    <w:rPr>
      <w:rFonts w:cs="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8528A3"/>
    <w:pPr>
      <w:spacing w:after="120"/>
      <w:ind w:left="283" w:firstLine="708"/>
      <w:jc w:val="both"/>
    </w:pPr>
    <w:rPr>
      <w:rFonts w:ascii="Arial" w:hAnsi="Arial" w:cs="Arial"/>
      <w:sz w:val="28"/>
      <w:szCs w:val="28"/>
      <w:lang w:val="uz-Cyrl-UZ"/>
    </w:rPr>
  </w:style>
  <w:style w:type="character" w:customStyle="1" w:styleId="BodyTextIndentChar">
    <w:name w:val="Body Text Indent Char"/>
    <w:basedOn w:val="DefaultParagraphFont"/>
    <w:link w:val="BodyTextIndent"/>
    <w:uiPriority w:val="99"/>
    <w:semiHidden/>
    <w:locked/>
    <w:rsid w:val="008528A3"/>
    <w:rPr>
      <w:rFonts w:ascii="Arial" w:hAnsi="Arial" w:cs="Arial"/>
      <w:sz w:val="28"/>
      <w:szCs w:val="28"/>
      <w:lang w:val="uz-Cyrl-UZ"/>
    </w:rPr>
  </w:style>
  <w:style w:type="paragraph" w:styleId="ListParagraph">
    <w:name w:val="List Paragraph"/>
    <w:basedOn w:val="Normal"/>
    <w:uiPriority w:val="99"/>
    <w:qFormat/>
    <w:rsid w:val="00BD3953"/>
    <w:pPr>
      <w:ind w:left="720"/>
    </w:pPr>
  </w:style>
</w:styles>
</file>

<file path=word/webSettings.xml><?xml version="1.0" encoding="utf-8"?>
<w:webSettings xmlns:r="http://schemas.openxmlformats.org/officeDocument/2006/relationships" xmlns:w="http://schemas.openxmlformats.org/wordprocessingml/2006/main">
  <w:divs>
    <w:div w:id="10082925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6896</Words>
  <Characters>3931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ПЕДАГОГИК   НИЗОЛАР,  УЛАРНИНГ  КЕЛИБ  ЧИҚИШ САБАБЛАРИ, ЎҚУВЧИЛАРНИНГ ҲАҚ-ҲУҚУҚЛАРИ</dc:title>
  <dc:subject/>
  <dc:creator>1</dc:creator>
  <cp:keywords/>
  <dc:description/>
  <cp:lastModifiedBy>Admin</cp:lastModifiedBy>
  <cp:revision>3</cp:revision>
  <dcterms:created xsi:type="dcterms:W3CDTF">2014-01-28T14:31:00Z</dcterms:created>
  <dcterms:modified xsi:type="dcterms:W3CDTF">2014-01-28T14:40:00Z</dcterms:modified>
</cp:coreProperties>
</file>