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CA6" w:rsidRPr="00367C87" w:rsidRDefault="00DA2CA6" w:rsidP="00495A1B">
      <w:pPr>
        <w:spacing w:after="0" w:line="360" w:lineRule="auto"/>
        <w:ind w:firstLine="709"/>
        <w:jc w:val="right"/>
        <w:rPr>
          <w:rFonts w:ascii="Times New Roman" w:hAnsi="Times New Roman"/>
          <w:b/>
          <w:iCs/>
          <w:sz w:val="28"/>
          <w:szCs w:val="28"/>
          <w:lang w:val="uk-UA"/>
        </w:rPr>
      </w:pPr>
      <w:r w:rsidRPr="00367C87">
        <w:rPr>
          <w:rFonts w:ascii="Times New Roman" w:hAnsi="Times New Roman"/>
          <w:b/>
          <w:iCs/>
          <w:sz w:val="28"/>
          <w:szCs w:val="28"/>
          <w:lang w:val="uk-UA"/>
        </w:rPr>
        <w:t>Сімінько Мирослава</w:t>
      </w:r>
    </w:p>
    <w:p w:rsidR="00DA2CA6" w:rsidRPr="00367C87" w:rsidRDefault="00DA2CA6" w:rsidP="00495A1B">
      <w:pPr>
        <w:spacing w:after="0" w:line="360" w:lineRule="auto"/>
        <w:ind w:firstLine="709"/>
        <w:jc w:val="right"/>
        <w:rPr>
          <w:rFonts w:ascii="Times New Roman" w:hAnsi="Times New Roman"/>
          <w:b/>
          <w:iCs/>
          <w:sz w:val="28"/>
          <w:szCs w:val="28"/>
          <w:lang w:val="uk-UA"/>
        </w:rPr>
      </w:pPr>
      <w:r w:rsidRPr="00367C87">
        <w:rPr>
          <w:rFonts w:ascii="Times New Roman" w:hAnsi="Times New Roman"/>
          <w:b/>
          <w:iCs/>
          <w:sz w:val="28"/>
          <w:szCs w:val="28"/>
          <w:lang w:val="uk-UA"/>
        </w:rPr>
        <w:t>(Київ, Україна)</w:t>
      </w:r>
    </w:p>
    <w:p w:rsidR="00DA2CA6" w:rsidRDefault="00DA2CA6" w:rsidP="00495A1B">
      <w:pPr>
        <w:spacing w:after="0" w:line="360" w:lineRule="auto"/>
        <w:ind w:firstLine="709"/>
        <w:rPr>
          <w:rFonts w:ascii="Times New Roman" w:hAnsi="Times New Roman"/>
          <w:sz w:val="28"/>
          <w:szCs w:val="28"/>
          <w:lang w:val="uk-UA"/>
        </w:rPr>
      </w:pPr>
    </w:p>
    <w:p w:rsidR="00DA2CA6" w:rsidRDefault="00DA2CA6" w:rsidP="00495A1B">
      <w:pPr>
        <w:spacing w:after="0" w:line="360" w:lineRule="auto"/>
        <w:ind w:firstLine="709"/>
        <w:jc w:val="center"/>
        <w:rPr>
          <w:rFonts w:ascii="Times New Roman" w:hAnsi="Times New Roman"/>
          <w:b/>
          <w:bCs/>
          <w:sz w:val="28"/>
          <w:szCs w:val="28"/>
          <w:lang w:val="uk-UA"/>
        </w:rPr>
      </w:pPr>
      <w:r w:rsidRPr="00F36FB4">
        <w:rPr>
          <w:rFonts w:ascii="Times New Roman" w:hAnsi="Times New Roman"/>
          <w:b/>
          <w:bCs/>
          <w:sz w:val="28"/>
          <w:szCs w:val="28"/>
          <w:lang w:val="uk-UA"/>
        </w:rPr>
        <w:t>СВІТЛОВІДБИВНІ ЕЛЕМЕНТИ ЯК ЧАСТИНА СВІТЛОВОЇ КОНСТРУКЦІЇ ТЕАТРАЛЬНОЇ СЦЕНИ</w:t>
      </w:r>
    </w:p>
    <w:p w:rsidR="00DA2CA6" w:rsidRPr="00F36FB4" w:rsidRDefault="00DA2CA6" w:rsidP="00495A1B">
      <w:pPr>
        <w:spacing w:after="0" w:line="360" w:lineRule="auto"/>
        <w:ind w:firstLine="709"/>
        <w:jc w:val="center"/>
        <w:rPr>
          <w:rFonts w:ascii="Times New Roman" w:hAnsi="Times New Roman"/>
          <w:b/>
          <w:bCs/>
          <w:sz w:val="28"/>
          <w:szCs w:val="28"/>
          <w:lang w:val="uk-UA"/>
        </w:rPr>
      </w:pPr>
    </w:p>
    <w:p w:rsidR="00DA2CA6" w:rsidRDefault="00DA2CA6" w:rsidP="00495A1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давніх часів людська діяльність розвивалась, з кожним століттям винаходили нові способи, щоб полегшити людське життя. Так було й із сценічною освітлювальною системою. Але чим краще були освітлювальні прилади, тим складніше було ними керувати. </w:t>
      </w:r>
      <w:r w:rsidRPr="007F1983">
        <w:rPr>
          <w:rFonts w:ascii="Times New Roman" w:hAnsi="Times New Roman"/>
          <w:sz w:val="28"/>
          <w:szCs w:val="28"/>
          <w:lang w:val="uk-UA"/>
        </w:rPr>
        <w:t>Театр являє собою єдніс</w:t>
      </w:r>
      <w:r>
        <w:rPr>
          <w:rFonts w:ascii="Times New Roman" w:hAnsi="Times New Roman"/>
          <w:sz w:val="28"/>
          <w:szCs w:val="28"/>
          <w:lang w:val="uk-UA"/>
        </w:rPr>
        <w:t xml:space="preserve">ть складних та різноманітних </w:t>
      </w:r>
      <w:r w:rsidRPr="007F1983">
        <w:rPr>
          <w:rFonts w:ascii="Times New Roman" w:hAnsi="Times New Roman"/>
          <w:sz w:val="28"/>
          <w:szCs w:val="28"/>
          <w:lang w:val="uk-UA"/>
        </w:rPr>
        <w:t>процесів і явищ.</w:t>
      </w:r>
      <w:r w:rsidRPr="003459E7">
        <w:rPr>
          <w:rFonts w:ascii="Times New Roman" w:hAnsi="Times New Roman"/>
          <w:sz w:val="28"/>
          <w:szCs w:val="28"/>
          <w:lang w:val="uk-UA"/>
        </w:rPr>
        <w:t xml:space="preserve"> Його створюють не тільки драматургія і гра акторів, але і декорації, звукове оформлення, театральна техніка, художнє оформлення залу для глядачів, фойє, будівлі і, звичайно, театральне світло.</w:t>
      </w:r>
      <w:r>
        <w:rPr>
          <w:rFonts w:ascii="Times New Roman" w:hAnsi="Times New Roman"/>
          <w:sz w:val="28"/>
          <w:szCs w:val="28"/>
          <w:lang w:val="uk-UA"/>
        </w:rPr>
        <w:t xml:space="preserve"> Освітлення декорацій та костюмів передають об’єм, фактуру і живописні нюанси тканини, тим самим дає виставі більш реалістичний ефект. Театральне освітлення створює оптичні ілюзії глибини та ширини сцени, зміщення планів, рух неживих предметів тощо. З точки зору практики – всі задачі освітлення сцени можуть бути виконані різними варіантами, тому створення світлової системи спектаклю можна назвати самостійним мистецтвом</w:t>
      </w:r>
      <w:r w:rsidRPr="002B0A17">
        <w:rPr>
          <w:rFonts w:ascii="Times New Roman" w:hAnsi="Times New Roman"/>
          <w:sz w:val="28"/>
          <w:szCs w:val="28"/>
        </w:rPr>
        <w:t>[1]</w:t>
      </w:r>
      <w:r>
        <w:rPr>
          <w:rFonts w:ascii="Times New Roman" w:hAnsi="Times New Roman"/>
          <w:sz w:val="28"/>
          <w:szCs w:val="28"/>
          <w:lang w:val="uk-UA"/>
        </w:rPr>
        <w:t>. Тому в даній статті ми пропонуємо розглянути використання світловідбивних елементів у сценічному освітленні.</w:t>
      </w:r>
    </w:p>
    <w:p w:rsidR="00DA2CA6" w:rsidRDefault="00DA2CA6" w:rsidP="00171969">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Зародження сценічного освітлення відбувалось </w:t>
      </w:r>
      <w:r w:rsidRPr="009A2317">
        <w:rPr>
          <w:rFonts w:ascii="Times New Roman" w:hAnsi="Times New Roman"/>
          <w:sz w:val="28"/>
          <w:szCs w:val="28"/>
          <w:lang w:val="uk-UA"/>
        </w:rPr>
        <w:t>в Греції</w:t>
      </w:r>
      <w:r>
        <w:rPr>
          <w:rFonts w:ascii="Times New Roman" w:hAnsi="Times New Roman"/>
          <w:sz w:val="28"/>
          <w:szCs w:val="28"/>
          <w:lang w:val="uk-UA"/>
        </w:rPr>
        <w:t>, де з’явились</w:t>
      </w:r>
      <w:r w:rsidRPr="009A2317">
        <w:rPr>
          <w:rFonts w:ascii="Times New Roman" w:hAnsi="Times New Roman"/>
          <w:sz w:val="28"/>
          <w:szCs w:val="28"/>
          <w:lang w:val="uk-UA"/>
        </w:rPr>
        <w:t xml:space="preserve"> перш</w:t>
      </w:r>
      <w:r>
        <w:rPr>
          <w:rFonts w:ascii="Times New Roman" w:hAnsi="Times New Roman"/>
          <w:sz w:val="28"/>
          <w:szCs w:val="28"/>
          <w:lang w:val="uk-UA"/>
        </w:rPr>
        <w:t>і</w:t>
      </w:r>
      <w:r w:rsidRPr="009A2317">
        <w:rPr>
          <w:rFonts w:ascii="Times New Roman" w:hAnsi="Times New Roman"/>
          <w:sz w:val="28"/>
          <w:szCs w:val="28"/>
          <w:lang w:val="uk-UA"/>
        </w:rPr>
        <w:t xml:space="preserve"> театр</w:t>
      </w:r>
      <w:r>
        <w:rPr>
          <w:rFonts w:ascii="Times New Roman" w:hAnsi="Times New Roman"/>
          <w:sz w:val="28"/>
          <w:szCs w:val="28"/>
          <w:lang w:val="uk-UA"/>
        </w:rPr>
        <w:t>и</w:t>
      </w:r>
      <w:r w:rsidRPr="009A2317">
        <w:rPr>
          <w:rFonts w:ascii="Times New Roman" w:hAnsi="Times New Roman"/>
          <w:sz w:val="28"/>
          <w:szCs w:val="28"/>
          <w:lang w:val="uk-UA"/>
        </w:rPr>
        <w:t xml:space="preserve">, але там </w:t>
      </w:r>
      <w:r>
        <w:rPr>
          <w:rFonts w:ascii="Times New Roman" w:hAnsi="Times New Roman"/>
          <w:sz w:val="28"/>
          <w:szCs w:val="28"/>
          <w:lang w:val="uk-UA"/>
        </w:rPr>
        <w:t xml:space="preserve">в основному </w:t>
      </w:r>
      <w:r w:rsidRPr="009A2317">
        <w:rPr>
          <w:rFonts w:ascii="Times New Roman" w:hAnsi="Times New Roman"/>
          <w:sz w:val="28"/>
          <w:szCs w:val="28"/>
          <w:lang w:val="uk-UA"/>
        </w:rPr>
        <w:t xml:space="preserve">були відкриті сцени </w:t>
      </w:r>
      <w:r>
        <w:rPr>
          <w:rFonts w:ascii="Times New Roman" w:hAnsi="Times New Roman"/>
          <w:sz w:val="28"/>
          <w:szCs w:val="28"/>
          <w:lang w:val="uk-UA"/>
        </w:rPr>
        <w:t>й</w:t>
      </w:r>
      <w:r w:rsidRPr="009A2317">
        <w:rPr>
          <w:rFonts w:ascii="Times New Roman" w:hAnsi="Times New Roman"/>
          <w:sz w:val="28"/>
          <w:szCs w:val="28"/>
          <w:lang w:val="uk-UA"/>
        </w:rPr>
        <w:t xml:space="preserve"> використовували вони натуральне освітлення. Якщо говорити про дослідження початку сценічного освітлення, то це італійська опера(ренесансна сцена) на початку XVI століття, бо це одна з перших закритих сцен і, звичайно, потрібно було її освітити. В основному використовували свічки </w:t>
      </w:r>
      <w:r>
        <w:rPr>
          <w:rFonts w:ascii="Times New Roman" w:hAnsi="Times New Roman"/>
          <w:sz w:val="28"/>
          <w:szCs w:val="28"/>
          <w:lang w:val="uk-UA"/>
        </w:rPr>
        <w:t>та</w:t>
      </w:r>
      <w:r w:rsidRPr="009A2317">
        <w:rPr>
          <w:rFonts w:ascii="Times New Roman" w:hAnsi="Times New Roman"/>
          <w:sz w:val="28"/>
          <w:szCs w:val="28"/>
          <w:lang w:val="uk-UA"/>
        </w:rPr>
        <w:t xml:space="preserve"> масляні лампи. Освітлення відбувалось над сценою </w:t>
      </w:r>
      <w:r>
        <w:rPr>
          <w:rFonts w:ascii="Times New Roman" w:hAnsi="Times New Roman"/>
          <w:sz w:val="28"/>
          <w:szCs w:val="28"/>
          <w:lang w:val="uk-UA"/>
        </w:rPr>
        <w:t>та</w:t>
      </w:r>
      <w:r w:rsidRPr="009A2317">
        <w:rPr>
          <w:rFonts w:ascii="Times New Roman" w:hAnsi="Times New Roman"/>
          <w:sz w:val="28"/>
          <w:szCs w:val="28"/>
          <w:lang w:val="uk-UA"/>
        </w:rPr>
        <w:t xml:space="preserve"> з</w:t>
      </w:r>
      <w:r>
        <w:rPr>
          <w:rFonts w:ascii="Times New Roman" w:hAnsi="Times New Roman"/>
          <w:sz w:val="28"/>
          <w:szCs w:val="28"/>
          <w:lang w:val="uk-UA"/>
        </w:rPr>
        <w:t xml:space="preserve"> її </w:t>
      </w:r>
      <w:r w:rsidRPr="009A2317">
        <w:rPr>
          <w:rFonts w:ascii="Times New Roman" w:hAnsi="Times New Roman"/>
          <w:sz w:val="28"/>
          <w:szCs w:val="28"/>
          <w:lang w:val="uk-UA"/>
        </w:rPr>
        <w:t>бок</w:t>
      </w:r>
      <w:r>
        <w:rPr>
          <w:rFonts w:ascii="Times New Roman" w:hAnsi="Times New Roman"/>
          <w:sz w:val="28"/>
          <w:szCs w:val="28"/>
          <w:lang w:val="uk-UA"/>
        </w:rPr>
        <w:t>ів</w:t>
      </w:r>
      <w:r w:rsidRPr="009A2317">
        <w:rPr>
          <w:rFonts w:ascii="Times New Roman" w:hAnsi="Times New Roman"/>
          <w:sz w:val="28"/>
          <w:szCs w:val="28"/>
          <w:lang w:val="uk-UA"/>
        </w:rPr>
        <w:t>, а для зміни кольору освітлення – перед джерелом світла ставили посудини з різнокольоровою рідиною, наприклад, для червоно</w:t>
      </w:r>
      <w:r>
        <w:rPr>
          <w:rFonts w:ascii="Times New Roman" w:hAnsi="Times New Roman"/>
          <w:sz w:val="28"/>
          <w:szCs w:val="28"/>
          <w:lang w:val="uk-UA"/>
        </w:rPr>
        <w:t xml:space="preserve">го кольору використовували вино </w:t>
      </w:r>
      <w:r w:rsidRPr="002B0A17">
        <w:rPr>
          <w:rFonts w:ascii="Times New Roman" w:hAnsi="Times New Roman"/>
          <w:sz w:val="28"/>
          <w:szCs w:val="28"/>
        </w:rPr>
        <w:t>[1]</w:t>
      </w:r>
      <w:r>
        <w:rPr>
          <w:rFonts w:ascii="Times New Roman" w:hAnsi="Times New Roman"/>
          <w:sz w:val="28"/>
          <w:szCs w:val="28"/>
          <w:lang w:val="uk-UA"/>
        </w:rPr>
        <w:t>. Цей факт показує наскільки вигадливими були люди у минулому. Можливо це занадто проста ідея, але цікаве використання звичайних речей.</w:t>
      </w:r>
    </w:p>
    <w:p w:rsidR="00DA2CA6" w:rsidRDefault="00DA2CA6" w:rsidP="00171969">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w:t>
      </w:r>
      <w:r w:rsidRPr="00C4394D">
        <w:rPr>
          <w:rFonts w:ascii="Times New Roman" w:hAnsi="Times New Roman"/>
          <w:sz w:val="28"/>
          <w:szCs w:val="28"/>
          <w:lang w:val="uk-UA"/>
        </w:rPr>
        <w:t>дн</w:t>
      </w:r>
      <w:r>
        <w:rPr>
          <w:rFonts w:ascii="Times New Roman" w:hAnsi="Times New Roman"/>
          <w:sz w:val="28"/>
          <w:szCs w:val="28"/>
          <w:lang w:val="uk-UA"/>
        </w:rPr>
        <w:t xml:space="preserve">ією з </w:t>
      </w:r>
      <w:r w:rsidRPr="00C4394D">
        <w:rPr>
          <w:rFonts w:ascii="Times New Roman" w:hAnsi="Times New Roman"/>
          <w:sz w:val="28"/>
          <w:szCs w:val="28"/>
          <w:lang w:val="uk-UA"/>
        </w:rPr>
        <w:t>креативн</w:t>
      </w:r>
      <w:r>
        <w:rPr>
          <w:rFonts w:ascii="Times New Roman" w:hAnsi="Times New Roman"/>
          <w:sz w:val="28"/>
          <w:szCs w:val="28"/>
          <w:lang w:val="uk-UA"/>
        </w:rPr>
        <w:t>их</w:t>
      </w:r>
      <w:r w:rsidRPr="00C4394D">
        <w:rPr>
          <w:rFonts w:ascii="Times New Roman" w:hAnsi="Times New Roman"/>
          <w:sz w:val="28"/>
          <w:szCs w:val="28"/>
          <w:lang w:val="uk-UA"/>
        </w:rPr>
        <w:t xml:space="preserve"> іде</w:t>
      </w:r>
      <w:r>
        <w:rPr>
          <w:rFonts w:ascii="Times New Roman" w:hAnsi="Times New Roman"/>
          <w:sz w:val="28"/>
          <w:szCs w:val="28"/>
          <w:lang w:val="uk-UA"/>
        </w:rPr>
        <w:t>й</w:t>
      </w:r>
      <w:r w:rsidRPr="00C4394D">
        <w:rPr>
          <w:rFonts w:ascii="Times New Roman" w:hAnsi="Times New Roman"/>
          <w:sz w:val="28"/>
          <w:szCs w:val="28"/>
          <w:lang w:val="uk-UA"/>
        </w:rPr>
        <w:t xml:space="preserve"> XVII ст. </w:t>
      </w:r>
      <w:r>
        <w:rPr>
          <w:rFonts w:ascii="Times New Roman" w:hAnsi="Times New Roman"/>
          <w:sz w:val="28"/>
          <w:szCs w:val="28"/>
          <w:lang w:val="uk-UA"/>
        </w:rPr>
        <w:t xml:space="preserve">являється </w:t>
      </w:r>
      <w:r w:rsidRPr="00C4394D">
        <w:rPr>
          <w:rFonts w:ascii="Times New Roman" w:hAnsi="Times New Roman"/>
          <w:sz w:val="28"/>
          <w:szCs w:val="28"/>
          <w:lang w:val="uk-UA"/>
        </w:rPr>
        <w:t>«задня яма»</w:t>
      </w:r>
      <w:r>
        <w:rPr>
          <w:rFonts w:ascii="Times New Roman" w:hAnsi="Times New Roman"/>
          <w:sz w:val="28"/>
          <w:szCs w:val="28"/>
          <w:lang w:val="uk-UA"/>
        </w:rPr>
        <w:t xml:space="preserve">, з якої </w:t>
      </w:r>
      <w:r w:rsidRPr="00C4394D">
        <w:rPr>
          <w:rFonts w:ascii="Times New Roman" w:hAnsi="Times New Roman"/>
          <w:sz w:val="28"/>
          <w:szCs w:val="28"/>
          <w:lang w:val="uk-UA"/>
        </w:rPr>
        <w:t>на фоні заднього плану демонстрували декоративні фігури, привод</w:t>
      </w:r>
      <w:r>
        <w:rPr>
          <w:rFonts w:ascii="Times New Roman" w:hAnsi="Times New Roman"/>
          <w:sz w:val="28"/>
          <w:szCs w:val="28"/>
          <w:lang w:val="uk-UA"/>
        </w:rPr>
        <w:t>ячи їх</w:t>
      </w:r>
      <w:r w:rsidRPr="00C4394D">
        <w:rPr>
          <w:rFonts w:ascii="Times New Roman" w:hAnsi="Times New Roman"/>
          <w:sz w:val="28"/>
          <w:szCs w:val="28"/>
          <w:lang w:val="uk-UA"/>
        </w:rPr>
        <w:t xml:space="preserve"> у рух. На стінках ями встановлювали масляні лампи для більм кращого освітлення, так званий «театр тіней».</w:t>
      </w:r>
      <w:r w:rsidRPr="000E19FA">
        <w:rPr>
          <w:rFonts w:ascii="Times New Roman" w:hAnsi="Times New Roman"/>
          <w:sz w:val="28"/>
          <w:szCs w:val="28"/>
          <w:lang w:val="uk-UA"/>
        </w:rPr>
        <w:t>Після початку використання сцени-коробки</w:t>
      </w:r>
      <w:r>
        <w:rPr>
          <w:rFonts w:ascii="Times New Roman" w:hAnsi="Times New Roman"/>
          <w:sz w:val="28"/>
          <w:szCs w:val="28"/>
          <w:lang w:val="uk-UA"/>
        </w:rPr>
        <w:t xml:space="preserve">,зображеної на </w:t>
      </w:r>
      <w:r w:rsidRPr="003A0889">
        <w:rPr>
          <w:rFonts w:ascii="Times New Roman" w:hAnsi="Times New Roman"/>
          <w:iCs/>
          <w:sz w:val="28"/>
          <w:szCs w:val="28"/>
          <w:lang w:val="uk-UA"/>
        </w:rPr>
        <w:t>малюнку 1</w:t>
      </w:r>
      <w:r w:rsidRPr="000E19FA">
        <w:rPr>
          <w:rFonts w:ascii="Times New Roman" w:hAnsi="Times New Roman"/>
          <w:sz w:val="28"/>
          <w:szCs w:val="28"/>
          <w:lang w:val="uk-UA"/>
        </w:rPr>
        <w:t>, крім свічок і</w:t>
      </w:r>
      <w:r>
        <w:rPr>
          <w:rFonts w:ascii="Times New Roman" w:hAnsi="Times New Roman"/>
          <w:sz w:val="28"/>
          <w:szCs w:val="28"/>
          <w:lang w:val="uk-UA"/>
        </w:rPr>
        <w:t xml:space="preserve"> масляних ламп використовували</w:t>
      </w:r>
      <w:r w:rsidRPr="000E19FA">
        <w:rPr>
          <w:rFonts w:ascii="Times New Roman" w:hAnsi="Times New Roman"/>
          <w:sz w:val="28"/>
          <w:szCs w:val="28"/>
          <w:lang w:val="uk-UA"/>
        </w:rPr>
        <w:t xml:space="preserve"> феєрверки, бенгальські вогні та факели. Поштовхом до створення організованого сучасного театру була поява поділу сцени на плани, що визначало відповідність глибини, ширини та висоти сценічного об’єму в італійському театрі на початку XVII ст. Також це допомогло для швидкої зміни декорації, яку піднімали вверх, тим самим до кожної конструкції було прикріплено свій світловий пристрій(софіта). </w:t>
      </w:r>
    </w:p>
    <w:p w:rsidR="00DA2CA6" w:rsidRDefault="00DA2CA6" w:rsidP="003906BB">
      <w:pPr>
        <w:tabs>
          <w:tab w:val="left" w:pos="1428"/>
        </w:tabs>
        <w:spacing w:after="0" w:line="360" w:lineRule="auto"/>
        <w:ind w:firstLine="709"/>
        <w:jc w:val="center"/>
        <w:rPr>
          <w:rFonts w:ascii="Times New Roman" w:hAnsi="Times New Roman"/>
          <w:sz w:val="28"/>
          <w:szCs w:val="28"/>
          <w:lang w:val="uk-UA"/>
        </w:rPr>
      </w:pPr>
      <w:r w:rsidRPr="00E80150">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307.5pt;height:295.5pt;visibility:visible">
            <v:imagedata r:id="rId7" o:title=""/>
          </v:shape>
        </w:pict>
      </w:r>
    </w:p>
    <w:p w:rsidR="00DA2CA6" w:rsidRPr="003906BB" w:rsidRDefault="00DA2CA6" w:rsidP="003906BB">
      <w:pPr>
        <w:tabs>
          <w:tab w:val="left" w:pos="1428"/>
        </w:tabs>
        <w:spacing w:after="0" w:line="360" w:lineRule="auto"/>
        <w:jc w:val="center"/>
        <w:rPr>
          <w:rFonts w:ascii="Times New Roman" w:hAnsi="Times New Roman"/>
          <w:sz w:val="28"/>
          <w:szCs w:val="28"/>
          <w:lang w:val="uk-UA"/>
        </w:rPr>
      </w:pPr>
      <w:r w:rsidRPr="00DB70F6">
        <w:rPr>
          <w:rFonts w:ascii="Times New Roman" w:hAnsi="Times New Roman"/>
          <w:i/>
          <w:iCs/>
          <w:sz w:val="28"/>
          <w:szCs w:val="28"/>
          <w:lang w:val="uk-UA"/>
        </w:rPr>
        <w:t>Мал.</w:t>
      </w:r>
      <w:r>
        <w:rPr>
          <w:rFonts w:ascii="Times New Roman" w:hAnsi="Times New Roman"/>
          <w:i/>
          <w:iCs/>
          <w:sz w:val="28"/>
          <w:szCs w:val="28"/>
          <w:lang w:val="uk-UA"/>
        </w:rPr>
        <w:t>1.</w:t>
      </w:r>
      <w:r w:rsidRPr="00DB70F6">
        <w:rPr>
          <w:rFonts w:ascii="Times New Roman" w:hAnsi="Times New Roman"/>
          <w:i/>
          <w:iCs/>
          <w:sz w:val="28"/>
          <w:szCs w:val="28"/>
          <w:lang w:val="uk-UA"/>
        </w:rPr>
        <w:t xml:space="preserve"> Сцена - коробка</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sidRPr="00AA3E4A">
        <w:rPr>
          <w:rFonts w:ascii="Times New Roman" w:hAnsi="Times New Roman"/>
          <w:sz w:val="28"/>
          <w:szCs w:val="28"/>
          <w:lang w:val="uk-UA"/>
        </w:rPr>
        <w:t>Романтичний театр рубіж XVIII—XIX ст. це різка зміна технологій від класичного театру до більш сучасного, так як в минулому не було такого розвитку технології для втілення складних конструкцій театру.</w:t>
      </w:r>
      <w:r>
        <w:rPr>
          <w:rFonts w:ascii="Times New Roman" w:hAnsi="Times New Roman"/>
          <w:sz w:val="28"/>
          <w:szCs w:val="28"/>
          <w:lang w:val="uk-UA"/>
        </w:rPr>
        <w:t xml:space="preserve"> </w:t>
      </w:r>
      <w:r w:rsidRPr="00AA3E4A">
        <w:rPr>
          <w:rFonts w:ascii="Times New Roman" w:hAnsi="Times New Roman"/>
          <w:sz w:val="28"/>
          <w:szCs w:val="28"/>
          <w:lang w:val="uk-UA"/>
        </w:rPr>
        <w:t>Дев'ятнадцяте століття збагати</w:t>
      </w:r>
      <w:r>
        <w:rPr>
          <w:rFonts w:ascii="Times New Roman" w:hAnsi="Times New Roman"/>
          <w:sz w:val="28"/>
          <w:szCs w:val="28"/>
          <w:lang w:val="uk-UA"/>
        </w:rPr>
        <w:t>ло</w:t>
      </w:r>
      <w:r w:rsidRPr="00AA3E4A">
        <w:rPr>
          <w:rFonts w:ascii="Times New Roman" w:hAnsi="Times New Roman"/>
          <w:sz w:val="28"/>
          <w:szCs w:val="28"/>
          <w:lang w:val="uk-UA"/>
        </w:rPr>
        <w:t xml:space="preserve"> освітлювальну техніку вугільними лампочками розжарювання для загального освітлення сцени, дуговими прожекторами і проекторами для освітлення окремих персонажів і створення різних ефектів. Дугові лампи були недосконалі, тому в деяких театрах в кінці XIX </w:t>
      </w:r>
      <w:r>
        <w:rPr>
          <w:rFonts w:ascii="Times New Roman" w:hAnsi="Times New Roman"/>
          <w:sz w:val="28"/>
          <w:szCs w:val="28"/>
          <w:lang w:val="uk-UA"/>
        </w:rPr>
        <w:t>ст</w:t>
      </w:r>
      <w:r w:rsidRPr="00AA3E4A">
        <w:rPr>
          <w:rFonts w:ascii="Times New Roman" w:hAnsi="Times New Roman"/>
          <w:sz w:val="28"/>
          <w:szCs w:val="28"/>
          <w:lang w:val="uk-UA"/>
        </w:rPr>
        <w:t xml:space="preserve">. зберігалися прилади друммондового світла. В останні десятиліття XIX </w:t>
      </w:r>
      <w:r>
        <w:rPr>
          <w:rFonts w:ascii="Times New Roman" w:hAnsi="Times New Roman"/>
          <w:sz w:val="28"/>
          <w:szCs w:val="28"/>
          <w:lang w:val="uk-UA"/>
        </w:rPr>
        <w:t>ст</w:t>
      </w:r>
      <w:r w:rsidRPr="00AA3E4A">
        <w:rPr>
          <w:rFonts w:ascii="Times New Roman" w:hAnsi="Times New Roman"/>
          <w:sz w:val="28"/>
          <w:szCs w:val="28"/>
          <w:lang w:val="uk-UA"/>
        </w:rPr>
        <w:t>. техніка електричного освітлення дала театру нові, величезні можливості для вирішення різного роду творчих завдань</w:t>
      </w:r>
      <w:r>
        <w:rPr>
          <w:rFonts w:ascii="Times New Roman" w:hAnsi="Times New Roman"/>
          <w:sz w:val="28"/>
          <w:szCs w:val="28"/>
          <w:lang w:val="uk-UA"/>
        </w:rPr>
        <w:t xml:space="preserve"> </w:t>
      </w:r>
      <w:r w:rsidRPr="00000D77">
        <w:rPr>
          <w:rFonts w:ascii="Times New Roman" w:hAnsi="Times New Roman"/>
          <w:sz w:val="28"/>
          <w:szCs w:val="28"/>
        </w:rPr>
        <w:t>[</w:t>
      </w:r>
      <w:r w:rsidRPr="002B0A17">
        <w:rPr>
          <w:rFonts w:ascii="Times New Roman" w:hAnsi="Times New Roman"/>
          <w:sz w:val="28"/>
          <w:szCs w:val="28"/>
        </w:rPr>
        <w:t>1</w:t>
      </w:r>
      <w:r w:rsidRPr="00000D77">
        <w:rPr>
          <w:rFonts w:ascii="Times New Roman" w:hAnsi="Times New Roman"/>
          <w:sz w:val="28"/>
          <w:szCs w:val="28"/>
        </w:rPr>
        <w:t>]</w:t>
      </w:r>
      <w:r w:rsidRPr="00AA3E4A">
        <w:rPr>
          <w:rFonts w:ascii="Times New Roman" w:hAnsi="Times New Roman"/>
          <w:sz w:val="28"/>
          <w:szCs w:val="28"/>
          <w:lang w:val="uk-UA"/>
        </w:rPr>
        <w:t xml:space="preserve">. </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епоху технологій, більшість людей не здивувати різними винаходами, але зараз театри переживають не найкращі часи. П</w:t>
      </w:r>
      <w:r w:rsidRPr="004B431E">
        <w:rPr>
          <w:rFonts w:ascii="Times New Roman" w:hAnsi="Times New Roman"/>
          <w:sz w:val="28"/>
          <w:szCs w:val="28"/>
          <w:lang w:val="uk-UA"/>
        </w:rPr>
        <w:t>ротягом червня-вересня 2020 року Cedos</w:t>
      </w:r>
      <w:r>
        <w:rPr>
          <w:rFonts w:ascii="Times New Roman" w:hAnsi="Times New Roman"/>
          <w:sz w:val="28"/>
          <w:szCs w:val="28"/>
          <w:lang w:val="uk-UA"/>
        </w:rPr>
        <w:t>,</w:t>
      </w:r>
      <w:r w:rsidRPr="004B431E">
        <w:rPr>
          <w:rFonts w:ascii="Times New Roman" w:hAnsi="Times New Roman"/>
          <w:sz w:val="28"/>
          <w:szCs w:val="28"/>
          <w:lang w:val="uk-UA"/>
        </w:rPr>
        <w:t xml:space="preserve"> за підтримки Українського культурного фонду</w:t>
      </w:r>
      <w:r>
        <w:rPr>
          <w:rFonts w:ascii="Times New Roman" w:hAnsi="Times New Roman"/>
          <w:sz w:val="28"/>
          <w:szCs w:val="28"/>
          <w:lang w:val="uk-UA"/>
        </w:rPr>
        <w:t>,</w:t>
      </w:r>
      <w:r w:rsidRPr="004B431E">
        <w:rPr>
          <w:rFonts w:ascii="Times New Roman" w:hAnsi="Times New Roman"/>
          <w:sz w:val="28"/>
          <w:szCs w:val="28"/>
          <w:lang w:val="uk-UA"/>
        </w:rPr>
        <w:t xml:space="preserve"> проводив дослідження дозвілля і культурних потреб молоді у Херсоні, Хмельницькому, Івано-Франківську</w:t>
      </w:r>
      <w:r>
        <w:rPr>
          <w:rFonts w:ascii="Times New Roman" w:hAnsi="Times New Roman"/>
          <w:sz w:val="28"/>
          <w:szCs w:val="28"/>
          <w:lang w:val="uk-UA"/>
        </w:rPr>
        <w:t xml:space="preserve">. За їх статистикою, тільки 5% дозвілля молодь проводить у театрі. Зазначають також у дослідженні, що молоді не вистачає сучасної альтернативної культури </w:t>
      </w:r>
      <w:r w:rsidRPr="00B76F30">
        <w:rPr>
          <w:rFonts w:ascii="Times New Roman" w:hAnsi="Times New Roman"/>
          <w:sz w:val="28"/>
          <w:szCs w:val="28"/>
        </w:rPr>
        <w:t>[</w:t>
      </w:r>
      <w:r w:rsidRPr="002B0A17">
        <w:rPr>
          <w:rFonts w:ascii="Times New Roman" w:hAnsi="Times New Roman"/>
          <w:sz w:val="28"/>
          <w:szCs w:val="28"/>
        </w:rPr>
        <w:t>5</w:t>
      </w:r>
      <w:r w:rsidRPr="00B76F30">
        <w:rPr>
          <w:rFonts w:ascii="Times New Roman" w:hAnsi="Times New Roman"/>
          <w:sz w:val="28"/>
          <w:szCs w:val="28"/>
        </w:rPr>
        <w:t>]</w:t>
      </w:r>
      <w:r>
        <w:rPr>
          <w:rFonts w:ascii="Times New Roman" w:hAnsi="Times New Roman"/>
          <w:sz w:val="28"/>
          <w:szCs w:val="28"/>
          <w:lang w:val="uk-UA"/>
        </w:rPr>
        <w:t>. За для здивування публіки потрібно мати якісні костюми, декорації та світлові прилади, а деяким театрам не вистачає на це коштів. Тому і виникла така ідея використання ефектів відбиття світла.</w:t>
      </w:r>
    </w:p>
    <w:p w:rsidR="00DA2CA6" w:rsidRDefault="00DA2CA6" w:rsidP="003A0889">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Для початку розглянемо конкретно ефект відбиття світла. </w:t>
      </w:r>
      <w:r w:rsidRPr="00C94746">
        <w:rPr>
          <w:rFonts w:ascii="Times New Roman" w:hAnsi="Times New Roman"/>
          <w:sz w:val="28"/>
          <w:szCs w:val="28"/>
          <w:lang w:val="uk-UA"/>
        </w:rPr>
        <w:t>Дзеркальне відбиття,</w:t>
      </w:r>
      <w:r w:rsidRPr="00846DC6">
        <w:rPr>
          <w:rFonts w:ascii="Times New Roman" w:hAnsi="Times New Roman"/>
          <w:sz w:val="28"/>
          <w:szCs w:val="28"/>
          <w:lang w:val="uk-UA"/>
        </w:rPr>
        <w:t xml:space="preserve"> також відоме як просте відбиття, — це відбиття хвиль, наприклад світла, від поверхні, за якого кожен відбитий промінь утворює з нормал</w:t>
      </w:r>
      <w:r>
        <w:rPr>
          <w:rFonts w:ascii="Times New Roman" w:hAnsi="Times New Roman"/>
          <w:sz w:val="28"/>
          <w:szCs w:val="28"/>
          <w:lang w:val="uk-UA"/>
        </w:rPr>
        <w:t>лю</w:t>
      </w:r>
      <w:r w:rsidRPr="00846DC6">
        <w:rPr>
          <w:rFonts w:ascii="Times New Roman" w:hAnsi="Times New Roman"/>
          <w:sz w:val="28"/>
          <w:szCs w:val="28"/>
          <w:lang w:val="uk-UA"/>
        </w:rPr>
        <w:t xml:space="preserve"> до поверхні, такий самий кут, як падаючий промінь, але по другий бік від нормалі, що лежить у площині, утвореній падаючим та відбитим променями. Результат полягає в тому, що зображення, утворене під час відбиття, є дзеркальним.</w:t>
      </w:r>
    </w:p>
    <w:p w:rsidR="00DA2CA6" w:rsidRDefault="00DA2CA6" w:rsidP="003A0889">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Якщо правильно розташувати дзеркала у потрібних місцях на сцені та направити на них софіти, то можна отримати цікаву гру світла та дзеркал, тим самим можна заощадити на дорогій техніці у театрі. Це перший момент використання сценічного освітлення з ефектом відбиття у дзеркалі.</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Другий момент –це дзеркало з ефектом тунелю</w:t>
      </w:r>
      <w:r w:rsidRPr="003A0889">
        <w:rPr>
          <w:rFonts w:ascii="Times New Roman" w:hAnsi="Times New Roman"/>
          <w:sz w:val="28"/>
          <w:szCs w:val="28"/>
          <w:lang w:val="uk-UA"/>
        </w:rPr>
        <w:t>(</w:t>
      </w:r>
      <w:r w:rsidRPr="003A0889">
        <w:rPr>
          <w:rFonts w:ascii="Times New Roman" w:hAnsi="Times New Roman"/>
          <w:iCs/>
          <w:sz w:val="28"/>
          <w:szCs w:val="28"/>
          <w:lang w:val="uk-UA"/>
        </w:rPr>
        <w:t>малюнок 2)</w:t>
      </w:r>
      <w:r w:rsidRPr="003A0889">
        <w:rPr>
          <w:rFonts w:ascii="Times New Roman" w:hAnsi="Times New Roman"/>
          <w:sz w:val="28"/>
          <w:szCs w:val="28"/>
          <w:lang w:val="uk-UA"/>
        </w:rPr>
        <w:t>.</w:t>
      </w:r>
      <w:r>
        <w:rPr>
          <w:rFonts w:ascii="Times New Roman" w:hAnsi="Times New Roman"/>
          <w:sz w:val="28"/>
          <w:szCs w:val="28"/>
          <w:lang w:val="uk-UA"/>
        </w:rPr>
        <w:t xml:space="preserve"> Таке дзеркало використовують у побутовому інтер</w:t>
      </w:r>
      <w:r w:rsidRPr="00A97496">
        <w:rPr>
          <w:rFonts w:ascii="Times New Roman" w:hAnsi="Times New Roman"/>
          <w:sz w:val="28"/>
          <w:szCs w:val="28"/>
        </w:rPr>
        <w:t>’</w:t>
      </w:r>
      <w:r>
        <w:rPr>
          <w:rFonts w:ascii="Times New Roman" w:hAnsi="Times New Roman"/>
          <w:sz w:val="28"/>
          <w:szCs w:val="28"/>
          <w:lang w:val="uk-UA"/>
        </w:rPr>
        <w:t xml:space="preserve">єрі, але, що заважає нам використати його у театрі? </w:t>
      </w:r>
    </w:p>
    <w:p w:rsidR="00DA2CA6" w:rsidRDefault="00DA2CA6" w:rsidP="003906BB">
      <w:pPr>
        <w:tabs>
          <w:tab w:val="left" w:pos="1428"/>
        </w:tabs>
        <w:spacing w:after="0" w:line="360" w:lineRule="auto"/>
        <w:ind w:firstLine="709"/>
        <w:jc w:val="center"/>
        <w:rPr>
          <w:rFonts w:ascii="Times New Roman" w:hAnsi="Times New Roman"/>
          <w:sz w:val="28"/>
          <w:szCs w:val="28"/>
          <w:lang w:val="uk-UA"/>
        </w:rPr>
      </w:pPr>
      <w:r w:rsidRPr="00E80150">
        <w:rPr>
          <w:noProof/>
          <w:lang w:val="en-US"/>
        </w:rPr>
        <w:pict>
          <v:shape id="Рисунок 2" o:spid="_x0000_i1026" type="#_x0000_t75" style="width:367.5pt;height:208.5pt;visibility:visible">
            <v:imagedata r:id="rId8" o:title=""/>
          </v:shape>
        </w:pict>
      </w:r>
    </w:p>
    <w:p w:rsidR="00DA2CA6" w:rsidRPr="001E44E0" w:rsidRDefault="00DA2CA6" w:rsidP="003906BB">
      <w:pPr>
        <w:tabs>
          <w:tab w:val="left" w:pos="1428"/>
        </w:tabs>
        <w:spacing w:after="0" w:line="360" w:lineRule="auto"/>
        <w:ind w:firstLine="709"/>
        <w:jc w:val="center"/>
        <w:rPr>
          <w:rFonts w:ascii="Times New Roman" w:hAnsi="Times New Roman"/>
          <w:i/>
          <w:iCs/>
          <w:sz w:val="28"/>
          <w:szCs w:val="28"/>
          <w:lang w:val="uk-UA"/>
        </w:rPr>
      </w:pPr>
      <w:r w:rsidRPr="001E44E0">
        <w:rPr>
          <w:rFonts w:ascii="Times New Roman" w:hAnsi="Times New Roman"/>
          <w:i/>
          <w:iCs/>
          <w:sz w:val="28"/>
          <w:szCs w:val="28"/>
          <w:lang w:val="uk-UA"/>
        </w:rPr>
        <w:t>Мал.</w:t>
      </w:r>
      <w:r>
        <w:rPr>
          <w:rFonts w:ascii="Times New Roman" w:hAnsi="Times New Roman"/>
          <w:i/>
          <w:iCs/>
          <w:sz w:val="28"/>
          <w:szCs w:val="28"/>
          <w:lang w:val="uk-UA"/>
        </w:rPr>
        <w:t>2.</w:t>
      </w:r>
      <w:r w:rsidRPr="001E44E0">
        <w:rPr>
          <w:rFonts w:ascii="Times New Roman" w:hAnsi="Times New Roman"/>
          <w:i/>
          <w:iCs/>
          <w:sz w:val="28"/>
          <w:szCs w:val="28"/>
          <w:lang w:val="uk-UA"/>
        </w:rPr>
        <w:t xml:space="preserve"> Дзеркало з ефектом тунелю</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sidRPr="00A97496">
        <w:rPr>
          <w:rFonts w:ascii="Times New Roman" w:hAnsi="Times New Roman"/>
          <w:sz w:val="28"/>
          <w:szCs w:val="28"/>
          <w:lang w:val="uk-UA"/>
        </w:rPr>
        <w:t xml:space="preserve">Унікальна ілюзія досягається за рахунок використання двох дзеркал, одне з яких є одностороннім (повністю відбиває світло), а інше двостороннім (частково відбиває світло). </w:t>
      </w:r>
      <w:r w:rsidRPr="00A97496">
        <w:rPr>
          <w:rFonts w:ascii="Times New Roman" w:hAnsi="Times New Roman"/>
          <w:sz w:val="28"/>
          <w:szCs w:val="28"/>
        </w:rPr>
        <w:t>Одностороннє дзеркало оточене по периметру світлодіодною стрічкою, а інше дзеркало розташоване паралельно йому на невеликій відстані попереду. Коли підсвічування увімкнене, воно відбивається між двома дзеркалами. Дивлячись у дзеркало з підсвічуванням, можна побачити безперервну лінію вогнів, що створює ілюзію глибини та безкінечного простору. Світло можна вимкнути, щоб повернути нескінченне дзеркало до нормального стану.</w:t>
      </w:r>
      <w:r>
        <w:rPr>
          <w:rFonts w:ascii="Times New Roman" w:hAnsi="Times New Roman"/>
          <w:sz w:val="28"/>
          <w:szCs w:val="28"/>
          <w:lang w:val="uk-UA"/>
        </w:rPr>
        <w:t xml:space="preserve"> Таке дзеркало можна використати як декорацію так і підсвітку</w:t>
      </w:r>
      <w:r w:rsidRPr="00367C87">
        <w:rPr>
          <w:rFonts w:ascii="Times New Roman" w:hAnsi="Times New Roman"/>
          <w:sz w:val="28"/>
          <w:szCs w:val="28"/>
          <w:lang w:val="uk-UA"/>
        </w:rPr>
        <w:t xml:space="preserve"> [4]</w:t>
      </w:r>
      <w:r>
        <w:rPr>
          <w:rFonts w:ascii="Times New Roman" w:hAnsi="Times New Roman"/>
          <w:sz w:val="28"/>
          <w:szCs w:val="28"/>
          <w:lang w:val="uk-UA"/>
        </w:rPr>
        <w:t xml:space="preserve">. </w:t>
      </w:r>
    </w:p>
    <w:p w:rsidR="00DA2CA6" w:rsidRPr="001150B5" w:rsidRDefault="00DA2CA6" w:rsidP="00495A1B">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Наступний матеріал – це </w:t>
      </w:r>
      <w:r w:rsidRPr="00000D77">
        <w:rPr>
          <w:rFonts w:ascii="Times New Roman" w:hAnsi="Times New Roman"/>
          <w:sz w:val="28"/>
          <w:szCs w:val="28"/>
          <w:lang w:val="uk-UA"/>
        </w:rPr>
        <w:t>світловідбивна тканина.</w:t>
      </w:r>
      <w:r>
        <w:rPr>
          <w:rFonts w:ascii="Times New Roman" w:hAnsi="Times New Roman"/>
          <w:sz w:val="28"/>
          <w:szCs w:val="28"/>
          <w:lang w:val="uk-UA"/>
        </w:rPr>
        <w:t xml:space="preserve"> І</w:t>
      </w:r>
      <w:r w:rsidRPr="001150B5">
        <w:rPr>
          <w:rFonts w:ascii="Times New Roman" w:hAnsi="Times New Roman"/>
          <w:sz w:val="28"/>
          <w:szCs w:val="28"/>
          <w:lang w:val="uk-UA"/>
        </w:rPr>
        <w:t xml:space="preserve">сторія одягу зі світловідбивними смугами почалася 1964-го, коли шотландським залізничникам видали незвичайну уніформу. Це був чистий експеримент, покликаний зрозуміти, чи знизять катафоти на одязі співробітників залізниці кількість ДТП. Результат був приголомшливий: світловідбивні комплекти повністю вирішували проблему </w:t>
      </w:r>
      <w:r>
        <w:rPr>
          <w:rFonts w:ascii="Times New Roman" w:hAnsi="Times New Roman"/>
          <w:sz w:val="28"/>
          <w:szCs w:val="28"/>
          <w:lang w:val="uk-UA"/>
        </w:rPr>
        <w:t>«</w:t>
      </w:r>
      <w:r w:rsidRPr="001150B5">
        <w:rPr>
          <w:rFonts w:ascii="Times New Roman" w:hAnsi="Times New Roman"/>
          <w:sz w:val="28"/>
          <w:szCs w:val="28"/>
          <w:lang w:val="uk-UA"/>
        </w:rPr>
        <w:t>невидимих</w:t>
      </w:r>
      <w:r>
        <w:rPr>
          <w:rFonts w:ascii="Times New Roman" w:hAnsi="Times New Roman"/>
          <w:sz w:val="28"/>
          <w:szCs w:val="28"/>
          <w:lang w:val="uk-UA"/>
        </w:rPr>
        <w:t>»</w:t>
      </w:r>
      <w:r w:rsidRPr="001150B5">
        <w:rPr>
          <w:rFonts w:ascii="Times New Roman" w:hAnsi="Times New Roman"/>
          <w:sz w:val="28"/>
          <w:szCs w:val="28"/>
          <w:lang w:val="uk-UA"/>
        </w:rPr>
        <w:t xml:space="preserve"> у темний час пішоходів. Незабаром у такі жилети і куртки переодягнулися дорожні, а потім і інші служби по всьому світу.</w:t>
      </w:r>
      <w:r>
        <w:rPr>
          <w:rFonts w:ascii="Times New Roman" w:hAnsi="Times New Roman"/>
          <w:sz w:val="28"/>
          <w:szCs w:val="28"/>
          <w:lang w:val="uk-UA"/>
        </w:rPr>
        <w:t xml:space="preserve"> </w:t>
      </w:r>
      <w:r w:rsidRPr="001150B5">
        <w:rPr>
          <w:rFonts w:ascii="Times New Roman" w:hAnsi="Times New Roman"/>
          <w:sz w:val="28"/>
          <w:szCs w:val="28"/>
          <w:lang w:val="uk-UA"/>
        </w:rPr>
        <w:t>Десятиліттями тканину-катафот використовували виключно для пошиття уніформ і спортивного одягу. Але 2004-го все змінилося: на світловідбивні стрічки звернув увагу найкращий британський модельєр Александр Макквін. Слідом підтягнулися Maison Margiela, Calvin Klein, Prada, Balenciaga, Yeezy.</w:t>
      </w:r>
    </w:p>
    <w:p w:rsidR="00DA2CA6" w:rsidRDefault="00DA2CA6" w:rsidP="001E44E0">
      <w:pPr>
        <w:tabs>
          <w:tab w:val="left" w:pos="1428"/>
        </w:tabs>
        <w:spacing w:after="0" w:line="360" w:lineRule="auto"/>
        <w:ind w:firstLine="709"/>
        <w:jc w:val="both"/>
        <w:rPr>
          <w:rFonts w:ascii="Times New Roman" w:hAnsi="Times New Roman"/>
          <w:sz w:val="28"/>
          <w:szCs w:val="28"/>
          <w:lang w:val="uk-UA"/>
        </w:rPr>
      </w:pPr>
      <w:r w:rsidRPr="001150B5">
        <w:rPr>
          <w:rFonts w:ascii="Times New Roman" w:hAnsi="Times New Roman"/>
          <w:sz w:val="28"/>
          <w:szCs w:val="28"/>
          <w:lang w:val="uk-UA"/>
        </w:rPr>
        <w:t xml:space="preserve">До популяризації одягу зі світловідбивними елементами доклав руку і Карл Лагерфельд. Причому не тільки як дизайнер, а й як публічна персона. У 2008-му році на прохання французької дорожньої інспекції він став обличчям соціальної компанії. На постері Лагерфельд з'являвся в елегантному костюмі, краватці-метелику і жовтому світловідбивному жилеті, який використовують дорожні робітники. Слоган кампанії звучав так: </w:t>
      </w:r>
      <w:r>
        <w:rPr>
          <w:rFonts w:ascii="Times New Roman" w:hAnsi="Times New Roman"/>
          <w:sz w:val="28"/>
          <w:szCs w:val="28"/>
          <w:lang w:val="uk-UA"/>
        </w:rPr>
        <w:t>«</w:t>
      </w:r>
      <w:r w:rsidRPr="001150B5">
        <w:rPr>
          <w:rFonts w:ascii="Times New Roman" w:hAnsi="Times New Roman"/>
          <w:sz w:val="28"/>
          <w:szCs w:val="28"/>
          <w:lang w:val="uk-UA"/>
        </w:rPr>
        <w:t>Він жовтий, він потворний, він ні з чим не поєднується, але він може врятувати вам життя</w:t>
      </w:r>
      <w:r>
        <w:rPr>
          <w:rFonts w:ascii="Times New Roman" w:hAnsi="Times New Roman"/>
          <w:sz w:val="28"/>
          <w:szCs w:val="28"/>
          <w:lang w:val="uk-UA"/>
        </w:rPr>
        <w:t>»</w:t>
      </w:r>
      <w:r w:rsidRPr="001150B5">
        <w:rPr>
          <w:rFonts w:ascii="Times New Roman" w:hAnsi="Times New Roman"/>
          <w:sz w:val="28"/>
          <w:szCs w:val="28"/>
          <w:lang w:val="uk-UA"/>
        </w:rPr>
        <w:t>. Метою компанії було переконати водіїв, які виходять уночі на проїжджу частину, надягати світловідбивні жилети</w:t>
      </w:r>
      <w:r w:rsidRPr="002B0A17">
        <w:rPr>
          <w:rFonts w:ascii="Times New Roman" w:hAnsi="Times New Roman"/>
          <w:sz w:val="28"/>
          <w:szCs w:val="28"/>
        </w:rPr>
        <w:t xml:space="preserve"> [6]</w:t>
      </w:r>
      <w:r w:rsidRPr="001150B5">
        <w:rPr>
          <w:rFonts w:ascii="Times New Roman" w:hAnsi="Times New Roman"/>
          <w:sz w:val="28"/>
          <w:szCs w:val="28"/>
          <w:lang w:val="uk-UA"/>
        </w:rPr>
        <w:t>.</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sidRPr="001150B5">
        <w:rPr>
          <w:rFonts w:ascii="Times New Roman" w:hAnsi="Times New Roman"/>
          <w:sz w:val="28"/>
          <w:szCs w:val="28"/>
          <w:lang w:val="uk-UA"/>
        </w:rPr>
        <w:t>Світловідбивні матеріали, які використовують під час виготовлення одягу, мають спеціальне покриття у вигляді найдрібніших частинок світловідбивного пігменту</w:t>
      </w:r>
      <w:r>
        <w:rPr>
          <w:rFonts w:ascii="Times New Roman" w:hAnsi="Times New Roman"/>
          <w:sz w:val="28"/>
          <w:szCs w:val="28"/>
          <w:lang w:val="uk-UA"/>
        </w:rPr>
        <w:t xml:space="preserve">, що показано на </w:t>
      </w:r>
      <w:r w:rsidRPr="003A0889">
        <w:rPr>
          <w:rFonts w:ascii="Times New Roman" w:hAnsi="Times New Roman"/>
          <w:iCs/>
          <w:sz w:val="28"/>
          <w:szCs w:val="28"/>
          <w:lang w:val="uk-UA"/>
        </w:rPr>
        <w:t>малюнку 3</w:t>
      </w:r>
      <w:r w:rsidRPr="003A0889">
        <w:rPr>
          <w:rFonts w:ascii="Times New Roman" w:hAnsi="Times New Roman"/>
          <w:sz w:val="28"/>
          <w:szCs w:val="28"/>
          <w:lang w:val="uk-UA"/>
        </w:rPr>
        <w:t>.</w:t>
      </w:r>
    </w:p>
    <w:p w:rsidR="00DA2CA6" w:rsidRDefault="00DA2CA6" w:rsidP="006C03CB">
      <w:pPr>
        <w:tabs>
          <w:tab w:val="left" w:pos="1428"/>
        </w:tabs>
        <w:spacing w:after="0" w:line="360" w:lineRule="auto"/>
        <w:ind w:firstLine="709"/>
        <w:jc w:val="center"/>
        <w:rPr>
          <w:rFonts w:ascii="Times New Roman" w:hAnsi="Times New Roman"/>
          <w:sz w:val="28"/>
          <w:szCs w:val="28"/>
          <w:lang w:val="uk-UA"/>
        </w:rPr>
      </w:pPr>
      <w:r w:rsidRPr="00E80150">
        <w:rPr>
          <w:noProof/>
          <w:lang w:val="en-US"/>
        </w:rPr>
        <w:pict>
          <v:shape id="Рисунок 8" o:spid="_x0000_i1027" type="#_x0000_t75" alt="Сірий світловідбивний порошок з яскравим білим відображенням для фарб" style="width:306pt;height:229.5pt;visibility:visible">
            <v:imagedata r:id="rId9" o:title=""/>
          </v:shape>
        </w:pict>
      </w:r>
    </w:p>
    <w:p w:rsidR="00DA2CA6" w:rsidRPr="006C03CB" w:rsidRDefault="00DA2CA6" w:rsidP="006C03CB">
      <w:pPr>
        <w:tabs>
          <w:tab w:val="left" w:pos="1428"/>
        </w:tabs>
        <w:spacing w:after="0" w:line="360" w:lineRule="auto"/>
        <w:ind w:firstLine="709"/>
        <w:jc w:val="center"/>
        <w:rPr>
          <w:rFonts w:ascii="Times New Roman" w:hAnsi="Times New Roman"/>
          <w:i/>
          <w:iCs/>
          <w:sz w:val="28"/>
          <w:szCs w:val="28"/>
          <w:lang w:val="uk-UA"/>
        </w:rPr>
      </w:pPr>
      <w:r w:rsidRPr="006C03CB">
        <w:rPr>
          <w:rFonts w:ascii="Times New Roman" w:hAnsi="Times New Roman"/>
          <w:i/>
          <w:iCs/>
          <w:sz w:val="28"/>
          <w:szCs w:val="28"/>
          <w:lang w:val="uk-UA"/>
        </w:rPr>
        <w:t>Мал</w:t>
      </w:r>
      <w:r>
        <w:rPr>
          <w:rFonts w:ascii="Times New Roman" w:hAnsi="Times New Roman"/>
          <w:i/>
          <w:iCs/>
          <w:sz w:val="28"/>
          <w:szCs w:val="28"/>
          <w:lang w:val="uk-UA"/>
        </w:rPr>
        <w:t>.</w:t>
      </w:r>
      <w:r w:rsidRPr="006C03CB">
        <w:rPr>
          <w:rFonts w:ascii="Times New Roman" w:hAnsi="Times New Roman"/>
          <w:i/>
          <w:iCs/>
          <w:sz w:val="28"/>
          <w:szCs w:val="28"/>
          <w:lang w:val="uk-UA"/>
        </w:rPr>
        <w:t xml:space="preserve"> 3. Світловідбивний порошок</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sidRPr="00000D77">
        <w:rPr>
          <w:rFonts w:ascii="Times New Roman" w:hAnsi="Times New Roman"/>
          <w:sz w:val="28"/>
          <w:szCs w:val="28"/>
          <w:lang w:val="uk-UA"/>
        </w:rPr>
        <w:t>Світловідбивна тканина</w:t>
      </w:r>
      <w:r>
        <w:rPr>
          <w:rFonts w:ascii="Times New Roman" w:hAnsi="Times New Roman"/>
          <w:sz w:val="28"/>
          <w:szCs w:val="28"/>
          <w:lang w:val="uk-UA"/>
        </w:rPr>
        <w:t>–</w:t>
      </w:r>
      <w:r w:rsidRPr="001150B5">
        <w:rPr>
          <w:rFonts w:ascii="Times New Roman" w:hAnsi="Times New Roman"/>
          <w:sz w:val="28"/>
          <w:szCs w:val="28"/>
          <w:lang w:val="uk-UA"/>
        </w:rPr>
        <w:t xml:space="preserve"> це матеріал, з якого створюють різні речі. Раніше матеріал застосовували тільки для пошиття спеціального одягу. Зараз же з нього створюють не тільки робочу форму, а й дитячі речі, рюкзаки, аксесуари</w:t>
      </w:r>
      <w:r>
        <w:rPr>
          <w:rFonts w:ascii="Times New Roman" w:hAnsi="Times New Roman"/>
          <w:sz w:val="28"/>
          <w:szCs w:val="28"/>
          <w:lang w:val="uk-UA"/>
        </w:rPr>
        <w:t xml:space="preserve"> тощо</w:t>
      </w:r>
      <w:r w:rsidRPr="003A0889">
        <w:rPr>
          <w:rFonts w:ascii="Times New Roman" w:hAnsi="Times New Roman"/>
          <w:sz w:val="28"/>
          <w:szCs w:val="28"/>
          <w:lang w:val="uk-UA"/>
        </w:rPr>
        <w:t>(</w:t>
      </w:r>
      <w:r>
        <w:rPr>
          <w:rFonts w:ascii="Times New Roman" w:hAnsi="Times New Roman"/>
          <w:iCs/>
          <w:sz w:val="28"/>
          <w:szCs w:val="28"/>
          <w:lang w:val="uk-UA"/>
        </w:rPr>
        <w:t>малюнок</w:t>
      </w:r>
      <w:r w:rsidRPr="003A0889">
        <w:rPr>
          <w:rFonts w:ascii="Times New Roman" w:hAnsi="Times New Roman"/>
          <w:iCs/>
          <w:sz w:val="28"/>
          <w:szCs w:val="28"/>
          <w:lang w:val="uk-UA"/>
        </w:rPr>
        <w:t xml:space="preserve"> 4)</w:t>
      </w:r>
      <w:r w:rsidRPr="002B0A17">
        <w:rPr>
          <w:rFonts w:ascii="Times New Roman" w:hAnsi="Times New Roman"/>
          <w:sz w:val="28"/>
          <w:szCs w:val="28"/>
        </w:rPr>
        <w:t>[7]</w:t>
      </w:r>
      <w:r w:rsidRPr="001150B5">
        <w:rPr>
          <w:rFonts w:ascii="Times New Roman" w:hAnsi="Times New Roman"/>
          <w:sz w:val="28"/>
          <w:szCs w:val="28"/>
          <w:lang w:val="uk-UA"/>
        </w:rPr>
        <w:t>.</w:t>
      </w:r>
    </w:p>
    <w:p w:rsidR="00DA2CA6" w:rsidRDefault="00DA2CA6" w:rsidP="003A0889">
      <w:pPr>
        <w:tabs>
          <w:tab w:val="left" w:pos="1428"/>
        </w:tabs>
        <w:spacing w:after="0" w:line="360" w:lineRule="auto"/>
        <w:ind w:firstLine="709"/>
        <w:jc w:val="center"/>
        <w:rPr>
          <w:rFonts w:ascii="Times New Roman" w:hAnsi="Times New Roman"/>
          <w:sz w:val="28"/>
          <w:szCs w:val="28"/>
          <w:lang w:val="uk-UA"/>
        </w:rPr>
      </w:pPr>
      <w:r w:rsidRPr="00E80150">
        <w:rPr>
          <w:noProof/>
          <w:lang w:val="en-US"/>
        </w:rPr>
        <w:pict>
          <v:shape id="Рисунок 4" o:spid="_x0000_i1028" type="#_x0000_t75" alt="Світловідбиваюча тканина поліестер для пошиття одягу тонка 2 кв. м: продаж,  ціна у Одесі. Інтер'єрні тканини від &quot;Светлячек и КО&quot; - 897514766" style="width:270pt;height:270pt;visibility:visible">
            <v:imagedata r:id="rId10" o:title=""/>
          </v:shape>
        </w:pict>
      </w:r>
    </w:p>
    <w:p w:rsidR="00DA2CA6" w:rsidRPr="006C03CB" w:rsidRDefault="00DA2CA6" w:rsidP="003A0889">
      <w:pPr>
        <w:tabs>
          <w:tab w:val="left" w:pos="1428"/>
        </w:tabs>
        <w:spacing w:after="0" w:line="360" w:lineRule="auto"/>
        <w:ind w:firstLine="709"/>
        <w:jc w:val="center"/>
        <w:rPr>
          <w:rFonts w:ascii="Times New Roman" w:hAnsi="Times New Roman"/>
          <w:i/>
          <w:iCs/>
          <w:sz w:val="28"/>
          <w:szCs w:val="28"/>
          <w:lang w:val="uk-UA"/>
        </w:rPr>
      </w:pPr>
      <w:r w:rsidRPr="006C03CB">
        <w:rPr>
          <w:rFonts w:ascii="Times New Roman" w:hAnsi="Times New Roman"/>
          <w:i/>
          <w:iCs/>
          <w:sz w:val="28"/>
          <w:szCs w:val="28"/>
          <w:lang w:val="uk-UA"/>
        </w:rPr>
        <w:t>Мал.</w:t>
      </w:r>
      <w:r>
        <w:rPr>
          <w:rFonts w:ascii="Times New Roman" w:hAnsi="Times New Roman"/>
          <w:i/>
          <w:iCs/>
          <w:sz w:val="28"/>
          <w:szCs w:val="28"/>
          <w:lang w:val="uk-UA"/>
        </w:rPr>
        <w:t>4</w:t>
      </w:r>
      <w:r w:rsidRPr="006C03CB">
        <w:rPr>
          <w:rFonts w:ascii="Times New Roman" w:hAnsi="Times New Roman"/>
          <w:i/>
          <w:iCs/>
          <w:sz w:val="28"/>
          <w:szCs w:val="28"/>
          <w:lang w:val="uk-UA"/>
        </w:rPr>
        <w:t>. Одяг зі світловідбивної тканини</w:t>
      </w:r>
    </w:p>
    <w:p w:rsidR="00DA2CA6" w:rsidRDefault="00DA2CA6" w:rsidP="002F4460">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сценічному мистецтві дана тканина може використатися як елемент декорації або костюму, при цьому не потрібно використовувати підсвітку на сцені. Ще однією особливістю цієї тканини може бути використання її як основу для проекції. Цей ефект може замінити сценічне освітлення та частину декорації.</w:t>
      </w:r>
    </w:p>
    <w:p w:rsidR="00DA2CA6" w:rsidRDefault="00DA2CA6" w:rsidP="002F4460">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Також це нагадало «Чорний театр», де використовувався активно оптичний ефект.</w:t>
      </w:r>
    </w:p>
    <w:p w:rsidR="00DA2CA6" w:rsidRDefault="00DA2CA6" w:rsidP="00495A1B">
      <w:pPr>
        <w:tabs>
          <w:tab w:val="left" w:pos="1428"/>
        </w:tabs>
        <w:spacing w:after="0" w:line="360" w:lineRule="auto"/>
        <w:ind w:firstLine="709"/>
        <w:jc w:val="both"/>
        <w:rPr>
          <w:rFonts w:ascii="Times New Roman" w:hAnsi="Times New Roman"/>
          <w:sz w:val="28"/>
          <w:szCs w:val="28"/>
          <w:lang w:val="uk-UA"/>
        </w:rPr>
      </w:pPr>
      <w:r w:rsidRPr="002E30B9">
        <w:rPr>
          <w:rFonts w:ascii="Times New Roman" w:hAnsi="Times New Roman"/>
          <w:sz w:val="28"/>
          <w:szCs w:val="28"/>
          <w:lang w:val="uk-UA"/>
        </w:rPr>
        <w:t>Чорний театр— вид театральної постановки з використанням принципу «чорного кабінету» — оптичного ефекту, який досягається за допомогою ультрафіолетового випромінювання на темній сцені з чорним фоном з метою приховати акторів, декорації, реквізити та предмети, або ж підкреслити їх. Цей вид сценічного мистецтва, що зародився в Азії, в наші дні поширений по всьому світу. Він став однією з впізнаваних пам'яток Праги, де багато театрів використовують цю техніку</w:t>
      </w:r>
      <w:r w:rsidRPr="002B0A17">
        <w:rPr>
          <w:rFonts w:ascii="Times New Roman" w:hAnsi="Times New Roman"/>
          <w:sz w:val="28"/>
          <w:szCs w:val="28"/>
        </w:rPr>
        <w:t xml:space="preserve"> [3]</w:t>
      </w:r>
      <w:r>
        <w:rPr>
          <w:rFonts w:ascii="Times New Roman" w:hAnsi="Times New Roman"/>
          <w:sz w:val="28"/>
          <w:szCs w:val="28"/>
          <w:lang w:val="uk-UA"/>
        </w:rPr>
        <w:t>.</w:t>
      </w:r>
    </w:p>
    <w:p w:rsidR="00DA2CA6" w:rsidRPr="00A4085F" w:rsidRDefault="00DA2CA6" w:rsidP="00495A1B">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Тому ця ідея використання оптичних ефектів, за допомогою відбивної тканини, ефективний спосіб заміни світлових приладів на сцені.</w:t>
      </w:r>
    </w:p>
    <w:p w:rsidR="00DA2CA6" w:rsidRPr="003860B0" w:rsidRDefault="00DA2CA6" w:rsidP="00495A1B">
      <w:pPr>
        <w:tabs>
          <w:tab w:val="left" w:pos="1428"/>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Отже, хоч зараз техніка – незамінна річ, але в житті потрібна і альтернатива у складній ситуації. В даному випадку це сценічне освітлення, де використовується достатньо дорога освітлювальна техніка. Використання світловідбивних елементів таких як: дзеркала, дзеркала-тунелі та світловідбивні тканини – не тільки заощадить електроенергію та збереже техніку від навантаження, але й урізноманітнить спектакль, що може збільшити кількість відвідувачів у театр, серед яких буде і молодь. Тому ми вважаємо, що запропоновані вище ідеї будуть альтернативним дизайнерським рішенням та новинкою для глядачів у класичному театрі. </w:t>
      </w:r>
    </w:p>
    <w:p w:rsidR="00DA2CA6" w:rsidRDefault="00DA2CA6" w:rsidP="00367C87">
      <w:pPr>
        <w:tabs>
          <w:tab w:val="left" w:pos="1428"/>
        </w:tabs>
        <w:spacing w:after="0" w:line="360" w:lineRule="auto"/>
        <w:ind w:right="1134"/>
        <w:rPr>
          <w:rFonts w:ascii="Times New Roman" w:hAnsi="Times New Roman"/>
          <w:b/>
          <w:bCs/>
          <w:sz w:val="28"/>
          <w:szCs w:val="28"/>
          <w:lang w:val="uk-UA"/>
        </w:rPr>
      </w:pPr>
      <w:r w:rsidRPr="00F36FB4">
        <w:rPr>
          <w:rFonts w:ascii="Times New Roman" w:hAnsi="Times New Roman"/>
          <w:b/>
          <w:bCs/>
          <w:sz w:val="28"/>
          <w:szCs w:val="28"/>
          <w:lang w:val="uk-UA"/>
        </w:rPr>
        <w:t>Література:</w:t>
      </w:r>
    </w:p>
    <w:p w:rsidR="00DA2CA6" w:rsidRDefault="00DA2CA6" w:rsidP="00293A3B">
      <w:pPr>
        <w:pStyle w:val="ListParagraph"/>
        <w:numPr>
          <w:ilvl w:val="0"/>
          <w:numId w:val="8"/>
        </w:numPr>
        <w:tabs>
          <w:tab w:val="left" w:pos="1134"/>
        </w:tabs>
        <w:spacing w:after="0" w:line="360" w:lineRule="auto"/>
        <w:jc w:val="both"/>
        <w:rPr>
          <w:rFonts w:ascii="Times New Roman" w:hAnsi="Times New Roman"/>
          <w:sz w:val="28"/>
          <w:szCs w:val="28"/>
          <w:lang w:val="uk-UA"/>
        </w:rPr>
      </w:pPr>
      <w:r w:rsidRPr="00293A3B">
        <w:rPr>
          <w:rFonts w:ascii="Times New Roman" w:hAnsi="Times New Roman"/>
          <w:sz w:val="28"/>
          <w:szCs w:val="28"/>
          <w:lang w:val="uk-UA"/>
        </w:rPr>
        <w:t xml:space="preserve">Ісмагілов Д. Г., Древалльова Е. П. ТЕАТРАЛЬНЕ ОСВІТЛЕННЯ. ¬ 360 </w:t>
      </w:r>
    </w:p>
    <w:p w:rsidR="00DA2CA6" w:rsidRPr="002B0A17" w:rsidRDefault="00DA2CA6" w:rsidP="002B0A17">
      <w:pPr>
        <w:pStyle w:val="ListParagraph"/>
        <w:tabs>
          <w:tab w:val="left" w:pos="1134"/>
        </w:tabs>
        <w:spacing w:after="0" w:line="360" w:lineRule="auto"/>
        <w:jc w:val="both"/>
        <w:rPr>
          <w:rFonts w:ascii="Times New Roman" w:hAnsi="Times New Roman"/>
          <w:sz w:val="28"/>
          <w:szCs w:val="28"/>
          <w:lang w:val="uk-UA"/>
        </w:rPr>
      </w:pPr>
      <w:r w:rsidRPr="00293A3B">
        <w:rPr>
          <w:rFonts w:ascii="Times New Roman" w:hAnsi="Times New Roman"/>
          <w:sz w:val="28"/>
          <w:szCs w:val="28"/>
          <w:lang w:val="uk-UA"/>
        </w:rPr>
        <w:t>ст. Редакційна підготовка, концепція оформлення, дизайн, комп'ютерна верстка ЗАТ "ДОКА Медіа" За сприяння В.О. Шахматова, Е. Колтуковой, С. Денікіна, А. Кокарєва;</w:t>
      </w:r>
    </w:p>
    <w:p w:rsidR="00DA2CA6" w:rsidRDefault="00DA2CA6" w:rsidP="002B0A17">
      <w:pPr>
        <w:pStyle w:val="ListParagraph"/>
        <w:numPr>
          <w:ilvl w:val="0"/>
          <w:numId w:val="8"/>
        </w:numPr>
        <w:tabs>
          <w:tab w:val="left" w:pos="1134"/>
        </w:tabs>
        <w:spacing w:after="0" w:line="360" w:lineRule="auto"/>
        <w:jc w:val="both"/>
        <w:rPr>
          <w:rFonts w:ascii="Times New Roman" w:hAnsi="Times New Roman"/>
          <w:sz w:val="28"/>
          <w:szCs w:val="28"/>
          <w:lang w:val="uk-UA"/>
        </w:rPr>
      </w:pPr>
      <w:r w:rsidRPr="00293A3B">
        <w:rPr>
          <w:rFonts w:ascii="Times New Roman" w:hAnsi="Times New Roman"/>
          <w:sz w:val="28"/>
          <w:szCs w:val="28"/>
          <w:lang w:val="uk-UA"/>
        </w:rPr>
        <w:t>Hecht, Eugene (1987). Optics (вид. 2nd). Addison Wesley. ISBN 0-201-</w:t>
      </w:r>
      <w:r w:rsidRPr="002B0A17">
        <w:rPr>
          <w:rFonts w:ascii="Times New Roman" w:hAnsi="Times New Roman"/>
          <w:sz w:val="28"/>
          <w:szCs w:val="28"/>
          <w:lang w:val="uk-UA"/>
        </w:rPr>
        <w:t>11609-X.</w:t>
      </w:r>
    </w:p>
    <w:p w:rsidR="00DA2CA6" w:rsidRPr="002B0A17" w:rsidRDefault="00DA2CA6" w:rsidP="002B0A17">
      <w:pPr>
        <w:pStyle w:val="ListParagraph"/>
        <w:numPr>
          <w:ilvl w:val="0"/>
          <w:numId w:val="8"/>
        </w:numPr>
        <w:tabs>
          <w:tab w:val="left"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Стаття «</w:t>
      </w:r>
      <w:r w:rsidRPr="00332F0B">
        <w:rPr>
          <w:rFonts w:ascii="Times New Roman" w:hAnsi="Times New Roman"/>
          <w:sz w:val="28"/>
          <w:szCs w:val="28"/>
          <w:lang w:val="uk-UA"/>
        </w:rPr>
        <w:t>Засоби виразності театрального мистецтва - Культура і мистецтво</w:t>
      </w:r>
      <w:r>
        <w:rPr>
          <w:rFonts w:ascii="Times New Roman" w:hAnsi="Times New Roman"/>
          <w:sz w:val="28"/>
          <w:szCs w:val="28"/>
          <w:lang w:val="uk-UA"/>
        </w:rPr>
        <w:t xml:space="preserve">» </w:t>
      </w:r>
      <w:r>
        <w:rPr>
          <w:rFonts w:ascii="Times New Roman" w:hAnsi="Times New Roman"/>
          <w:sz w:val="28"/>
          <w:szCs w:val="28"/>
          <w:lang w:val="en-US"/>
        </w:rPr>
        <w:t>URL</w:t>
      </w:r>
      <w:r>
        <w:rPr>
          <w:rFonts w:ascii="Times New Roman" w:hAnsi="Times New Roman"/>
          <w:sz w:val="28"/>
          <w:szCs w:val="28"/>
          <w:lang w:val="uk-UA"/>
        </w:rPr>
        <w:t xml:space="preserve">: </w:t>
      </w:r>
      <w:r w:rsidRPr="002B0A17">
        <w:rPr>
          <w:rFonts w:ascii="Times New Roman" w:hAnsi="Times New Roman"/>
          <w:sz w:val="28"/>
          <w:szCs w:val="28"/>
          <w:lang w:val="uk-UA"/>
        </w:rPr>
        <w:t>http://8ref.com/17/referat_175056.html</w:t>
      </w:r>
    </w:p>
    <w:p w:rsidR="00DA2CA6" w:rsidRPr="00293A3B" w:rsidRDefault="00DA2CA6" w:rsidP="00293A3B">
      <w:pPr>
        <w:pStyle w:val="ListParagraph"/>
        <w:numPr>
          <w:ilvl w:val="0"/>
          <w:numId w:val="8"/>
        </w:numPr>
        <w:tabs>
          <w:tab w:val="left"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w:t>
      </w:r>
      <w:r w:rsidRPr="00332F0B">
        <w:rPr>
          <w:rFonts w:ascii="Times New Roman" w:hAnsi="Times New Roman"/>
          <w:sz w:val="28"/>
          <w:szCs w:val="28"/>
        </w:rPr>
        <w:t>Секрет небиткого дзеркала з ефектом нескінченності</w:t>
      </w:r>
      <w:r>
        <w:rPr>
          <w:rFonts w:ascii="Times New Roman" w:hAnsi="Times New Roman"/>
          <w:sz w:val="28"/>
          <w:szCs w:val="28"/>
          <w:lang w:val="uk-UA"/>
        </w:rPr>
        <w:t xml:space="preserve">», компанія  </w:t>
      </w:r>
      <w:r>
        <w:rPr>
          <w:rFonts w:ascii="Times New Roman" w:hAnsi="Times New Roman"/>
          <w:sz w:val="28"/>
          <w:szCs w:val="28"/>
          <w:lang w:val="en-US"/>
        </w:rPr>
        <w:t>AVERS</w:t>
      </w:r>
      <w:r w:rsidRPr="005E660E">
        <w:rPr>
          <w:rFonts w:ascii="Times New Roman" w:hAnsi="Times New Roman"/>
          <w:sz w:val="28"/>
          <w:szCs w:val="28"/>
        </w:rPr>
        <w:t>,</w:t>
      </w:r>
      <w:r>
        <w:rPr>
          <w:rFonts w:ascii="Times New Roman" w:hAnsi="Times New Roman"/>
          <w:sz w:val="28"/>
          <w:szCs w:val="28"/>
          <w:lang w:val="en-US"/>
        </w:rPr>
        <w:t>URL</w:t>
      </w:r>
      <w:r>
        <w:rPr>
          <w:rFonts w:ascii="Times New Roman" w:hAnsi="Times New Roman"/>
          <w:sz w:val="28"/>
          <w:szCs w:val="28"/>
          <w:lang w:val="uk-UA"/>
        </w:rPr>
        <w:t xml:space="preserve">: </w:t>
      </w:r>
      <w:hyperlink r:id="rId11" w:history="1">
        <w:r w:rsidRPr="008E307F">
          <w:rPr>
            <w:rStyle w:val="Hyperlink"/>
            <w:rFonts w:ascii="Times New Roman" w:hAnsi="Times New Roman"/>
            <w:sz w:val="28"/>
            <w:szCs w:val="28"/>
            <w:lang w:val="uk-UA"/>
          </w:rPr>
          <w:t>https://avers.ua/news/sekret-nebitkogo-dzerkala-z-efektom-neskinchennosti</w:t>
        </w:r>
      </w:hyperlink>
    </w:p>
    <w:p w:rsidR="00DA2CA6" w:rsidRPr="00293A3B" w:rsidRDefault="00DA2CA6" w:rsidP="00293A3B">
      <w:pPr>
        <w:pStyle w:val="ListParagraph"/>
        <w:numPr>
          <w:ilvl w:val="0"/>
          <w:numId w:val="8"/>
        </w:numPr>
        <w:tabs>
          <w:tab w:val="left"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Стаття «</w:t>
      </w:r>
      <w:r w:rsidRPr="005E660E">
        <w:rPr>
          <w:rFonts w:ascii="Times New Roman" w:hAnsi="Times New Roman"/>
          <w:sz w:val="28"/>
          <w:szCs w:val="28"/>
          <w:lang w:val="uk-UA"/>
        </w:rPr>
        <w:t>Дослідження дозвілля і культурних потреб міської молоді в Україні</w:t>
      </w:r>
      <w:r>
        <w:rPr>
          <w:rFonts w:ascii="Times New Roman" w:hAnsi="Times New Roman"/>
          <w:sz w:val="28"/>
          <w:szCs w:val="28"/>
          <w:lang w:val="uk-UA"/>
        </w:rPr>
        <w:t xml:space="preserve">», блог </w:t>
      </w:r>
      <w:r>
        <w:rPr>
          <w:rFonts w:ascii="Times New Roman" w:hAnsi="Times New Roman"/>
          <w:sz w:val="28"/>
          <w:szCs w:val="28"/>
          <w:lang w:val="en-US"/>
        </w:rPr>
        <w:t>Cedos</w:t>
      </w:r>
      <w:r w:rsidRPr="005E660E">
        <w:rPr>
          <w:rFonts w:ascii="Times New Roman" w:hAnsi="Times New Roman"/>
          <w:sz w:val="28"/>
          <w:szCs w:val="28"/>
          <w:lang w:val="uk-UA"/>
        </w:rPr>
        <w:t xml:space="preserve">, </w:t>
      </w:r>
      <w:r>
        <w:rPr>
          <w:rFonts w:ascii="Times New Roman" w:hAnsi="Times New Roman"/>
          <w:sz w:val="28"/>
          <w:szCs w:val="28"/>
          <w:lang w:val="en-US"/>
        </w:rPr>
        <w:t>URL</w:t>
      </w:r>
      <w:r w:rsidRPr="005E660E">
        <w:rPr>
          <w:rFonts w:ascii="Times New Roman" w:hAnsi="Times New Roman"/>
          <w:sz w:val="28"/>
          <w:szCs w:val="28"/>
          <w:lang w:val="uk-UA"/>
        </w:rPr>
        <w:t xml:space="preserve">: </w:t>
      </w:r>
      <w:hyperlink r:id="rId12" w:history="1">
        <w:r w:rsidRPr="008E307F">
          <w:rPr>
            <w:rStyle w:val="Hyperlink"/>
            <w:rFonts w:ascii="Times New Roman" w:hAnsi="Times New Roman"/>
            <w:sz w:val="28"/>
            <w:szCs w:val="28"/>
            <w:lang w:val="uk-UA"/>
          </w:rPr>
          <w:t>https://cedos.org.ua/researches/doslidzhennia-dozvillia-i-kulturnykh-         potreb-miskoi-molodi-v-ukraini/</w:t>
        </w:r>
      </w:hyperlink>
    </w:p>
    <w:p w:rsidR="00DA2CA6" w:rsidRDefault="00DA2CA6" w:rsidP="00293A3B">
      <w:pPr>
        <w:pStyle w:val="ListParagraph"/>
        <w:numPr>
          <w:ilvl w:val="0"/>
          <w:numId w:val="8"/>
        </w:numPr>
        <w:tabs>
          <w:tab w:val="left"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Журнал </w:t>
      </w:r>
      <w:r>
        <w:rPr>
          <w:rFonts w:ascii="Times New Roman" w:hAnsi="Times New Roman"/>
          <w:sz w:val="28"/>
          <w:szCs w:val="28"/>
          <w:lang w:val="en-US"/>
        </w:rPr>
        <w:t>ELLE</w:t>
      </w:r>
      <w:r w:rsidRPr="005E660E">
        <w:rPr>
          <w:rFonts w:ascii="Times New Roman" w:hAnsi="Times New Roman"/>
          <w:sz w:val="28"/>
          <w:szCs w:val="28"/>
        </w:rPr>
        <w:t xml:space="preserve">, ЙДУТЬ НА СВІТЛО: ЯК У МОДУ ПРИЙШЛА СВІТЛОВІДБИВНА ТКАНИНА, </w:t>
      </w:r>
      <w:r>
        <w:rPr>
          <w:rFonts w:ascii="Times New Roman" w:hAnsi="Times New Roman"/>
          <w:sz w:val="28"/>
          <w:szCs w:val="28"/>
          <w:lang w:val="en-US"/>
        </w:rPr>
        <w:t>URL</w:t>
      </w:r>
      <w:r w:rsidRPr="005E660E">
        <w:rPr>
          <w:rFonts w:ascii="Times New Roman" w:hAnsi="Times New Roman"/>
          <w:sz w:val="28"/>
          <w:szCs w:val="28"/>
        </w:rPr>
        <w:t xml:space="preserve">: </w:t>
      </w:r>
      <w:hyperlink r:id="rId13" w:history="1">
        <w:r w:rsidRPr="008E307F">
          <w:rPr>
            <w:rStyle w:val="Hyperlink"/>
            <w:rFonts w:ascii="Times New Roman" w:hAnsi="Times New Roman"/>
            <w:sz w:val="28"/>
            <w:szCs w:val="28"/>
            <w:lang w:val="uk-UA"/>
          </w:rPr>
          <w:t>https://elle.ua/moda/fashion-blog/idut-na-svet-kak-v-modu-prishla-svetootrazhayushchaya-tkan/</w:t>
        </w:r>
      </w:hyperlink>
    </w:p>
    <w:p w:rsidR="00DA2CA6" w:rsidRDefault="00DA2CA6" w:rsidP="00627422">
      <w:pPr>
        <w:pStyle w:val="ListParagraph"/>
        <w:numPr>
          <w:ilvl w:val="0"/>
          <w:numId w:val="8"/>
        </w:numPr>
        <w:tabs>
          <w:tab w:val="left" w:pos="1134"/>
        </w:tabs>
        <w:spacing w:after="0" w:line="360" w:lineRule="auto"/>
        <w:jc w:val="both"/>
        <w:rPr>
          <w:rFonts w:ascii="Times New Roman" w:hAnsi="Times New Roman"/>
          <w:sz w:val="28"/>
          <w:szCs w:val="28"/>
          <w:lang w:val="uk-UA"/>
        </w:rPr>
      </w:pPr>
      <w:r>
        <w:rPr>
          <w:rFonts w:ascii="Times New Roman" w:hAnsi="Times New Roman"/>
          <w:sz w:val="28"/>
          <w:szCs w:val="28"/>
          <w:lang w:val="uk-UA"/>
        </w:rPr>
        <w:t>Сайт «Обрії Ізюмщини»,«</w:t>
      </w:r>
      <w:r w:rsidRPr="005E660E">
        <w:rPr>
          <w:rFonts w:ascii="Times New Roman" w:hAnsi="Times New Roman"/>
          <w:sz w:val="28"/>
          <w:szCs w:val="28"/>
          <w:lang w:val="uk-UA"/>
        </w:rPr>
        <w:t>Світловідбивні тканини: властивості та особливості</w:t>
      </w:r>
      <w:r>
        <w:rPr>
          <w:rFonts w:ascii="Times New Roman" w:hAnsi="Times New Roman"/>
          <w:sz w:val="28"/>
          <w:szCs w:val="28"/>
          <w:lang w:val="uk-UA"/>
        </w:rPr>
        <w:t>»</w:t>
      </w:r>
    </w:p>
    <w:p w:rsidR="00DA2CA6" w:rsidRDefault="00DA2CA6" w:rsidP="00627422">
      <w:pPr>
        <w:pStyle w:val="ListParagraph"/>
        <w:tabs>
          <w:tab w:val="left" w:pos="1134"/>
        </w:tabs>
        <w:spacing w:after="0" w:line="360" w:lineRule="auto"/>
        <w:jc w:val="both"/>
        <w:rPr>
          <w:rFonts w:ascii="Times New Roman" w:hAnsi="Times New Roman"/>
          <w:sz w:val="28"/>
          <w:szCs w:val="28"/>
          <w:lang w:val="uk-UA"/>
        </w:rPr>
      </w:pPr>
      <w:r>
        <w:rPr>
          <w:rFonts w:ascii="Times New Roman" w:hAnsi="Times New Roman"/>
          <w:sz w:val="28"/>
          <w:szCs w:val="28"/>
          <w:lang w:val="en-US"/>
        </w:rPr>
        <w:t>URL</w:t>
      </w:r>
      <w:r w:rsidRPr="005E660E">
        <w:rPr>
          <w:rFonts w:ascii="Times New Roman" w:hAnsi="Times New Roman"/>
          <w:sz w:val="28"/>
          <w:szCs w:val="28"/>
          <w:lang w:val="uk-UA"/>
        </w:rPr>
        <w:t>:</w:t>
      </w:r>
      <w:hyperlink r:id="rId14" w:history="1">
        <w:r w:rsidRPr="008E307F">
          <w:rPr>
            <w:rStyle w:val="Hyperlink"/>
            <w:rFonts w:ascii="Times New Roman" w:hAnsi="Times New Roman"/>
            <w:sz w:val="28"/>
            <w:szCs w:val="28"/>
            <w:lang w:val="uk-UA"/>
          </w:rPr>
          <w:t>https://obrii.com.ua/informatsiya/38158-svetootrazhayushhie-tkani-svojstva-i-osobennosti.html</w:t>
        </w:r>
      </w:hyperlink>
    </w:p>
    <w:p w:rsidR="00DA2CA6" w:rsidRPr="00217D8D" w:rsidRDefault="00DA2CA6" w:rsidP="00217D8D">
      <w:pPr>
        <w:tabs>
          <w:tab w:val="left" w:pos="1134"/>
        </w:tabs>
        <w:spacing w:after="0" w:line="360" w:lineRule="auto"/>
        <w:jc w:val="right"/>
        <w:rPr>
          <w:rFonts w:ascii="Times New Roman" w:hAnsi="Times New Roman"/>
          <w:sz w:val="28"/>
          <w:szCs w:val="28"/>
          <w:lang w:val="uk-UA"/>
        </w:rPr>
      </w:pPr>
      <w:r w:rsidRPr="00217D8D">
        <w:rPr>
          <w:rFonts w:ascii="Times New Roman" w:hAnsi="Times New Roman"/>
          <w:b/>
          <w:sz w:val="28"/>
          <w:szCs w:val="28"/>
          <w:lang w:val="uk-UA"/>
        </w:rPr>
        <w:t>Науковий керівник:</w:t>
      </w:r>
    </w:p>
    <w:p w:rsidR="00DA2CA6" w:rsidRDefault="00DA2CA6" w:rsidP="00495A1B">
      <w:pPr>
        <w:spacing w:after="0" w:line="360" w:lineRule="auto"/>
        <w:ind w:firstLine="709"/>
        <w:jc w:val="right"/>
        <w:rPr>
          <w:rFonts w:ascii="Times New Roman" w:hAnsi="Times New Roman"/>
          <w:sz w:val="28"/>
          <w:szCs w:val="28"/>
          <w:lang w:val="uk-UA"/>
        </w:rPr>
      </w:pPr>
      <w:r w:rsidRPr="00495A1B">
        <w:rPr>
          <w:rFonts w:ascii="Times New Roman" w:hAnsi="Times New Roman"/>
          <w:sz w:val="28"/>
          <w:szCs w:val="28"/>
          <w:lang w:val="uk-UA"/>
        </w:rPr>
        <w:t xml:space="preserve">кандидат </w:t>
      </w:r>
      <w:r>
        <w:rPr>
          <w:rFonts w:ascii="Times New Roman" w:hAnsi="Times New Roman"/>
          <w:sz w:val="28"/>
          <w:szCs w:val="28"/>
          <w:lang w:val="uk-UA"/>
        </w:rPr>
        <w:t>педагогічних наук</w:t>
      </w:r>
      <w:r w:rsidRPr="00495A1B">
        <w:rPr>
          <w:rFonts w:ascii="Times New Roman" w:hAnsi="Times New Roman"/>
          <w:sz w:val="28"/>
          <w:szCs w:val="28"/>
          <w:lang w:val="uk-UA"/>
        </w:rPr>
        <w:t xml:space="preserve"> </w:t>
      </w:r>
      <w:r>
        <w:rPr>
          <w:rFonts w:ascii="Times New Roman" w:hAnsi="Times New Roman"/>
          <w:sz w:val="28"/>
          <w:szCs w:val="28"/>
          <w:lang w:val="uk-UA"/>
        </w:rPr>
        <w:t xml:space="preserve">Шаура Аліна Юріївна. </w:t>
      </w:r>
    </w:p>
    <w:sectPr w:rsidR="00DA2CA6" w:rsidSect="00495A1B">
      <w:footerReference w:type="default" r:id="rId15"/>
      <w:pgSz w:w="11906" w:h="16838"/>
      <w:pgMar w:top="1135" w:right="1133"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CA6" w:rsidRDefault="00DA2CA6" w:rsidP="006D4AF7">
      <w:pPr>
        <w:spacing w:after="0" w:line="240" w:lineRule="auto"/>
      </w:pPr>
      <w:r>
        <w:separator/>
      </w:r>
    </w:p>
  </w:endnote>
  <w:endnote w:type="continuationSeparator" w:id="1">
    <w:p w:rsidR="00DA2CA6" w:rsidRDefault="00DA2CA6" w:rsidP="006D4A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CA6" w:rsidRDefault="00DA2CA6">
    <w:pPr>
      <w:pStyle w:val="Footer"/>
      <w:jc w:val="center"/>
    </w:pPr>
    <w:fldSimple w:instr="PAGE   \* MERGEFORMAT">
      <w:r w:rsidRPr="00367C87">
        <w:rPr>
          <w:noProof/>
          <w:lang w:val="uk-UA"/>
        </w:rPr>
        <w:t>1</w:t>
      </w:r>
    </w:fldSimple>
  </w:p>
  <w:p w:rsidR="00DA2CA6" w:rsidRPr="003906BB" w:rsidRDefault="00DA2CA6" w:rsidP="003906BB">
    <w:pPr>
      <w:pStyle w:val="Footer"/>
      <w:ind w:left="72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CA6" w:rsidRDefault="00DA2CA6" w:rsidP="006D4AF7">
      <w:pPr>
        <w:spacing w:after="0" w:line="240" w:lineRule="auto"/>
      </w:pPr>
      <w:r>
        <w:separator/>
      </w:r>
    </w:p>
  </w:footnote>
  <w:footnote w:type="continuationSeparator" w:id="1">
    <w:p w:rsidR="00DA2CA6" w:rsidRDefault="00DA2CA6" w:rsidP="006D4A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43FF9"/>
    <w:multiLevelType w:val="hybridMultilevel"/>
    <w:tmpl w:val="02E09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EA5240"/>
    <w:multiLevelType w:val="hybridMultilevel"/>
    <w:tmpl w:val="F6B2D446"/>
    <w:lvl w:ilvl="0" w:tplc="04190013">
      <w:start w:val="1"/>
      <w:numFmt w:val="upperRoman"/>
      <w:lvlText w:val="%1."/>
      <w:lvlJc w:val="righ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
    <w:nsid w:val="12F15981"/>
    <w:multiLevelType w:val="hybridMultilevel"/>
    <w:tmpl w:val="BFEA01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5560709"/>
    <w:multiLevelType w:val="hybridMultilevel"/>
    <w:tmpl w:val="0A66476C"/>
    <w:lvl w:ilvl="0" w:tplc="0419000F">
      <w:start w:val="1"/>
      <w:numFmt w:val="decimal"/>
      <w:lvlText w:val="%1."/>
      <w:lvlJc w:val="left"/>
      <w:pPr>
        <w:ind w:left="3283" w:hanging="360"/>
      </w:pPr>
      <w:rPr>
        <w:rFonts w:cs="Times New Roman"/>
      </w:rPr>
    </w:lvl>
    <w:lvl w:ilvl="1" w:tplc="04190019" w:tentative="1">
      <w:start w:val="1"/>
      <w:numFmt w:val="lowerLetter"/>
      <w:lvlText w:val="%2."/>
      <w:lvlJc w:val="left"/>
      <w:pPr>
        <w:ind w:left="4003" w:hanging="360"/>
      </w:pPr>
      <w:rPr>
        <w:rFonts w:cs="Times New Roman"/>
      </w:rPr>
    </w:lvl>
    <w:lvl w:ilvl="2" w:tplc="0419001B" w:tentative="1">
      <w:start w:val="1"/>
      <w:numFmt w:val="lowerRoman"/>
      <w:lvlText w:val="%3."/>
      <w:lvlJc w:val="right"/>
      <w:pPr>
        <w:ind w:left="4723" w:hanging="180"/>
      </w:pPr>
      <w:rPr>
        <w:rFonts w:cs="Times New Roman"/>
      </w:rPr>
    </w:lvl>
    <w:lvl w:ilvl="3" w:tplc="0419000F" w:tentative="1">
      <w:start w:val="1"/>
      <w:numFmt w:val="decimal"/>
      <w:lvlText w:val="%4."/>
      <w:lvlJc w:val="left"/>
      <w:pPr>
        <w:ind w:left="5443" w:hanging="360"/>
      </w:pPr>
      <w:rPr>
        <w:rFonts w:cs="Times New Roman"/>
      </w:rPr>
    </w:lvl>
    <w:lvl w:ilvl="4" w:tplc="04190019" w:tentative="1">
      <w:start w:val="1"/>
      <w:numFmt w:val="lowerLetter"/>
      <w:lvlText w:val="%5."/>
      <w:lvlJc w:val="left"/>
      <w:pPr>
        <w:ind w:left="6163" w:hanging="360"/>
      </w:pPr>
      <w:rPr>
        <w:rFonts w:cs="Times New Roman"/>
      </w:rPr>
    </w:lvl>
    <w:lvl w:ilvl="5" w:tplc="0419001B" w:tentative="1">
      <w:start w:val="1"/>
      <w:numFmt w:val="lowerRoman"/>
      <w:lvlText w:val="%6."/>
      <w:lvlJc w:val="right"/>
      <w:pPr>
        <w:ind w:left="6883" w:hanging="180"/>
      </w:pPr>
      <w:rPr>
        <w:rFonts w:cs="Times New Roman"/>
      </w:rPr>
    </w:lvl>
    <w:lvl w:ilvl="6" w:tplc="0419000F" w:tentative="1">
      <w:start w:val="1"/>
      <w:numFmt w:val="decimal"/>
      <w:lvlText w:val="%7."/>
      <w:lvlJc w:val="left"/>
      <w:pPr>
        <w:ind w:left="7603" w:hanging="360"/>
      </w:pPr>
      <w:rPr>
        <w:rFonts w:cs="Times New Roman"/>
      </w:rPr>
    </w:lvl>
    <w:lvl w:ilvl="7" w:tplc="04190019" w:tentative="1">
      <w:start w:val="1"/>
      <w:numFmt w:val="lowerLetter"/>
      <w:lvlText w:val="%8."/>
      <w:lvlJc w:val="left"/>
      <w:pPr>
        <w:ind w:left="8323" w:hanging="360"/>
      </w:pPr>
      <w:rPr>
        <w:rFonts w:cs="Times New Roman"/>
      </w:rPr>
    </w:lvl>
    <w:lvl w:ilvl="8" w:tplc="0419001B" w:tentative="1">
      <w:start w:val="1"/>
      <w:numFmt w:val="lowerRoman"/>
      <w:lvlText w:val="%9."/>
      <w:lvlJc w:val="right"/>
      <w:pPr>
        <w:ind w:left="9043" w:hanging="180"/>
      </w:pPr>
      <w:rPr>
        <w:rFonts w:cs="Times New Roman"/>
      </w:rPr>
    </w:lvl>
  </w:abstractNum>
  <w:abstractNum w:abstractNumId="4">
    <w:nsid w:val="27936877"/>
    <w:multiLevelType w:val="hybridMultilevel"/>
    <w:tmpl w:val="F370A872"/>
    <w:lvl w:ilvl="0" w:tplc="0419000F">
      <w:start w:val="1"/>
      <w:numFmt w:val="decimal"/>
      <w:lvlText w:val="%1."/>
      <w:lvlJc w:val="left"/>
      <w:pPr>
        <w:ind w:left="2563" w:hanging="360"/>
      </w:pPr>
      <w:rPr>
        <w:rFonts w:cs="Times New Roman"/>
      </w:rPr>
    </w:lvl>
    <w:lvl w:ilvl="1" w:tplc="04190019" w:tentative="1">
      <w:start w:val="1"/>
      <w:numFmt w:val="lowerLetter"/>
      <w:lvlText w:val="%2."/>
      <w:lvlJc w:val="left"/>
      <w:pPr>
        <w:ind w:left="3283" w:hanging="360"/>
      </w:pPr>
      <w:rPr>
        <w:rFonts w:cs="Times New Roman"/>
      </w:rPr>
    </w:lvl>
    <w:lvl w:ilvl="2" w:tplc="0419001B" w:tentative="1">
      <w:start w:val="1"/>
      <w:numFmt w:val="lowerRoman"/>
      <w:lvlText w:val="%3."/>
      <w:lvlJc w:val="right"/>
      <w:pPr>
        <w:ind w:left="4003" w:hanging="180"/>
      </w:pPr>
      <w:rPr>
        <w:rFonts w:cs="Times New Roman"/>
      </w:rPr>
    </w:lvl>
    <w:lvl w:ilvl="3" w:tplc="0419000F" w:tentative="1">
      <w:start w:val="1"/>
      <w:numFmt w:val="decimal"/>
      <w:lvlText w:val="%4."/>
      <w:lvlJc w:val="left"/>
      <w:pPr>
        <w:ind w:left="4723" w:hanging="360"/>
      </w:pPr>
      <w:rPr>
        <w:rFonts w:cs="Times New Roman"/>
      </w:rPr>
    </w:lvl>
    <w:lvl w:ilvl="4" w:tplc="04190019" w:tentative="1">
      <w:start w:val="1"/>
      <w:numFmt w:val="lowerLetter"/>
      <w:lvlText w:val="%5."/>
      <w:lvlJc w:val="left"/>
      <w:pPr>
        <w:ind w:left="5443" w:hanging="360"/>
      </w:pPr>
      <w:rPr>
        <w:rFonts w:cs="Times New Roman"/>
      </w:rPr>
    </w:lvl>
    <w:lvl w:ilvl="5" w:tplc="0419001B" w:tentative="1">
      <w:start w:val="1"/>
      <w:numFmt w:val="lowerRoman"/>
      <w:lvlText w:val="%6."/>
      <w:lvlJc w:val="right"/>
      <w:pPr>
        <w:ind w:left="6163" w:hanging="180"/>
      </w:pPr>
      <w:rPr>
        <w:rFonts w:cs="Times New Roman"/>
      </w:rPr>
    </w:lvl>
    <w:lvl w:ilvl="6" w:tplc="0419000F" w:tentative="1">
      <w:start w:val="1"/>
      <w:numFmt w:val="decimal"/>
      <w:lvlText w:val="%7."/>
      <w:lvlJc w:val="left"/>
      <w:pPr>
        <w:ind w:left="6883" w:hanging="360"/>
      </w:pPr>
      <w:rPr>
        <w:rFonts w:cs="Times New Roman"/>
      </w:rPr>
    </w:lvl>
    <w:lvl w:ilvl="7" w:tplc="04190019" w:tentative="1">
      <w:start w:val="1"/>
      <w:numFmt w:val="lowerLetter"/>
      <w:lvlText w:val="%8."/>
      <w:lvlJc w:val="left"/>
      <w:pPr>
        <w:ind w:left="7603" w:hanging="360"/>
      </w:pPr>
      <w:rPr>
        <w:rFonts w:cs="Times New Roman"/>
      </w:rPr>
    </w:lvl>
    <w:lvl w:ilvl="8" w:tplc="0419001B" w:tentative="1">
      <w:start w:val="1"/>
      <w:numFmt w:val="lowerRoman"/>
      <w:lvlText w:val="%9."/>
      <w:lvlJc w:val="right"/>
      <w:pPr>
        <w:ind w:left="8323" w:hanging="180"/>
      </w:pPr>
      <w:rPr>
        <w:rFonts w:cs="Times New Roman"/>
      </w:rPr>
    </w:lvl>
  </w:abstractNum>
  <w:abstractNum w:abstractNumId="5">
    <w:nsid w:val="2AB234A4"/>
    <w:multiLevelType w:val="hybridMultilevel"/>
    <w:tmpl w:val="5358C5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87A2C34"/>
    <w:multiLevelType w:val="hybridMultilevel"/>
    <w:tmpl w:val="2AC6320A"/>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7">
    <w:nsid w:val="4B5C563F"/>
    <w:multiLevelType w:val="hybridMultilevel"/>
    <w:tmpl w:val="CF6E3E20"/>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8">
    <w:nsid w:val="7EB53265"/>
    <w:multiLevelType w:val="hybridMultilevel"/>
    <w:tmpl w:val="FB9061D2"/>
    <w:lvl w:ilvl="0" w:tplc="0419000F">
      <w:start w:val="1"/>
      <w:numFmt w:val="decimal"/>
      <w:lvlText w:val="%1."/>
      <w:lvlJc w:val="left"/>
      <w:pPr>
        <w:ind w:left="4003" w:hanging="360"/>
      </w:pPr>
      <w:rPr>
        <w:rFonts w:cs="Times New Roman"/>
      </w:rPr>
    </w:lvl>
    <w:lvl w:ilvl="1" w:tplc="04190019" w:tentative="1">
      <w:start w:val="1"/>
      <w:numFmt w:val="lowerLetter"/>
      <w:lvlText w:val="%2."/>
      <w:lvlJc w:val="left"/>
      <w:pPr>
        <w:ind w:left="4723" w:hanging="360"/>
      </w:pPr>
      <w:rPr>
        <w:rFonts w:cs="Times New Roman"/>
      </w:rPr>
    </w:lvl>
    <w:lvl w:ilvl="2" w:tplc="0419001B" w:tentative="1">
      <w:start w:val="1"/>
      <w:numFmt w:val="lowerRoman"/>
      <w:lvlText w:val="%3."/>
      <w:lvlJc w:val="right"/>
      <w:pPr>
        <w:ind w:left="5443" w:hanging="180"/>
      </w:pPr>
      <w:rPr>
        <w:rFonts w:cs="Times New Roman"/>
      </w:rPr>
    </w:lvl>
    <w:lvl w:ilvl="3" w:tplc="0419000F" w:tentative="1">
      <w:start w:val="1"/>
      <w:numFmt w:val="decimal"/>
      <w:lvlText w:val="%4."/>
      <w:lvlJc w:val="left"/>
      <w:pPr>
        <w:ind w:left="6163" w:hanging="360"/>
      </w:pPr>
      <w:rPr>
        <w:rFonts w:cs="Times New Roman"/>
      </w:rPr>
    </w:lvl>
    <w:lvl w:ilvl="4" w:tplc="04190019" w:tentative="1">
      <w:start w:val="1"/>
      <w:numFmt w:val="lowerLetter"/>
      <w:lvlText w:val="%5."/>
      <w:lvlJc w:val="left"/>
      <w:pPr>
        <w:ind w:left="6883" w:hanging="360"/>
      </w:pPr>
      <w:rPr>
        <w:rFonts w:cs="Times New Roman"/>
      </w:rPr>
    </w:lvl>
    <w:lvl w:ilvl="5" w:tplc="0419001B" w:tentative="1">
      <w:start w:val="1"/>
      <w:numFmt w:val="lowerRoman"/>
      <w:lvlText w:val="%6."/>
      <w:lvlJc w:val="right"/>
      <w:pPr>
        <w:ind w:left="7603" w:hanging="180"/>
      </w:pPr>
      <w:rPr>
        <w:rFonts w:cs="Times New Roman"/>
      </w:rPr>
    </w:lvl>
    <w:lvl w:ilvl="6" w:tplc="0419000F" w:tentative="1">
      <w:start w:val="1"/>
      <w:numFmt w:val="decimal"/>
      <w:lvlText w:val="%7."/>
      <w:lvlJc w:val="left"/>
      <w:pPr>
        <w:ind w:left="8323" w:hanging="360"/>
      </w:pPr>
      <w:rPr>
        <w:rFonts w:cs="Times New Roman"/>
      </w:rPr>
    </w:lvl>
    <w:lvl w:ilvl="7" w:tplc="04190019" w:tentative="1">
      <w:start w:val="1"/>
      <w:numFmt w:val="lowerLetter"/>
      <w:lvlText w:val="%8."/>
      <w:lvlJc w:val="left"/>
      <w:pPr>
        <w:ind w:left="9043" w:hanging="360"/>
      </w:pPr>
      <w:rPr>
        <w:rFonts w:cs="Times New Roman"/>
      </w:rPr>
    </w:lvl>
    <w:lvl w:ilvl="8" w:tplc="0419001B" w:tentative="1">
      <w:start w:val="1"/>
      <w:numFmt w:val="lowerRoman"/>
      <w:lvlText w:val="%9."/>
      <w:lvlJc w:val="right"/>
      <w:pPr>
        <w:ind w:left="9763" w:hanging="180"/>
      </w:pPr>
      <w:rPr>
        <w:rFonts w:cs="Times New Roman"/>
      </w:rPr>
    </w:lvl>
  </w:abstractNum>
  <w:num w:numId="1">
    <w:abstractNumId w:val="1"/>
  </w:num>
  <w:num w:numId="2">
    <w:abstractNumId w:val="6"/>
  </w:num>
  <w:num w:numId="3">
    <w:abstractNumId w:val="2"/>
  </w:num>
  <w:num w:numId="4">
    <w:abstractNumId w:val="7"/>
  </w:num>
  <w:num w:numId="5">
    <w:abstractNumId w:val="4"/>
  </w:num>
  <w:num w:numId="6">
    <w:abstractNumId w:val="3"/>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422"/>
    <w:rsid w:val="00000D77"/>
    <w:rsid w:val="000E19FA"/>
    <w:rsid w:val="001150B5"/>
    <w:rsid w:val="00157571"/>
    <w:rsid w:val="00171969"/>
    <w:rsid w:val="00197B0C"/>
    <w:rsid w:val="001E44E0"/>
    <w:rsid w:val="00217D8D"/>
    <w:rsid w:val="00234DC8"/>
    <w:rsid w:val="002372B1"/>
    <w:rsid w:val="00293A3B"/>
    <w:rsid w:val="002B0A17"/>
    <w:rsid w:val="002E30B9"/>
    <w:rsid w:val="002F4460"/>
    <w:rsid w:val="00312491"/>
    <w:rsid w:val="00332F0B"/>
    <w:rsid w:val="003459E7"/>
    <w:rsid w:val="003632AB"/>
    <w:rsid w:val="00367C87"/>
    <w:rsid w:val="003860B0"/>
    <w:rsid w:val="003906BB"/>
    <w:rsid w:val="003938BA"/>
    <w:rsid w:val="003A0889"/>
    <w:rsid w:val="003B75BA"/>
    <w:rsid w:val="003F3215"/>
    <w:rsid w:val="00414351"/>
    <w:rsid w:val="0046626F"/>
    <w:rsid w:val="00495A1B"/>
    <w:rsid w:val="004A38FC"/>
    <w:rsid w:val="004B431E"/>
    <w:rsid w:val="0050026F"/>
    <w:rsid w:val="00592997"/>
    <w:rsid w:val="005B3DBD"/>
    <w:rsid w:val="005E660E"/>
    <w:rsid w:val="00601D0D"/>
    <w:rsid w:val="00627422"/>
    <w:rsid w:val="00657A60"/>
    <w:rsid w:val="00684B5D"/>
    <w:rsid w:val="006C03CB"/>
    <w:rsid w:val="006D4AF7"/>
    <w:rsid w:val="006F3538"/>
    <w:rsid w:val="00777FB8"/>
    <w:rsid w:val="007F1983"/>
    <w:rsid w:val="00813ADA"/>
    <w:rsid w:val="00846DC6"/>
    <w:rsid w:val="008566C5"/>
    <w:rsid w:val="008E307F"/>
    <w:rsid w:val="009A2317"/>
    <w:rsid w:val="009E4422"/>
    <w:rsid w:val="00A06BEA"/>
    <w:rsid w:val="00A4085F"/>
    <w:rsid w:val="00A97496"/>
    <w:rsid w:val="00AA3E4A"/>
    <w:rsid w:val="00B76F30"/>
    <w:rsid w:val="00C4394D"/>
    <w:rsid w:val="00C94746"/>
    <w:rsid w:val="00C9664E"/>
    <w:rsid w:val="00CA1EA2"/>
    <w:rsid w:val="00CA7069"/>
    <w:rsid w:val="00CC7D28"/>
    <w:rsid w:val="00D84C5C"/>
    <w:rsid w:val="00D94551"/>
    <w:rsid w:val="00DA2CA6"/>
    <w:rsid w:val="00DB70F6"/>
    <w:rsid w:val="00E239C3"/>
    <w:rsid w:val="00E80150"/>
    <w:rsid w:val="00E9054D"/>
    <w:rsid w:val="00E96009"/>
    <w:rsid w:val="00EC0D1C"/>
    <w:rsid w:val="00EF3A06"/>
    <w:rsid w:val="00F170C1"/>
    <w:rsid w:val="00F36FB4"/>
    <w:rsid w:val="00F55C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15"/>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A2317"/>
    <w:pPr>
      <w:ind w:left="720"/>
      <w:contextualSpacing/>
    </w:pPr>
  </w:style>
  <w:style w:type="character" w:styleId="Hyperlink">
    <w:name w:val="Hyperlink"/>
    <w:basedOn w:val="DefaultParagraphFont"/>
    <w:uiPriority w:val="99"/>
    <w:rsid w:val="00EF3A06"/>
    <w:rPr>
      <w:rFonts w:cs="Times New Roman"/>
      <w:color w:val="0563C1"/>
      <w:u w:val="single"/>
    </w:rPr>
  </w:style>
  <w:style w:type="character" w:customStyle="1" w:styleId="1">
    <w:name w:val="Незакрита згадка1"/>
    <w:basedOn w:val="DefaultParagraphFont"/>
    <w:uiPriority w:val="99"/>
    <w:semiHidden/>
    <w:rsid w:val="00EF3A06"/>
    <w:rPr>
      <w:rFonts w:cs="Times New Roman"/>
      <w:color w:val="605E5C"/>
      <w:shd w:val="clear" w:color="auto" w:fill="E1DFDD"/>
    </w:rPr>
  </w:style>
  <w:style w:type="character" w:styleId="FollowedHyperlink">
    <w:name w:val="FollowedHyperlink"/>
    <w:basedOn w:val="DefaultParagraphFont"/>
    <w:uiPriority w:val="99"/>
    <w:semiHidden/>
    <w:rsid w:val="00293A3B"/>
    <w:rPr>
      <w:rFonts w:cs="Times New Roman"/>
      <w:color w:val="954F72"/>
      <w:u w:val="single"/>
    </w:rPr>
  </w:style>
  <w:style w:type="paragraph" w:styleId="Header">
    <w:name w:val="header"/>
    <w:basedOn w:val="Normal"/>
    <w:link w:val="HeaderChar"/>
    <w:uiPriority w:val="99"/>
    <w:rsid w:val="006D4AF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D4AF7"/>
    <w:rPr>
      <w:rFonts w:cs="Times New Roman"/>
    </w:rPr>
  </w:style>
  <w:style w:type="paragraph" w:styleId="Footer">
    <w:name w:val="footer"/>
    <w:basedOn w:val="Normal"/>
    <w:link w:val="FooterChar"/>
    <w:uiPriority w:val="99"/>
    <w:rsid w:val="006D4AF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D4AF7"/>
    <w:rPr>
      <w:rFonts w:cs="Times New Roman"/>
    </w:rPr>
  </w:style>
  <w:style w:type="paragraph" w:styleId="BalloonText">
    <w:name w:val="Balloon Text"/>
    <w:basedOn w:val="Normal"/>
    <w:link w:val="BalloonTextChar"/>
    <w:uiPriority w:val="99"/>
    <w:semiHidden/>
    <w:rsid w:val="003A08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A0889"/>
    <w:rPr>
      <w:rFonts w:ascii="Tahoma" w:hAnsi="Tahoma" w:cs="Tahoma"/>
      <w:sz w:val="16"/>
      <w:szCs w:val="16"/>
    </w:rPr>
  </w:style>
  <w:style w:type="character" w:customStyle="1" w:styleId="UnresolvedMention">
    <w:name w:val="Unresolved Mention"/>
    <w:basedOn w:val="DefaultParagraphFont"/>
    <w:uiPriority w:val="99"/>
    <w:semiHidden/>
    <w:rsid w:val="005E660E"/>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69697773">
      <w:marLeft w:val="0"/>
      <w:marRight w:val="0"/>
      <w:marTop w:val="0"/>
      <w:marBottom w:val="0"/>
      <w:divBdr>
        <w:top w:val="none" w:sz="0" w:space="0" w:color="auto"/>
        <w:left w:val="none" w:sz="0" w:space="0" w:color="auto"/>
        <w:bottom w:val="none" w:sz="0" w:space="0" w:color="auto"/>
        <w:right w:val="none" w:sz="0" w:space="0" w:color="auto"/>
      </w:divBdr>
    </w:div>
    <w:div w:id="1969697774">
      <w:marLeft w:val="0"/>
      <w:marRight w:val="0"/>
      <w:marTop w:val="0"/>
      <w:marBottom w:val="0"/>
      <w:divBdr>
        <w:top w:val="none" w:sz="0" w:space="0" w:color="auto"/>
        <w:left w:val="none" w:sz="0" w:space="0" w:color="auto"/>
        <w:bottom w:val="none" w:sz="0" w:space="0" w:color="auto"/>
        <w:right w:val="none" w:sz="0" w:space="0" w:color="auto"/>
      </w:divBdr>
    </w:div>
    <w:div w:id="1969697775">
      <w:marLeft w:val="0"/>
      <w:marRight w:val="0"/>
      <w:marTop w:val="0"/>
      <w:marBottom w:val="0"/>
      <w:divBdr>
        <w:top w:val="none" w:sz="0" w:space="0" w:color="auto"/>
        <w:left w:val="none" w:sz="0" w:space="0" w:color="auto"/>
        <w:bottom w:val="none" w:sz="0" w:space="0" w:color="auto"/>
        <w:right w:val="none" w:sz="0" w:space="0" w:color="auto"/>
      </w:divBdr>
    </w:div>
    <w:div w:id="1969697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lle.ua/moda/fashion-blog/idut-na-svet-kak-v-modu-prishla-svetootrazhayushchaya-tka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edos.org.ua/researches/doslidzhennia-dozvillia-i-kulturnykh-%20%20%20%20%20%20%20%20%20potreb-miskoi-molodi-v-ukrain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vers.ua/news/sekret-nebitkogo-dzerkala-z-efektom-neskinchennost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obrii.com.ua/informatsiya/38158-svetootrazhayushhie-tkani-svojstva-i-osobennost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8</Pages>
  <Words>6848</Words>
  <Characters>3904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dc:creator>
  <cp:keywords/>
  <dc:description/>
  <cp:lastModifiedBy>Admin</cp:lastModifiedBy>
  <cp:revision>7</cp:revision>
  <dcterms:created xsi:type="dcterms:W3CDTF">2023-02-15T13:54:00Z</dcterms:created>
  <dcterms:modified xsi:type="dcterms:W3CDTF">2023-03-25T21:21:00Z</dcterms:modified>
</cp:coreProperties>
</file>