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8FF" w:rsidRPr="00846068" w:rsidRDefault="005D08FF" w:rsidP="00846068"/>
    <w:p w:rsidR="00054712" w:rsidRPr="00846068" w:rsidRDefault="00054712" w:rsidP="00846068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46068">
        <w:rPr>
          <w:rFonts w:ascii="Times New Roman" w:hAnsi="Times New Roman" w:cs="Times New Roman"/>
          <w:sz w:val="28"/>
          <w:szCs w:val="28"/>
        </w:rPr>
        <w:t>Євгенія</w:t>
      </w:r>
      <w:proofErr w:type="spellEnd"/>
      <w:r w:rsidRPr="00846068">
        <w:rPr>
          <w:rFonts w:ascii="Times New Roman" w:hAnsi="Times New Roman" w:cs="Times New Roman"/>
          <w:sz w:val="28"/>
          <w:szCs w:val="28"/>
        </w:rPr>
        <w:t xml:space="preserve"> Сотнікова</w:t>
      </w:r>
    </w:p>
    <w:p w:rsidR="00054712" w:rsidRPr="00846068" w:rsidRDefault="00054712" w:rsidP="00846068">
      <w:pPr>
        <w:jc w:val="right"/>
        <w:rPr>
          <w:rFonts w:ascii="Times New Roman" w:hAnsi="Times New Roman" w:cs="Times New Roman"/>
          <w:sz w:val="28"/>
          <w:szCs w:val="28"/>
        </w:rPr>
      </w:pPr>
      <w:r w:rsidRPr="00846068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846068">
        <w:rPr>
          <w:rFonts w:ascii="Times New Roman" w:hAnsi="Times New Roman" w:cs="Times New Roman"/>
          <w:sz w:val="28"/>
          <w:szCs w:val="28"/>
        </w:rPr>
        <w:t>Харків,Україна</w:t>
      </w:r>
      <w:proofErr w:type="spellEnd"/>
      <w:proofErr w:type="gramEnd"/>
      <w:r w:rsidRPr="00846068">
        <w:rPr>
          <w:rFonts w:ascii="Times New Roman" w:hAnsi="Times New Roman" w:cs="Times New Roman"/>
          <w:sz w:val="28"/>
          <w:szCs w:val="28"/>
        </w:rPr>
        <w:t>)</w:t>
      </w:r>
    </w:p>
    <w:p w:rsidR="00054712" w:rsidRPr="00846068" w:rsidRDefault="00054712" w:rsidP="00846068">
      <w:pPr>
        <w:jc w:val="right"/>
        <w:rPr>
          <w:rFonts w:ascii="Times New Roman" w:hAnsi="Times New Roman" w:cs="Times New Roman"/>
          <w:sz w:val="28"/>
          <w:szCs w:val="28"/>
        </w:rPr>
      </w:pPr>
      <w:r w:rsidRPr="00846068">
        <w:rPr>
          <w:rFonts w:ascii="Times New Roman" w:hAnsi="Times New Roman" w:cs="Times New Roman"/>
          <w:sz w:val="28"/>
          <w:szCs w:val="28"/>
        </w:rPr>
        <w:t>ПЕД</w:t>
      </w:r>
      <w:r w:rsidR="00FE13E4" w:rsidRPr="00846068">
        <w:rPr>
          <w:rFonts w:ascii="Times New Roman" w:hAnsi="Times New Roman" w:cs="Times New Roman"/>
          <w:sz w:val="28"/>
          <w:szCs w:val="28"/>
        </w:rPr>
        <w:t>А</w:t>
      </w:r>
      <w:r w:rsidRPr="00846068">
        <w:rPr>
          <w:rFonts w:ascii="Times New Roman" w:hAnsi="Times New Roman" w:cs="Times New Roman"/>
          <w:sz w:val="28"/>
          <w:szCs w:val="28"/>
        </w:rPr>
        <w:t>ГОГІКА</w:t>
      </w:r>
    </w:p>
    <w:p w:rsidR="00054712" w:rsidRPr="00846068" w:rsidRDefault="00054712" w:rsidP="00846068">
      <w:pPr>
        <w:jc w:val="right"/>
        <w:rPr>
          <w:rFonts w:ascii="Times New Roman" w:hAnsi="Times New Roman" w:cs="Times New Roman"/>
          <w:sz w:val="28"/>
          <w:szCs w:val="28"/>
          <w:shd w:val="clear" w:color="auto" w:fill="F6F6F6"/>
          <w:lang w:val="uk-UA"/>
        </w:rPr>
      </w:pPr>
      <w:r w:rsidRPr="0084606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46068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Pr="008460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6068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8460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6068">
        <w:rPr>
          <w:rFonts w:ascii="Times New Roman" w:hAnsi="Times New Roman" w:cs="Times New Roman"/>
          <w:sz w:val="28"/>
          <w:szCs w:val="28"/>
        </w:rPr>
        <w:t>викладання</w:t>
      </w:r>
      <w:proofErr w:type="spellEnd"/>
      <w:r w:rsidRPr="00846068">
        <w:rPr>
          <w:rFonts w:ascii="Times New Roman" w:hAnsi="Times New Roman" w:cs="Times New Roman"/>
          <w:sz w:val="28"/>
          <w:szCs w:val="28"/>
          <w:shd w:val="clear" w:color="auto" w:fill="F6F6F6"/>
          <w:lang w:val="uk-UA"/>
        </w:rPr>
        <w:t>)</w:t>
      </w:r>
    </w:p>
    <w:p w:rsidR="005D08FF" w:rsidRPr="005D08FF" w:rsidRDefault="00B40266" w:rsidP="00054712">
      <w:pPr>
        <w:spacing w:line="360" w:lineRule="auto"/>
        <w:ind w:firstLine="227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ФОРМУВАННЯ</w:t>
      </w:r>
      <w:r w:rsidR="005D08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КРИТИЧ</w:t>
      </w:r>
      <w:r w:rsidR="0005471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НОГО МИСЛЕННЯ НА ЗАНЯТТЯХ ХІМ</w:t>
      </w:r>
      <w:r w:rsidR="005D08FF">
        <w:rPr>
          <w:rFonts w:ascii="Times New Roman" w:hAnsi="Times New Roman" w:cs="Times New Roman"/>
          <w:color w:val="000000"/>
          <w:sz w:val="28"/>
          <w:szCs w:val="28"/>
          <w:lang w:val="uk-UA"/>
        </w:rPr>
        <w:t>ІЇ</w:t>
      </w:r>
    </w:p>
    <w:p w:rsidR="00B40266" w:rsidRDefault="005D08F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910FAF" w:rsidRPr="005D08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сучасних умовах метою навчання стає не проста трансляція наявної інформації, а розкриття індивідуальних здібностей особистості, розвиток її розумової активності. </w:t>
      </w:r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Ставиться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завдання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навчити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людину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все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навчити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вчитися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все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Вирішенню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завдання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може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успішно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сприяти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застосування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такої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нової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сучасної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технології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як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технологія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критичного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мислення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Технологія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критичного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мислення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вперше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була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розроблена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Міжнародною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асоціацією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читання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Університету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Північної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Айови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коледжів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Хобарда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Вільяма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Сміта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, авторам</w:t>
      </w:r>
      <w:r w:rsidR="00846068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="00846068">
        <w:rPr>
          <w:rFonts w:ascii="Times New Roman" w:hAnsi="Times New Roman" w:cs="Times New Roman"/>
          <w:color w:val="000000"/>
          <w:sz w:val="28"/>
          <w:szCs w:val="28"/>
        </w:rPr>
        <w:t>даної</w:t>
      </w:r>
      <w:proofErr w:type="spellEnd"/>
      <w:r w:rsidR="008460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46068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="00846068">
        <w:rPr>
          <w:rFonts w:ascii="Times New Roman" w:hAnsi="Times New Roman" w:cs="Times New Roman"/>
          <w:color w:val="000000"/>
          <w:sz w:val="28"/>
          <w:szCs w:val="28"/>
        </w:rPr>
        <w:t xml:space="preserve"> є </w:t>
      </w:r>
      <w:proofErr w:type="spellStart"/>
      <w:r w:rsidR="00846068">
        <w:rPr>
          <w:rFonts w:ascii="Times New Roman" w:hAnsi="Times New Roman" w:cs="Times New Roman"/>
          <w:color w:val="000000"/>
          <w:sz w:val="28"/>
          <w:szCs w:val="28"/>
        </w:rPr>
        <w:t>Ч.Темпл</w:t>
      </w:r>
      <w:proofErr w:type="spellEnd"/>
      <w:r w:rsidR="00846068">
        <w:rPr>
          <w:rFonts w:ascii="Times New Roman" w:hAnsi="Times New Roman" w:cs="Times New Roman"/>
          <w:color w:val="000000"/>
          <w:sz w:val="28"/>
          <w:szCs w:val="28"/>
        </w:rPr>
        <w:t xml:space="preserve">, Д. </w:t>
      </w:r>
      <w:r w:rsidR="00846068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тіл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К.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Мередіт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Дана технологія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характеризується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як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відкрита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система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стратегій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методичних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прийомів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призначених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використан</w:t>
      </w:r>
      <w:r>
        <w:rPr>
          <w:rFonts w:ascii="Times New Roman" w:hAnsi="Times New Roman" w:cs="Times New Roman"/>
          <w:color w:val="000000"/>
          <w:sz w:val="28"/>
          <w:szCs w:val="28"/>
        </w:rPr>
        <w:t>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областях науки,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в інших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видах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Головним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принципом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даної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технології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є принцип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гуманізації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співпраці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меті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отримання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таких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результатів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як: </w:t>
      </w:r>
    </w:p>
    <w:p w:rsidR="00B40266" w:rsidRPr="00846068" w:rsidRDefault="00B40266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здатності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студентів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ефективно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працювати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умовах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частої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зміни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технологій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пра</w:t>
      </w:r>
      <w:r w:rsidR="00846068">
        <w:rPr>
          <w:rFonts w:ascii="Times New Roman" w:hAnsi="Times New Roman" w:cs="Times New Roman"/>
          <w:color w:val="000000"/>
          <w:sz w:val="28"/>
          <w:szCs w:val="28"/>
        </w:rPr>
        <w:t>ці</w:t>
      </w:r>
      <w:proofErr w:type="spellEnd"/>
      <w:r w:rsidR="00846068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="00846068">
        <w:rPr>
          <w:rFonts w:ascii="Times New Roman" w:hAnsi="Times New Roman" w:cs="Times New Roman"/>
          <w:color w:val="000000"/>
          <w:sz w:val="28"/>
          <w:szCs w:val="28"/>
        </w:rPr>
        <w:t>виробництва</w:t>
      </w:r>
      <w:proofErr w:type="spellEnd"/>
      <w:r w:rsidR="00846068" w:rsidRPr="0084606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умінь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критично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оцінювати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отриману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інформацію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основі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такої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оцінки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аргументовано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висловлювати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відстоювати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свою точку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зору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становлення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готовності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тільки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вирішувати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виникаючі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проблеми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але і в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разі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необхідності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брати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відповідальність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себе;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="00846068">
        <w:rPr>
          <w:rFonts w:ascii="Times New Roman" w:hAnsi="Times New Roman" w:cs="Times New Roman"/>
          <w:color w:val="000000"/>
          <w:sz w:val="28"/>
          <w:szCs w:val="28"/>
        </w:rPr>
        <w:t>ування</w:t>
      </w:r>
      <w:proofErr w:type="spellEnd"/>
      <w:r w:rsidR="008460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46068">
        <w:rPr>
          <w:rFonts w:ascii="Times New Roman" w:hAnsi="Times New Roman" w:cs="Times New Roman"/>
          <w:color w:val="000000"/>
          <w:sz w:val="28"/>
          <w:szCs w:val="28"/>
        </w:rPr>
        <w:t>здатності</w:t>
      </w:r>
      <w:proofErr w:type="spellEnd"/>
      <w:r w:rsidR="008460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46068">
        <w:rPr>
          <w:rFonts w:ascii="Times New Roman" w:hAnsi="Times New Roman" w:cs="Times New Roman"/>
          <w:color w:val="000000"/>
          <w:sz w:val="28"/>
          <w:szCs w:val="28"/>
        </w:rPr>
        <w:t>займатися</w:t>
      </w:r>
      <w:proofErr w:type="spellEnd"/>
      <w:r w:rsidR="008460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46068">
        <w:rPr>
          <w:rFonts w:ascii="Times New Roman" w:hAnsi="Times New Roman" w:cs="Times New Roman"/>
          <w:color w:val="000000"/>
          <w:sz w:val="28"/>
          <w:szCs w:val="28"/>
        </w:rPr>
        <w:t>самостійно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40266" w:rsidRDefault="00B40266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розвиток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вміння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співпрацювати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працювати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групі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40266" w:rsidRDefault="00B40266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зміцнення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здатності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вибудовувати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конструктивні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взаємини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="00910FA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людьми. 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Під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критичним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мисленням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навчальній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розуміється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сукупність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особистісних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якостей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властивостей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умінь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обумовлюють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тільки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високий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рівень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дослідницької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студента і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викладача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>, а й «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рефлексивний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рівень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D08F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якого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нова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інформація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перетворена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нове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знання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є не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кінцевою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а початковою точкою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аргументованого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логічного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мислення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базується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особистісному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досвіді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перевірених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фактах.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Можна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сказати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творче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мислення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створює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нові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ідеї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критичне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виявляє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недоліки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дефекти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Тобто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тип критичного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мислення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заснований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сумніву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достовірності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будь-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якої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інформації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Людина,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воло</w:t>
      </w:r>
      <w:r w:rsidR="00B40266">
        <w:rPr>
          <w:rFonts w:ascii="Times New Roman" w:hAnsi="Times New Roman" w:cs="Times New Roman"/>
          <w:color w:val="000000"/>
          <w:sz w:val="28"/>
          <w:szCs w:val="28"/>
        </w:rPr>
        <w:t>діє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критичним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мисленням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>, повинна</w:t>
      </w: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утриму</w:t>
      </w:r>
      <w:r w:rsidR="00370BC8">
        <w:rPr>
          <w:rFonts w:ascii="Times New Roman" w:hAnsi="Times New Roman" w:cs="Times New Roman"/>
          <w:color w:val="000000"/>
          <w:sz w:val="28"/>
          <w:szCs w:val="28"/>
        </w:rPr>
        <w:t>вати</w:t>
      </w:r>
      <w:proofErr w:type="spellEnd"/>
      <w:r w:rsidR="00370BC8">
        <w:rPr>
          <w:rFonts w:ascii="Times New Roman" w:hAnsi="Times New Roman" w:cs="Times New Roman"/>
          <w:color w:val="000000"/>
          <w:sz w:val="28"/>
          <w:szCs w:val="28"/>
        </w:rPr>
        <w:t xml:space="preserve"> баланс </w:t>
      </w:r>
      <w:proofErr w:type="spellStart"/>
      <w:r w:rsidR="00370BC8">
        <w:rPr>
          <w:rFonts w:ascii="Times New Roman" w:hAnsi="Times New Roman" w:cs="Times New Roman"/>
          <w:color w:val="000000"/>
          <w:sz w:val="28"/>
          <w:szCs w:val="28"/>
        </w:rPr>
        <w:t>між</w:t>
      </w:r>
      <w:proofErr w:type="spellEnd"/>
      <w:r w:rsidR="00370B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70BC8">
        <w:rPr>
          <w:rFonts w:ascii="Times New Roman" w:hAnsi="Times New Roman" w:cs="Times New Roman"/>
          <w:color w:val="000000"/>
          <w:sz w:val="28"/>
          <w:szCs w:val="28"/>
        </w:rPr>
        <w:t>гіперкритикою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нова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інформація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вкладається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звичні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рамки</w:t>
      </w:r>
      <w:r w:rsidR="00370BC8">
        <w:rPr>
          <w:rFonts w:ascii="Times New Roman" w:hAnsi="Times New Roman" w:cs="Times New Roman"/>
          <w:color w:val="000000"/>
          <w:sz w:val="28"/>
          <w:szCs w:val="28"/>
        </w:rPr>
        <w:t xml:space="preserve">, то вона </w:t>
      </w:r>
      <w:proofErr w:type="spellStart"/>
      <w:r w:rsidR="00370BC8">
        <w:rPr>
          <w:rFonts w:ascii="Times New Roman" w:hAnsi="Times New Roman" w:cs="Times New Roman"/>
          <w:color w:val="000000"/>
          <w:sz w:val="28"/>
          <w:szCs w:val="28"/>
        </w:rPr>
        <w:t>невірна</w:t>
      </w:r>
      <w:proofErr w:type="spellEnd"/>
      <w:r w:rsidR="00370BC8">
        <w:rPr>
          <w:rFonts w:ascii="Times New Roman" w:hAnsi="Times New Roman" w:cs="Times New Roman"/>
          <w:color w:val="000000"/>
          <w:sz w:val="28"/>
          <w:szCs w:val="28"/>
        </w:rPr>
        <w:t xml:space="preserve">) і </w:t>
      </w:r>
      <w:proofErr w:type="spellStart"/>
      <w:r w:rsidR="00370BC8">
        <w:rPr>
          <w:rFonts w:ascii="Times New Roman" w:hAnsi="Times New Roman" w:cs="Times New Roman"/>
          <w:color w:val="000000"/>
          <w:sz w:val="28"/>
          <w:szCs w:val="28"/>
        </w:rPr>
        <w:t>довірливістю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(все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нове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прирівнюється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істинного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тобто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заслуговує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найпильнішої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уваги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здатність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шукати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знаходити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причини і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альтернативні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точки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зору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сприймати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ситуацію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цілому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змінити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свою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позицію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основі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фактів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аргументів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Таким чином,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показниками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критичного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мислення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можуть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бути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наступні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допущення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різних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трактувань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інформації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вміння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будувати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гіпотези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здатність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систематизації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об'єктів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фактів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явищ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володіння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аргументованою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мовою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здатність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формулювати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логічні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висновки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вміння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здійснювати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40266">
        <w:rPr>
          <w:rFonts w:ascii="Times New Roman" w:hAnsi="Times New Roman" w:cs="Times New Roman"/>
          <w:color w:val="000000"/>
          <w:sz w:val="28"/>
          <w:szCs w:val="28"/>
        </w:rPr>
        <w:t>ритичний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аналіз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фактів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явищ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Формами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критичного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мислення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студентів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коледжу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можуть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бути: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збір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даних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аналіз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текстів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матеріалів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зіставлення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альтернативних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точок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зору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колективне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обговорення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пропонованого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факту,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ситуації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явища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дебати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дискусії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B40266" w:rsidRDefault="00910FA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основі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даної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технології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лежить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трифазова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структу</w:t>
      </w:r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ра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навчального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заняття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при якій </w:t>
      </w:r>
      <w:r w:rsidRPr="005D08FF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ерша фаза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надає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можливість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студентам</w:t>
      </w: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проаналізувати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те,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вони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вже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знають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досліджувану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тему,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створює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додатковий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стимул для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формулювання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ними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власних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цілей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мотивів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актуалізує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пізнавальну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діяльність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студентів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В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процесі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реалізації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фази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виклику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можна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використовувати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прийом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мозковий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штурм» в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групах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чисельністю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5-7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чоловік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першому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етапі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створюється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банк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ідей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обговорюються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можливі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проблеми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приймаються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фіксуються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дошці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плакаті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будь-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пропозиції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цьому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етапі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допускаються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критика і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коментування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Другий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етап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передбачає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колективне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обговорення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ідей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пропозицій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цьому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етапі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головною метою є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пошук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раціональних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рішень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спроба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поєднати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знайдені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третьому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етапі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здійснюється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вибір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найбільш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перспективних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рішень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з точки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зору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наявних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даний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момент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ресурсів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При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цьому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студенти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можуть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вільно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висловлювати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свою точку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зору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з приводу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досліджуваної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теми, без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остраху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помилитися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бути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виправленим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педагогом.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Враховуючи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будь-яке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висловлювання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буде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важливим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подальшої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важливо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щоб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вони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фіксувалися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викладачем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стадії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виклику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доцільно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використовувати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прийом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вірні-невірні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твердження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Викладач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заздалегідь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готує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ряд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тверджень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B40266">
        <w:rPr>
          <w:rFonts w:ascii="Times New Roman" w:hAnsi="Times New Roman" w:cs="Times New Roman"/>
          <w:color w:val="000000"/>
          <w:sz w:val="28"/>
          <w:szCs w:val="28"/>
        </w:rPr>
        <w:t>астина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яких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не є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вірними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402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Студенти </w:t>
      </w: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вибирають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вірні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твердження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покладаючись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наявні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знання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темі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Даний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прийом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дозволяє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актуалізувати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наявні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знання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формувати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особисту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зацікавленість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отриманні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знань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стадії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рефлексії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необхідно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повернутися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прийому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щоб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з'ясувати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тверджень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були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вірними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У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процесі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реалізації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фази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осмислення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головне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завдання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викладача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полягає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в тому,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щоб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підтримувати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активність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студентів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інтерес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вивчення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нової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теми.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Оскільки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однією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з умов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критичного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мислення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є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відстеження</w:t>
      </w:r>
      <w:proofErr w:type="spellEnd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>свого</w:t>
      </w:r>
      <w:proofErr w:type="spellEnd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>розуміння</w:t>
      </w:r>
      <w:proofErr w:type="spellEnd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при </w:t>
      </w:r>
      <w:proofErr w:type="spellStart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>роботі</w:t>
      </w:r>
      <w:proofErr w:type="spellEnd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>досліджуваним</w:t>
      </w:r>
      <w:proofErr w:type="spellEnd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>матеріалом</w:t>
      </w:r>
      <w:proofErr w:type="spellEnd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то </w:t>
      </w:r>
      <w:proofErr w:type="spellStart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>важливе</w:t>
      </w:r>
      <w:proofErr w:type="spellEnd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>значення</w:t>
      </w:r>
      <w:proofErr w:type="spellEnd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>якість</w:t>
      </w:r>
      <w:proofErr w:type="spellEnd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>відібраного</w:t>
      </w:r>
      <w:proofErr w:type="spellEnd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>матеріалу</w:t>
      </w:r>
      <w:proofErr w:type="spellEnd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На </w:t>
      </w:r>
      <w:proofErr w:type="spellStart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>фазі</w:t>
      </w:r>
      <w:proofErr w:type="spellEnd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>осмислення</w:t>
      </w:r>
      <w:proofErr w:type="spellEnd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>змісту</w:t>
      </w:r>
      <w:proofErr w:type="spellEnd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>студенти</w:t>
      </w:r>
      <w:proofErr w:type="spellEnd"/>
      <w:r w:rsidR="005D08FF"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B40266" w:rsidRDefault="005D08F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здійснюють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контакт з новою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інформацією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40266" w:rsidRDefault="005D08F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зіставляють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нову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інформацію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з уже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наявними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знаннями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40266" w:rsidRDefault="005D08F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здійснюють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пошук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відповідей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виниклі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раніше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питання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труднощі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40266" w:rsidRDefault="005D08F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звертають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увагу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неясності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намагаючись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поставити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нові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питання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40266" w:rsidRDefault="005D08F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прагнуть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звернути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увагу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те,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саме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привертає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увагу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аспекти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менш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цікаві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чому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40266" w:rsidRDefault="005D08F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готуються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аналізу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обговорення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почутого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прочитаного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40266" w:rsidRDefault="005D08F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даному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етапі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актуальний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такий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прийом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як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читання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тексту з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маркуванням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за методом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insert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Під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час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читання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тексту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необхідно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робити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певні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позначки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5D08F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полях. За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допомогою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маркувальних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знаків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в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тексті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зазначається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інформація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, яка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вже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відома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студентам</w:t>
      </w:r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нова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інформ</w:t>
      </w:r>
      <w:r w:rsidR="00B40266">
        <w:rPr>
          <w:rFonts w:ascii="Times New Roman" w:hAnsi="Times New Roman" w:cs="Times New Roman"/>
          <w:color w:val="000000"/>
          <w:sz w:val="28"/>
          <w:szCs w:val="28"/>
        </w:rPr>
        <w:t>ація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і та, яка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вимагає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них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додаткових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відомостей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Даний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прийом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вимагає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студентів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активного і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уважного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читання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зобов'язує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не просто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читати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вчитуватися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в текст,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відстежувати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власне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розуміння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процесі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читання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тексту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сприйняття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будь-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якої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іншої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інформації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Фаза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рефлексії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включає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в себе: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роздум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аналіз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творчу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інтерпретацію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В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процесі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рефлексії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інформація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яка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була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новою,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стає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присвоєної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перетворюється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власне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знання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даному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етапі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навчального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заняття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можна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застосовувати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такий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прийом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як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складання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кластера,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по-перше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сприяє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систематизації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отриманої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інформації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proofErr w:type="gram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по-друге</w:t>
      </w:r>
      <w:proofErr w:type="spellEnd"/>
      <w:proofErr w:type="gramEnd"/>
      <w:r w:rsidRPr="005D08F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розвиває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творчі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здібності</w:t>
      </w:r>
      <w:proofErr w:type="spellEnd"/>
      <w:r w:rsidR="00B40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40266">
        <w:rPr>
          <w:rFonts w:ascii="Times New Roman" w:hAnsi="Times New Roman" w:cs="Times New Roman"/>
          <w:color w:val="000000"/>
          <w:sz w:val="28"/>
          <w:szCs w:val="28"/>
        </w:rPr>
        <w:t>студентів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10FAF" w:rsidRDefault="005D08FF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Застосування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технології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критичного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мислення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сприяє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тільки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кращому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сприйняттю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нової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інформації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розумової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активності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, а й позитивно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позначається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мотивації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студентів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навчальної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08FF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5D08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4712" w:rsidRDefault="00846068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Література:</w:t>
      </w:r>
    </w:p>
    <w:p w:rsidR="00846068" w:rsidRDefault="00846068" w:rsidP="00846068">
      <w:pPr>
        <w:spacing w:line="360" w:lineRule="auto"/>
        <w:jc w:val="both"/>
      </w:pPr>
      <w:r>
        <w:rPr>
          <w:rFonts w:ascii="Nimbus Roman No9 L" w:hAnsi="Nimbus Roman No9 L"/>
          <w:sz w:val="28"/>
          <w:szCs w:val="28"/>
        </w:rPr>
        <w:t xml:space="preserve">1. </w:t>
      </w:r>
      <w:proofErr w:type="spellStart"/>
      <w:r>
        <w:rPr>
          <w:rFonts w:ascii="Nimbus Roman No9 L" w:hAnsi="Nimbus Roman No9 L"/>
          <w:sz w:val="28"/>
          <w:szCs w:val="28"/>
        </w:rPr>
        <w:t>Бєлкіна</w:t>
      </w:r>
      <w:proofErr w:type="spellEnd"/>
      <w:r>
        <w:rPr>
          <w:rFonts w:ascii="Nimbus Roman No9 L" w:hAnsi="Nimbus Roman No9 L"/>
          <w:sz w:val="28"/>
          <w:szCs w:val="28"/>
        </w:rPr>
        <w:t xml:space="preserve"> О. В. </w:t>
      </w:r>
      <w:proofErr w:type="spellStart"/>
      <w:r>
        <w:rPr>
          <w:rFonts w:ascii="Nimbus Roman No9 L" w:hAnsi="Nimbus Roman No9 L"/>
          <w:sz w:val="28"/>
          <w:szCs w:val="28"/>
        </w:rPr>
        <w:t>Педагогічні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умови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ефективного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формування</w:t>
      </w:r>
      <w:proofErr w:type="spellEnd"/>
      <w:r>
        <w:rPr>
          <w:rFonts w:ascii="Nimbus Roman No9 L" w:hAnsi="Nimbus Roman No9 L"/>
          <w:sz w:val="28"/>
          <w:szCs w:val="28"/>
        </w:rPr>
        <w:t xml:space="preserve"> критичного </w:t>
      </w:r>
      <w:proofErr w:type="spellStart"/>
      <w:r>
        <w:rPr>
          <w:rFonts w:ascii="Nimbus Roman No9 L" w:hAnsi="Nimbus Roman No9 L"/>
          <w:sz w:val="28"/>
          <w:szCs w:val="28"/>
        </w:rPr>
        <w:t>мислення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школярів</w:t>
      </w:r>
      <w:proofErr w:type="spellEnd"/>
      <w:r>
        <w:rPr>
          <w:rFonts w:ascii="Nimbus Roman No9 L" w:hAnsi="Nimbus Roman No9 L"/>
          <w:sz w:val="28"/>
          <w:szCs w:val="28"/>
        </w:rPr>
        <w:t xml:space="preserve"> //</w:t>
      </w:r>
      <w:proofErr w:type="spellStart"/>
      <w:r>
        <w:rPr>
          <w:rFonts w:ascii="Nimbus Roman No9 L" w:hAnsi="Nimbus Roman No9 L"/>
          <w:sz w:val="28"/>
          <w:szCs w:val="28"/>
        </w:rPr>
        <w:t>Проблеми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педагогічних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технологій</w:t>
      </w:r>
      <w:proofErr w:type="spellEnd"/>
      <w:r>
        <w:rPr>
          <w:rFonts w:ascii="Nimbus Roman No9 L" w:hAnsi="Nimbus Roman No9 L"/>
          <w:sz w:val="28"/>
          <w:szCs w:val="28"/>
        </w:rPr>
        <w:t xml:space="preserve">: </w:t>
      </w:r>
      <w:proofErr w:type="spellStart"/>
      <w:r>
        <w:rPr>
          <w:rFonts w:ascii="Nimbus Roman No9 L" w:hAnsi="Nimbus Roman No9 L"/>
          <w:sz w:val="28"/>
          <w:szCs w:val="28"/>
        </w:rPr>
        <w:t>Збірник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наукових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праць</w:t>
      </w:r>
      <w:proofErr w:type="spellEnd"/>
      <w:r>
        <w:rPr>
          <w:rFonts w:ascii="Nimbus Roman No9 L" w:hAnsi="Nimbus Roman No9 L"/>
          <w:sz w:val="28"/>
          <w:szCs w:val="28"/>
        </w:rPr>
        <w:t>. -</w:t>
      </w:r>
      <w:proofErr w:type="spellStart"/>
      <w:r>
        <w:rPr>
          <w:rFonts w:ascii="Nimbus Roman No9 L" w:hAnsi="Nimbus Roman No9 L"/>
          <w:sz w:val="28"/>
          <w:szCs w:val="28"/>
        </w:rPr>
        <w:t>Луцьк</w:t>
      </w:r>
      <w:proofErr w:type="spellEnd"/>
      <w:r>
        <w:rPr>
          <w:rFonts w:ascii="Nimbus Roman No9 L" w:hAnsi="Nimbus Roman No9 L"/>
          <w:sz w:val="28"/>
          <w:szCs w:val="28"/>
        </w:rPr>
        <w:t xml:space="preserve">: </w:t>
      </w:r>
      <w:proofErr w:type="spellStart"/>
      <w:r>
        <w:rPr>
          <w:rFonts w:ascii="Nimbus Roman No9 L" w:hAnsi="Nimbus Roman No9 L"/>
          <w:sz w:val="28"/>
          <w:szCs w:val="28"/>
        </w:rPr>
        <w:t>Волинський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Академічний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Дім</w:t>
      </w:r>
      <w:proofErr w:type="spellEnd"/>
      <w:r>
        <w:rPr>
          <w:rFonts w:ascii="Nimbus Roman No9 L" w:hAnsi="Nimbus Roman No9 L"/>
          <w:sz w:val="28"/>
          <w:szCs w:val="28"/>
        </w:rPr>
        <w:t xml:space="preserve">, </w:t>
      </w:r>
      <w:proofErr w:type="gramStart"/>
      <w:r>
        <w:rPr>
          <w:rFonts w:ascii="Nimbus Roman No9 L" w:hAnsi="Nimbus Roman No9 L"/>
          <w:sz w:val="28"/>
          <w:szCs w:val="28"/>
        </w:rPr>
        <w:t>2004.-</w:t>
      </w:r>
      <w:proofErr w:type="gram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Вип</w:t>
      </w:r>
      <w:proofErr w:type="spellEnd"/>
      <w:r>
        <w:rPr>
          <w:rFonts w:ascii="Nimbus Roman No9 L" w:hAnsi="Nimbus Roman No9 L"/>
          <w:sz w:val="28"/>
          <w:szCs w:val="28"/>
        </w:rPr>
        <w:t>. 2.- С. 145-152.</w:t>
      </w:r>
    </w:p>
    <w:p w:rsidR="00846068" w:rsidRDefault="00846068" w:rsidP="00846068">
      <w:pPr>
        <w:spacing w:line="360" w:lineRule="auto"/>
        <w:jc w:val="both"/>
      </w:pPr>
      <w:r>
        <w:rPr>
          <w:rFonts w:ascii="Nimbus Roman No9 L" w:hAnsi="Nimbus Roman No9 L"/>
          <w:sz w:val="28"/>
          <w:szCs w:val="28"/>
        </w:rPr>
        <w:t xml:space="preserve">2. </w:t>
      </w:r>
      <w:proofErr w:type="spellStart"/>
      <w:r>
        <w:rPr>
          <w:rFonts w:ascii="Nimbus Roman No9 L" w:hAnsi="Nimbus Roman No9 L"/>
          <w:sz w:val="28"/>
          <w:szCs w:val="28"/>
        </w:rPr>
        <w:t>Бєлкіна</w:t>
      </w:r>
      <w:proofErr w:type="spellEnd"/>
      <w:r>
        <w:rPr>
          <w:rFonts w:ascii="Nimbus Roman No9 L" w:hAnsi="Nimbus Roman No9 L"/>
          <w:sz w:val="28"/>
          <w:szCs w:val="28"/>
        </w:rPr>
        <w:t xml:space="preserve"> О. В. </w:t>
      </w:r>
      <w:proofErr w:type="spellStart"/>
      <w:r>
        <w:rPr>
          <w:rFonts w:ascii="Nimbus Roman No9 L" w:hAnsi="Nimbus Roman No9 L"/>
          <w:sz w:val="28"/>
          <w:szCs w:val="28"/>
        </w:rPr>
        <w:t>Критичне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мислення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вчителя</w:t>
      </w:r>
      <w:proofErr w:type="spellEnd"/>
      <w:r>
        <w:rPr>
          <w:rFonts w:ascii="Nimbus Roman No9 L" w:hAnsi="Nimbus Roman No9 L"/>
          <w:sz w:val="28"/>
          <w:szCs w:val="28"/>
        </w:rPr>
        <w:t xml:space="preserve"> як </w:t>
      </w:r>
      <w:proofErr w:type="spellStart"/>
      <w:r>
        <w:rPr>
          <w:rFonts w:ascii="Nimbus Roman No9 L" w:hAnsi="Nimbus Roman No9 L"/>
          <w:sz w:val="28"/>
          <w:szCs w:val="28"/>
        </w:rPr>
        <w:t>передумова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його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розвитку</w:t>
      </w:r>
      <w:proofErr w:type="spellEnd"/>
      <w:r>
        <w:rPr>
          <w:rFonts w:ascii="Nimbus Roman No9 L" w:hAnsi="Nimbus Roman No9 L"/>
          <w:sz w:val="28"/>
          <w:szCs w:val="28"/>
        </w:rPr>
        <w:t xml:space="preserve"> в </w:t>
      </w:r>
      <w:proofErr w:type="spellStart"/>
      <w:proofErr w:type="gramStart"/>
      <w:r>
        <w:rPr>
          <w:rFonts w:ascii="Nimbus Roman No9 L" w:hAnsi="Nimbus Roman No9 L"/>
          <w:sz w:val="28"/>
          <w:szCs w:val="28"/>
        </w:rPr>
        <w:t>учнів</w:t>
      </w:r>
      <w:proofErr w:type="spellEnd"/>
      <w:r>
        <w:rPr>
          <w:rFonts w:ascii="Nimbus Roman No9 L" w:hAnsi="Nimbus Roman No9 L"/>
          <w:sz w:val="28"/>
          <w:szCs w:val="28"/>
        </w:rPr>
        <w:t xml:space="preserve">  /</w:t>
      </w:r>
      <w:proofErr w:type="gramEnd"/>
      <w:r>
        <w:rPr>
          <w:rFonts w:ascii="Nimbus Roman No9 L" w:hAnsi="Nimbus Roman No9 L"/>
          <w:sz w:val="28"/>
          <w:szCs w:val="28"/>
        </w:rPr>
        <w:t>/</w:t>
      </w:r>
      <w:proofErr w:type="spellStart"/>
      <w:r>
        <w:rPr>
          <w:rFonts w:ascii="Nimbus Roman No9 L" w:hAnsi="Nimbus Roman No9 L"/>
          <w:sz w:val="28"/>
          <w:szCs w:val="28"/>
        </w:rPr>
        <w:t>Формування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гуманістичного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світогляду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вчителя</w:t>
      </w:r>
      <w:proofErr w:type="spellEnd"/>
      <w:r>
        <w:rPr>
          <w:rFonts w:ascii="Nimbus Roman No9 L" w:hAnsi="Nimbus Roman No9 L"/>
          <w:sz w:val="28"/>
          <w:szCs w:val="28"/>
        </w:rPr>
        <w:t xml:space="preserve">: </w:t>
      </w:r>
      <w:proofErr w:type="spellStart"/>
      <w:r>
        <w:rPr>
          <w:rFonts w:ascii="Nimbus Roman No9 L" w:hAnsi="Nimbus Roman No9 L"/>
          <w:sz w:val="28"/>
          <w:szCs w:val="28"/>
        </w:rPr>
        <w:t>Матеріали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Всеукраїнської</w:t>
      </w:r>
      <w:proofErr w:type="spellEnd"/>
      <w:r>
        <w:rPr>
          <w:rFonts w:ascii="Nimbus Roman No9 L" w:hAnsi="Nimbus Roman No9 L"/>
          <w:sz w:val="28"/>
          <w:szCs w:val="28"/>
        </w:rPr>
        <w:t xml:space="preserve"> наук.- </w:t>
      </w:r>
      <w:proofErr w:type="spellStart"/>
      <w:r>
        <w:rPr>
          <w:rFonts w:ascii="Nimbus Roman No9 L" w:hAnsi="Nimbus Roman No9 L"/>
          <w:sz w:val="28"/>
          <w:szCs w:val="28"/>
        </w:rPr>
        <w:t>практ</w:t>
      </w:r>
      <w:proofErr w:type="spellEnd"/>
      <w:r>
        <w:rPr>
          <w:rFonts w:ascii="Nimbus Roman No9 L" w:hAnsi="Nimbus Roman No9 L"/>
          <w:sz w:val="28"/>
          <w:szCs w:val="28"/>
        </w:rPr>
        <w:t xml:space="preserve">. </w:t>
      </w:r>
      <w:proofErr w:type="spellStart"/>
      <w:r>
        <w:rPr>
          <w:rFonts w:ascii="Nimbus Roman No9 L" w:hAnsi="Nimbus Roman No9 L"/>
          <w:sz w:val="28"/>
          <w:szCs w:val="28"/>
        </w:rPr>
        <w:t>конф</w:t>
      </w:r>
      <w:proofErr w:type="spellEnd"/>
      <w:r>
        <w:rPr>
          <w:rFonts w:ascii="Nimbus Roman No9 L" w:hAnsi="Nimbus Roman No9 L"/>
          <w:sz w:val="28"/>
          <w:szCs w:val="28"/>
        </w:rPr>
        <w:t>. /</w:t>
      </w:r>
      <w:proofErr w:type="spellStart"/>
      <w:r>
        <w:rPr>
          <w:rFonts w:ascii="Nimbus Roman No9 L" w:hAnsi="Nimbus Roman No9 L"/>
          <w:sz w:val="28"/>
          <w:szCs w:val="28"/>
        </w:rPr>
        <w:t>Уманський</w:t>
      </w:r>
      <w:proofErr w:type="spellEnd"/>
      <w:r>
        <w:rPr>
          <w:rFonts w:ascii="Nimbus Roman No9 L" w:hAnsi="Nimbus Roman No9 L"/>
          <w:sz w:val="28"/>
          <w:szCs w:val="28"/>
        </w:rPr>
        <w:t xml:space="preserve"> </w:t>
      </w:r>
      <w:proofErr w:type="spellStart"/>
      <w:r>
        <w:rPr>
          <w:rFonts w:ascii="Nimbus Roman No9 L" w:hAnsi="Nimbus Roman No9 L"/>
          <w:sz w:val="28"/>
          <w:szCs w:val="28"/>
        </w:rPr>
        <w:t>держ</w:t>
      </w:r>
      <w:proofErr w:type="spellEnd"/>
      <w:r>
        <w:rPr>
          <w:rFonts w:ascii="Nimbus Roman No9 L" w:hAnsi="Nimbus Roman No9 L"/>
          <w:sz w:val="28"/>
          <w:szCs w:val="28"/>
        </w:rPr>
        <w:t xml:space="preserve">. педагог. ун-т. </w:t>
      </w:r>
      <w:proofErr w:type="spellStart"/>
      <w:r>
        <w:rPr>
          <w:rFonts w:ascii="Nimbus Roman No9 L" w:hAnsi="Nimbus Roman No9 L"/>
          <w:sz w:val="28"/>
          <w:szCs w:val="28"/>
        </w:rPr>
        <w:t>ім</w:t>
      </w:r>
      <w:proofErr w:type="spellEnd"/>
      <w:r>
        <w:rPr>
          <w:rFonts w:ascii="Nimbus Roman No9 L" w:hAnsi="Nimbus Roman No9 L"/>
          <w:sz w:val="28"/>
          <w:szCs w:val="28"/>
        </w:rPr>
        <w:t xml:space="preserve">. П. </w:t>
      </w:r>
      <w:proofErr w:type="spellStart"/>
      <w:r>
        <w:rPr>
          <w:rFonts w:ascii="Nimbus Roman No9 L" w:hAnsi="Nimbus Roman No9 L"/>
          <w:sz w:val="28"/>
          <w:szCs w:val="28"/>
        </w:rPr>
        <w:t>Тичини</w:t>
      </w:r>
      <w:proofErr w:type="spellEnd"/>
      <w:r>
        <w:rPr>
          <w:rFonts w:ascii="Nimbus Roman No9 L" w:hAnsi="Nimbus Roman No9 L"/>
          <w:sz w:val="28"/>
          <w:szCs w:val="28"/>
        </w:rPr>
        <w:t xml:space="preserve">. - К.: Наук. </w:t>
      </w:r>
      <w:proofErr w:type="spellStart"/>
      <w:r>
        <w:rPr>
          <w:rFonts w:ascii="Nimbus Roman No9 L" w:hAnsi="Nimbus Roman No9 L"/>
          <w:sz w:val="28"/>
          <w:szCs w:val="28"/>
        </w:rPr>
        <w:t>Світ</w:t>
      </w:r>
      <w:proofErr w:type="spellEnd"/>
      <w:r>
        <w:rPr>
          <w:rFonts w:ascii="Nimbus Roman No9 L" w:hAnsi="Nimbus Roman No9 L"/>
          <w:sz w:val="28"/>
          <w:szCs w:val="28"/>
        </w:rPr>
        <w:t xml:space="preserve">, </w:t>
      </w:r>
      <w:proofErr w:type="gramStart"/>
      <w:r>
        <w:rPr>
          <w:rFonts w:ascii="Nimbus Roman No9 L" w:hAnsi="Nimbus Roman No9 L"/>
          <w:sz w:val="28"/>
          <w:szCs w:val="28"/>
        </w:rPr>
        <w:t>2001.-</w:t>
      </w:r>
      <w:proofErr w:type="gramEnd"/>
      <w:r>
        <w:rPr>
          <w:rFonts w:ascii="Nimbus Roman No9 L" w:hAnsi="Nimbus Roman No9 L"/>
          <w:sz w:val="28"/>
          <w:szCs w:val="28"/>
        </w:rPr>
        <w:t xml:space="preserve"> С. 80-84. </w:t>
      </w:r>
    </w:p>
    <w:p w:rsidR="00846068" w:rsidRDefault="00846068" w:rsidP="00846068">
      <w:pPr>
        <w:tabs>
          <w:tab w:val="left" w:pos="403"/>
        </w:tabs>
        <w:spacing w:line="360" w:lineRule="auto"/>
      </w:pPr>
      <w:r>
        <w:rPr>
          <w:rFonts w:ascii="Nimbus Roman No9 L" w:hAnsi="Nimbus Roman No9 L"/>
          <w:spacing w:val="-20"/>
          <w:sz w:val="28"/>
          <w:szCs w:val="28"/>
          <w:lang w:val="uk-UA"/>
        </w:rPr>
        <w:t xml:space="preserve">3. </w:t>
      </w:r>
      <w:proofErr w:type="spellStart"/>
      <w:r>
        <w:rPr>
          <w:rFonts w:ascii="Nimbus Roman No9 L" w:hAnsi="Nimbus Roman No9 L"/>
          <w:spacing w:val="-20"/>
          <w:sz w:val="28"/>
          <w:szCs w:val="28"/>
          <w:lang w:val="uk-UA"/>
        </w:rPr>
        <w:t>Вайнштейн</w:t>
      </w:r>
      <w:proofErr w:type="spellEnd"/>
      <w:r>
        <w:rPr>
          <w:rFonts w:ascii="Nimbus Roman No9 L" w:hAnsi="Nimbus Roman No9 L"/>
          <w:spacing w:val="-20"/>
          <w:sz w:val="28"/>
          <w:szCs w:val="28"/>
          <w:lang w:val="uk-UA"/>
        </w:rPr>
        <w:t xml:space="preserve"> М.  Критичне мислення як основа демократичного навчання  // Рідна школа. – 2001. – № 4. –  С.  49-52.</w:t>
      </w:r>
    </w:p>
    <w:p w:rsidR="00846068" w:rsidRPr="00846068" w:rsidRDefault="00846068" w:rsidP="00054712">
      <w:pPr>
        <w:spacing w:line="360" w:lineRule="auto"/>
        <w:ind w:firstLine="22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054712" w:rsidRDefault="00054712" w:rsidP="00054712">
      <w:pPr>
        <w:spacing w:line="360" w:lineRule="auto"/>
        <w:ind w:firstLine="227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Сотнікова Євгенія Василівна</w:t>
      </w:r>
    </w:p>
    <w:p w:rsidR="00054712" w:rsidRDefault="00054712" w:rsidP="00054712">
      <w:pPr>
        <w:spacing w:line="360" w:lineRule="auto"/>
        <w:ind w:firstLine="227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тел.0990806605</w:t>
      </w:r>
    </w:p>
    <w:p w:rsidR="00054712" w:rsidRPr="00846068" w:rsidRDefault="00054712" w:rsidP="00054712">
      <w:pPr>
        <w:spacing w:line="360" w:lineRule="auto"/>
        <w:ind w:firstLine="227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hyperlink r:id="rId4" w:history="1">
        <w:r w:rsidRPr="003F146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sotnikova</w:t>
        </w:r>
        <w:r w:rsidRPr="003F146A">
          <w:rPr>
            <w:rStyle w:val="a3"/>
            <w:rFonts w:ascii="Times New Roman" w:hAnsi="Times New Roman" w:cs="Times New Roman"/>
            <w:sz w:val="28"/>
            <w:szCs w:val="28"/>
          </w:rPr>
          <w:t>2005@</w:t>
        </w:r>
        <w:r w:rsidRPr="003F146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84606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F146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</w:p>
    <w:p w:rsidR="00054712" w:rsidRDefault="00054712" w:rsidP="00054712">
      <w:pPr>
        <w:spacing w:line="360" w:lineRule="auto"/>
        <w:ind w:firstLine="227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викладач ХАДФК</w:t>
      </w:r>
    </w:p>
    <w:p w:rsidR="00054712" w:rsidRPr="00054712" w:rsidRDefault="00054712" w:rsidP="00054712">
      <w:pPr>
        <w:spacing w:line="360" w:lineRule="auto"/>
        <w:ind w:firstLine="227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потрібен електронний сертифікат</w:t>
      </w:r>
    </w:p>
    <w:p w:rsidR="00054712" w:rsidRPr="00054712" w:rsidRDefault="00054712" w:rsidP="00054712">
      <w:pPr>
        <w:spacing w:line="360" w:lineRule="auto"/>
        <w:ind w:firstLine="227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054712" w:rsidRPr="00054712" w:rsidSect="0005471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imbus Roman No9 L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55D"/>
    <w:rsid w:val="00054712"/>
    <w:rsid w:val="000E265B"/>
    <w:rsid w:val="00370BC8"/>
    <w:rsid w:val="005D08FF"/>
    <w:rsid w:val="0062355D"/>
    <w:rsid w:val="00804E31"/>
    <w:rsid w:val="00846068"/>
    <w:rsid w:val="00910FAF"/>
    <w:rsid w:val="00B40266"/>
    <w:rsid w:val="00B83710"/>
    <w:rsid w:val="00BB31B2"/>
    <w:rsid w:val="00ED7A48"/>
    <w:rsid w:val="00FE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C5564"/>
  <w15:chartTrackingRefBased/>
  <w15:docId w15:val="{C7828AEF-F70C-49FD-946A-979F2FDDC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47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0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1710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0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52075">
                  <w:blockQuote w:val="1"/>
                  <w:marLeft w:val="375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tnikova2005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Vasia</dc:creator>
  <cp:keywords/>
  <dc:description/>
  <cp:lastModifiedBy>Vasia</cp:lastModifiedBy>
  <cp:revision>6</cp:revision>
  <dcterms:created xsi:type="dcterms:W3CDTF">2022-10-09T11:33:00Z</dcterms:created>
  <dcterms:modified xsi:type="dcterms:W3CDTF">2023-03-25T11:40:00Z</dcterms:modified>
</cp:coreProperties>
</file>