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B4" w:rsidRDefault="00996FB4" w:rsidP="00665CB0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F3C3D">
        <w:rPr>
          <w:b/>
          <w:color w:val="000000"/>
          <w:sz w:val="28"/>
          <w:szCs w:val="28"/>
        </w:rPr>
        <w:t>Володимир</w:t>
      </w:r>
      <w:r w:rsidRPr="009F3C3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Ковальчук, </w:t>
      </w:r>
      <w:r w:rsidRPr="009F3C3D">
        <w:rPr>
          <w:b/>
          <w:color w:val="000000"/>
          <w:sz w:val="28"/>
          <w:szCs w:val="28"/>
        </w:rPr>
        <w:t>Софія</w:t>
      </w:r>
      <w:r w:rsidRPr="009F3C3D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Корніцька </w:t>
      </w:r>
    </w:p>
    <w:p w:rsidR="00996FB4" w:rsidRPr="009F3C3D" w:rsidRDefault="00996FB4" w:rsidP="00665CB0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(Дрогобич, Україна) </w:t>
      </w:r>
    </w:p>
    <w:p w:rsidR="00996FB4" w:rsidRDefault="00996FB4" w:rsidP="00665CB0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996FB4" w:rsidRDefault="00996FB4" w:rsidP="00665CB0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665CB0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ВИКОРИСТАННЯ ЗАДАЧ ІСТОРИЧНОГО ЗМІСТУ </w:t>
      </w:r>
    </w:p>
    <w:p w:rsidR="00996FB4" w:rsidRDefault="00996FB4" w:rsidP="00665CB0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665CB0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НА УРОКАХ МАТЕМАТИКИ У ПОЧАТКОВІЙ ШКОЛІ</w:t>
      </w:r>
    </w:p>
    <w:p w:rsidR="00996FB4" w:rsidRPr="00665CB0" w:rsidRDefault="00996FB4" w:rsidP="00665CB0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996FB4" w:rsidRPr="008552C4" w:rsidRDefault="00996FB4" w:rsidP="008552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Формування мотивації учіння молодших школярів є однією з найважливіших проблем педагогічної теорії та практики. Педагоги, психологи, методисти розглядають різні аспекти даної проблеми. Результати досліджень фахівців показали, що одним з ефективних засобів формування мотивації учнів початкових класів на уроках математики є використання елементів історизму.</w:t>
      </w:r>
    </w:p>
    <w:p w:rsidR="00996FB4" w:rsidRPr="008552C4" w:rsidRDefault="00996FB4" w:rsidP="008552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На нашу думку, знайомство учнів з історією математики означає продумане, планомірне використання на уроках фактів з історії математики. Ця робота повинна проводитися на уроках різного типу та на різних етапах уроків з математики. Вчитель має чітко усвідомлювати наступне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A233B4">
        <w:rPr>
          <w:rFonts w:ascii="Times New Roman" w:hAnsi="Times New Roman"/>
          <w:color w:val="000000"/>
          <w:sz w:val="28"/>
          <w:szCs w:val="28"/>
          <w:lang w:eastAsia="uk-UA"/>
        </w:rPr>
        <w:t>[3]</w:t>
      </w: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996FB4" w:rsidRPr="008552C4" w:rsidRDefault="00996FB4" w:rsidP="008552C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1. З якою метою пропонується даний історичний матеріал.</w:t>
      </w:r>
    </w:p>
    <w:p w:rsidR="00996FB4" w:rsidRPr="008552C4" w:rsidRDefault="00996FB4" w:rsidP="008552C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2. В якій формі подається (повідомлення учнів, повідомлення вчителя, вікторина, історична задача тощо).</w:t>
      </w:r>
    </w:p>
    <w:p w:rsidR="00996FB4" w:rsidRPr="008552C4" w:rsidRDefault="00996FB4" w:rsidP="008552C4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3. Як організована при цьому діяльність учнів.</w:t>
      </w:r>
    </w:p>
    <w:p w:rsidR="00996FB4" w:rsidRPr="008552C4" w:rsidRDefault="00996FB4" w:rsidP="008552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Очевидно, що мета використання елементів історизму визначає їх місце на уроці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.Зміст історичних відомостей може бути різним, а саме: біографія відомого математика, історія виникнення математичних результатів, узагальнення відомого із шкільного курсу математичного твердження, історія походження певного символу, тлумачення математичної термінології тощо.</w:t>
      </w:r>
    </w:p>
    <w:p w:rsidR="00996FB4" w:rsidRPr="008552C4" w:rsidRDefault="00996FB4" w:rsidP="008552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Форми подання історичної інформації також можуть бути різними: коротка бесіда, екскурс, розв'язання задачі, демонстрація та пояснення певного рисунку.</w:t>
      </w:r>
    </w:p>
    <w:p w:rsidR="00996FB4" w:rsidRPr="008552C4" w:rsidRDefault="00996FB4" w:rsidP="008552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Очевидно, що організація і проведення таких уроків вимагає великих зусиль учителів. Ефективність таких уроків можна підвищити, якщо залучити до підготовки самих учнів (виготовлення малюнків, підготовка повідомлень).</w:t>
      </w:r>
    </w:p>
    <w:p w:rsidR="00996FB4" w:rsidRDefault="00996FB4" w:rsidP="008552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нашу думку, такі уроки з математики дозволяють показати учням, що математика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жива наука, яку створили і продовжують розвивати люди. Це сприяє підвищенню інтересу учнів до вивчення математики, формуванню їх критичного мислення та наукового світогляду, що є одним з основних завдань сучасної школи.</w:t>
      </w:r>
    </w:p>
    <w:p w:rsidR="00996FB4" w:rsidRPr="008552C4" w:rsidRDefault="00996FB4" w:rsidP="007A7578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Народна мудрість говорить, що, не знаючи минулого, неможливо зрозуміти справжній сенс сьогодення і мету майбутнього. Це, звичайно, стосується й математики.</w:t>
      </w:r>
    </w:p>
    <w:p w:rsidR="00996FB4" w:rsidRPr="007A7578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552C4">
        <w:rPr>
          <w:rFonts w:ascii="Times New Roman" w:hAnsi="Times New Roman"/>
          <w:color w:val="000000"/>
          <w:sz w:val="28"/>
          <w:szCs w:val="28"/>
          <w:lang w:val="uk-UA" w:eastAsia="uk-UA"/>
        </w:rPr>
        <w:t>У математичній літературі, в підручниках завжди приділялася велика увага цікавим старовинним задачам різних народів і епох, оскільки вважалося, що елемент цікавості полегшує навчання, розвиває пізнавальну активність. До цікавих завдань ми відносимо задачі з цікавим змістом або цікавими способами розв'язання, математичні ігри, завдання, що стосуються цікавих властивостей чисел і геометричних фігур.</w:t>
      </w:r>
    </w:p>
    <w:p w:rsidR="00996FB4" w:rsidRPr="007A7578" w:rsidRDefault="00996FB4" w:rsidP="007A7578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</w:pPr>
      <w:r w:rsidRPr="007A757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Патріотизм</w:t>
      </w:r>
      <w:r w:rsidRPr="007A7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– це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5" w:tooltip="Любов" w:history="1">
        <w:r w:rsidRPr="007A7578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  <w:lang w:val="uk-UA"/>
          </w:rPr>
          <w:t>любов</w:t>
        </w:r>
      </w:hyperlink>
      <w:r>
        <w:rPr>
          <w:lang w:val="uk-UA"/>
        </w:rPr>
        <w:t xml:space="preserve"> 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рідної </w:t>
      </w:r>
      <w:r w:rsidRPr="007A757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землі </w:t>
      </w:r>
      <w:r w:rsidRPr="007A7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відданість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6" w:tooltip="Батьківщина" w:history="1">
        <w:r w:rsidRPr="007A7578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  <w:lang w:val="uk-UA"/>
          </w:rPr>
          <w:t>Батьківщині</w:t>
        </w:r>
      </w:hyperlink>
      <w:r w:rsidRPr="007A7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прагнення своїми діями служити її інтересам.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Історичне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джерело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патріотизму – це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формування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прив’язаності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традицій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своїх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предків, землі</w:t>
      </w:r>
      <w:r w:rsidRPr="007A7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на якій ти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народ</w:t>
      </w:r>
      <w:r w:rsidRPr="007A75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ився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рідної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мови,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народних </w:t>
      </w:r>
      <w:r w:rsidRPr="009F3C3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радицій т</w:t>
      </w:r>
      <w:r w:rsidRPr="009F3C3D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а культури.</w:t>
      </w:r>
      <w:r w:rsidRPr="007A7578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 Одне із направлень 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–</w:t>
      </w:r>
      <w:r w:rsidRPr="007A7578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 виховання почуття патріотизму – в деякій мірі реалізується на уроках математики. </w:t>
      </w:r>
    </w:p>
    <w:p w:rsidR="00996FB4" w:rsidRPr="007A7578" w:rsidRDefault="00996FB4" w:rsidP="007A7578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</w:pPr>
      <w:r w:rsidRPr="007A7578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При вивченні певної теми можемо використовувати історичні дати, поді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ї, географічне розташування рік</w:t>
      </w:r>
      <w:r w:rsidRPr="007A7578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, озер, міст України. Велике знач</w:t>
      </w:r>
      <w:r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ення мають отримані </w:t>
      </w:r>
      <w:r w:rsidRPr="007A7578">
        <w:rPr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>знання учнями на уроках природознавства, читання, громадянської освіти, в повсякденному житті.</w:t>
      </w:r>
    </w:p>
    <w:p w:rsidR="00996FB4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Історичні задачі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це задачі, збережені історією, що передаються від покоління до покоління. Це задачі з давніх історичних пам'яток, створені відомими математиками або іншими історичними постатями, з давніх підручників і трактатів, журналів та інших друкованих джерел, а також задачі з математичних фольклорів різних народів. Багато задач, які дійшли до нас із сивої давнини, цікаві не стільки в математичному, скільки в історичному розумінні: вони дають можливість сучасникам оцінити рівень розвитку математики в різні часи [1].</w:t>
      </w:r>
    </w:p>
    <w:p w:rsidR="00996FB4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>Математичні задачі, збережені для нас історією, дають можливість учням отримати додаткову теоретичну інформацію, допомагають з'ясувати роль і місце математики в практичній діяльності людей, пробуджують інтерес та любов до предмета, потяг до самостійної творчості, прояв ініціативи і кмітливості, критичного ставлення до нових фактів. Ряд задач сприяють естетичному вихованню учнів, дають можливість учителю врахувати інтереси і нахили окремих учнів, здійснювати диференційований підхід до навчання. Під час розв'язування таких задач буде доречним проведення невеликих історичних екскурсів.</w:t>
      </w:r>
    </w:p>
    <w:p w:rsidR="00996FB4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>Окрім того, у процесі розв'язання математичних задач з історичним контентом в учнів природнім чином можуть бути сформовані якості, що властиві творчій особистості.</w:t>
      </w:r>
    </w:p>
    <w:p w:rsidR="00996FB4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>икористовуючи історичні задачі, ми відтворюємо історичний і культурологічний фон епохи, зв'язки математики з конкретними практичними потребами певної епохи і країни, зв'язки математики з розвитком інших наук, зокрема, з гуманітарними науками, з економікою, із соціальною структурою суспільства, які мали і мають значний вплив на розвиток науки, мистецтва, духовного життя. Аналіз навчально-методичної літератури показує, що історичні задачі відрізняються від звичайних задач, до яких звикли учні. Різницю можна спостерігати у формулюванні умови і питання задачі, у характері даних до задачі значень величин, у виборі можливого підхо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ду до розв'язання задачі </w:t>
      </w:r>
      <w:r w:rsidRPr="00A233B4">
        <w:rPr>
          <w:rFonts w:ascii="Times New Roman" w:hAnsi="Times New Roman"/>
          <w:color w:val="000000"/>
          <w:sz w:val="28"/>
          <w:szCs w:val="28"/>
          <w:lang w:eastAsia="uk-UA"/>
        </w:rPr>
        <w:t>[2]</w:t>
      </w: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996FB4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Крім того, розв'язуючи історичні задачі, учні зустрічаються з невідомими для них поняттями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–</w:t>
      </w:r>
      <w:r w:rsidRPr="007A75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стародавніми одиницями виміру тощо, які зараз не використовуються тому, що світ бачиться крізь призму шкільних підручників, він чітко детермінований і в ньому нема місця тій історичній спадщині, що, крім усього, виявляє внесок окремих народів і вчених у певні епохи. Буває, що пошук розв'язування історичної задачі викликає серед учнів великі труднощі, і це не дивно, бо деякі задачі відображають шлях, пройдений людством за великий проміжок часу, іноді довжиною у людське життя. Вашій увазі пропонуємо ряд історичних задач, які можуть на практиці задовольнити потребу у формуванні й розвитку загальнокультурної компетентності учнів.</w:t>
      </w:r>
    </w:p>
    <w:p w:rsidR="00996FB4" w:rsidRPr="007A7578" w:rsidRDefault="00996FB4" w:rsidP="007A75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96FB4" w:rsidRDefault="00996FB4" w:rsidP="009F3C3D">
      <w:pPr>
        <w:spacing w:after="0"/>
        <w:rPr>
          <w:rFonts w:ascii="Times New Roman" w:hAnsi="Times New Roman"/>
          <w:b/>
          <w:color w:val="252525"/>
          <w:sz w:val="28"/>
          <w:szCs w:val="28"/>
          <w:shd w:val="clear" w:color="auto" w:fill="FFFFFF"/>
          <w:lang w:val="uk-UA"/>
        </w:rPr>
      </w:pPr>
      <w:r w:rsidRPr="00665CB0">
        <w:rPr>
          <w:rFonts w:ascii="Times New Roman" w:hAnsi="Times New Roman"/>
          <w:b/>
          <w:color w:val="252525"/>
          <w:sz w:val="28"/>
          <w:szCs w:val="28"/>
          <w:shd w:val="clear" w:color="auto" w:fill="FFFFFF"/>
          <w:lang w:val="uk-UA"/>
        </w:rPr>
        <w:t>Література</w:t>
      </w:r>
      <w:r>
        <w:rPr>
          <w:rFonts w:ascii="Times New Roman" w:hAnsi="Times New Roman"/>
          <w:b/>
          <w:color w:val="252525"/>
          <w:sz w:val="28"/>
          <w:szCs w:val="28"/>
          <w:shd w:val="clear" w:color="auto" w:fill="FFFFFF"/>
          <w:lang w:val="uk-UA"/>
        </w:rPr>
        <w:t>:</w:t>
      </w:r>
    </w:p>
    <w:p w:rsidR="00996FB4" w:rsidRPr="00665CB0" w:rsidRDefault="00996FB4" w:rsidP="00665CB0">
      <w:pPr>
        <w:spacing w:after="0"/>
        <w:jc w:val="center"/>
        <w:rPr>
          <w:rFonts w:ascii="Times New Roman" w:hAnsi="Times New Roman"/>
          <w:b/>
          <w:color w:val="252525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996FB4" w:rsidRDefault="00996FB4" w:rsidP="00665CB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Євтушенко Н.В., Коваленко О.І. Історичні задачі як засіб формування і розвитку загальнокультурної компетенції. </w:t>
      </w:r>
      <w:r w:rsidRPr="00A233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Навчально-довідковий посібник. Вид. 1-е. - Чернігів: ЧОІППО імені К.Д.Ушинського, 2011. </w:t>
      </w: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56 с.</w:t>
      </w:r>
    </w:p>
    <w:p w:rsidR="00996FB4" w:rsidRPr="00665CB0" w:rsidRDefault="00996FB4" w:rsidP="00665CB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5CB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Коротаєва Є.В. Навчальні технології в пізнавальній діяльності школярів. </w:t>
      </w:r>
      <w:r w:rsidRPr="00665CB0">
        <w:rPr>
          <w:rFonts w:ascii="Times New Roman" w:hAnsi="Times New Roman"/>
          <w:i/>
          <w:color w:val="000000"/>
          <w:sz w:val="28"/>
          <w:szCs w:val="28"/>
          <w:lang w:val="uk-UA" w:eastAsia="uk-UA"/>
        </w:rPr>
        <w:t>Директор школи</w:t>
      </w:r>
      <w:r w:rsidRPr="00665CB0">
        <w:rPr>
          <w:rFonts w:ascii="Times New Roman" w:hAnsi="Times New Roman"/>
          <w:color w:val="000000"/>
          <w:sz w:val="28"/>
          <w:szCs w:val="28"/>
          <w:lang w:val="uk-UA" w:eastAsia="uk-UA"/>
        </w:rPr>
        <w:t>. 2008. №2. С.18-23.</w:t>
      </w:r>
    </w:p>
    <w:p w:rsidR="00996FB4" w:rsidRPr="00665CB0" w:rsidRDefault="00996FB4" w:rsidP="00665CB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5CB0">
        <w:rPr>
          <w:rFonts w:ascii="Times New Roman" w:hAnsi="Times New Roman"/>
          <w:sz w:val="28"/>
          <w:szCs w:val="28"/>
        </w:rPr>
        <w:t>Романовська Д. Методи та прийоми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CB0">
        <w:rPr>
          <w:rFonts w:ascii="Times New Roman" w:hAnsi="Times New Roman"/>
          <w:sz w:val="28"/>
          <w:szCs w:val="28"/>
        </w:rPr>
        <w:t>стимулювання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CB0">
        <w:rPr>
          <w:rFonts w:ascii="Times New Roman" w:hAnsi="Times New Roman"/>
          <w:sz w:val="28"/>
          <w:szCs w:val="28"/>
        </w:rPr>
        <w:t>творчої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CB0">
        <w:rPr>
          <w:rFonts w:ascii="Times New Roman" w:hAnsi="Times New Roman"/>
          <w:sz w:val="28"/>
          <w:szCs w:val="28"/>
        </w:rPr>
        <w:t>активності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CB0">
        <w:rPr>
          <w:rFonts w:ascii="Times New Roman" w:hAnsi="Times New Roman"/>
          <w:sz w:val="28"/>
          <w:szCs w:val="28"/>
        </w:rPr>
        <w:t>учнів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5CB0">
        <w:rPr>
          <w:rFonts w:ascii="Times New Roman" w:hAnsi="Times New Roman"/>
          <w:i/>
          <w:sz w:val="28"/>
          <w:szCs w:val="28"/>
        </w:rPr>
        <w:t>Психолог</w:t>
      </w:r>
      <w:r w:rsidRPr="00665CB0">
        <w:rPr>
          <w:rFonts w:ascii="Times New Roman" w:hAnsi="Times New Roman"/>
          <w:sz w:val="28"/>
          <w:szCs w:val="28"/>
        </w:rPr>
        <w:t>. 2006. № 11. С. 13-15.</w:t>
      </w:r>
    </w:p>
    <w:p w:rsidR="00996FB4" w:rsidRPr="00665CB0" w:rsidRDefault="00996FB4" w:rsidP="00665CB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Сухін І.Г. Цікаві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матеріали: початкова школа. </w:t>
      </w: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2004.240с. (Майстерня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65C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вчителя).</w:t>
      </w:r>
    </w:p>
    <w:p w:rsidR="00996FB4" w:rsidRDefault="00996FB4" w:rsidP="00665CB0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996FB4" w:rsidSect="00CA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9E1"/>
    <w:multiLevelType w:val="multilevel"/>
    <w:tmpl w:val="FB4C3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EAC3C9B"/>
    <w:multiLevelType w:val="hybridMultilevel"/>
    <w:tmpl w:val="5260C3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0D2"/>
    <w:rsid w:val="005F40D2"/>
    <w:rsid w:val="00665CB0"/>
    <w:rsid w:val="00741547"/>
    <w:rsid w:val="007A7578"/>
    <w:rsid w:val="007C62BD"/>
    <w:rsid w:val="008552C4"/>
    <w:rsid w:val="00996FB4"/>
    <w:rsid w:val="009C3A20"/>
    <w:rsid w:val="009F3C3D"/>
    <w:rsid w:val="00A233B4"/>
    <w:rsid w:val="00C81264"/>
    <w:rsid w:val="00CA6194"/>
    <w:rsid w:val="00F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2BD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C62B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7C62BD"/>
    <w:rPr>
      <w:rFonts w:cs="Times New Roman"/>
    </w:rPr>
  </w:style>
  <w:style w:type="paragraph" w:customStyle="1" w:styleId="docdata">
    <w:name w:val="docdata"/>
    <w:aliases w:val="docy,v5,3589,baiaagaaboqcaaad9qkaaaudc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552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Web">
    <w:name w:val="Normal (Web)"/>
    <w:basedOn w:val="Normal"/>
    <w:uiPriority w:val="99"/>
    <w:semiHidden/>
    <w:rsid w:val="008552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665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8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1%D0%B0%D1%82%D1%8C%D0%BA%D1%96%D0%B2%D1%89%D0%B8%D0%BD%D0%B0" TargetMode="External"/><Relationship Id="rId5" Type="http://schemas.openxmlformats.org/officeDocument/2006/relationships/hyperlink" Target="http://uk.wikipedia.org/wiki/%D0%9B%D1%8E%D0%B1%D0%BE%D0%B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4</Pages>
  <Words>4191</Words>
  <Characters>2389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4</cp:revision>
  <dcterms:created xsi:type="dcterms:W3CDTF">2023-04-23T17:13:00Z</dcterms:created>
  <dcterms:modified xsi:type="dcterms:W3CDTF">2023-04-28T12:39:00Z</dcterms:modified>
</cp:coreProperties>
</file>