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5" w:rsidRPr="007D6DD0" w:rsidRDefault="00C95DE5" w:rsidP="00633D3A">
      <w:pPr>
        <w:autoSpaceDE w:val="0"/>
        <w:autoSpaceDN w:val="0"/>
        <w:adjustRightInd w:val="0"/>
        <w:spacing w:after="0" w:line="360" w:lineRule="auto"/>
        <w:ind w:firstLine="709"/>
        <w:jc w:val="right"/>
        <w:rPr>
          <w:rFonts w:ascii="Times New Roman" w:hAnsi="Times New Roman"/>
          <w:b/>
          <w:sz w:val="28"/>
          <w:szCs w:val="28"/>
          <w:lang w:val="en-US"/>
        </w:rPr>
      </w:pPr>
      <w:r w:rsidRPr="007D6DD0">
        <w:rPr>
          <w:rFonts w:ascii="Times New Roman" w:hAnsi="Times New Roman"/>
          <w:b/>
          <w:sz w:val="28"/>
          <w:szCs w:val="28"/>
          <w:lang w:val="kk-KZ"/>
        </w:rPr>
        <w:t>Анастасия Лебедева</w:t>
      </w:r>
    </w:p>
    <w:p w:rsidR="00C95DE5" w:rsidRPr="007D6DD0" w:rsidRDefault="00C95DE5" w:rsidP="00633D3A">
      <w:pPr>
        <w:autoSpaceDE w:val="0"/>
        <w:autoSpaceDN w:val="0"/>
        <w:adjustRightInd w:val="0"/>
        <w:spacing w:after="0" w:line="360" w:lineRule="auto"/>
        <w:ind w:firstLine="709"/>
        <w:jc w:val="right"/>
        <w:rPr>
          <w:rFonts w:ascii="Times New Roman" w:hAnsi="Times New Roman"/>
          <w:b/>
          <w:sz w:val="28"/>
          <w:szCs w:val="28"/>
          <w:lang w:val="kk-KZ"/>
        </w:rPr>
      </w:pPr>
      <w:r w:rsidRPr="007D6DD0">
        <w:rPr>
          <w:rFonts w:ascii="Times New Roman" w:hAnsi="Times New Roman"/>
          <w:b/>
          <w:sz w:val="28"/>
          <w:szCs w:val="28"/>
          <w:lang w:val="kk-KZ"/>
        </w:rPr>
        <w:t xml:space="preserve">(Талдыкорган, Казахстан) </w:t>
      </w:r>
    </w:p>
    <w:p w:rsidR="00C95DE5" w:rsidRDefault="00C95DE5" w:rsidP="00633D3A">
      <w:pPr>
        <w:autoSpaceDE w:val="0"/>
        <w:autoSpaceDN w:val="0"/>
        <w:adjustRightInd w:val="0"/>
        <w:spacing w:after="0" w:line="360" w:lineRule="auto"/>
        <w:ind w:firstLine="709"/>
        <w:jc w:val="center"/>
        <w:rPr>
          <w:rFonts w:ascii="Times New Roman" w:hAnsi="Times New Roman"/>
          <w:sz w:val="28"/>
          <w:szCs w:val="28"/>
          <w:lang w:val="en-US"/>
        </w:rPr>
      </w:pPr>
    </w:p>
    <w:p w:rsidR="00C95DE5" w:rsidRPr="008C1C42" w:rsidRDefault="00C95DE5" w:rsidP="00633D3A">
      <w:pPr>
        <w:autoSpaceDE w:val="0"/>
        <w:autoSpaceDN w:val="0"/>
        <w:adjustRightInd w:val="0"/>
        <w:spacing w:after="0" w:line="360" w:lineRule="auto"/>
        <w:ind w:firstLine="709"/>
        <w:jc w:val="center"/>
        <w:rPr>
          <w:rFonts w:ascii="Times New Roman" w:hAnsi="Times New Roman"/>
          <w:b/>
          <w:sz w:val="28"/>
          <w:szCs w:val="28"/>
          <w:lang w:val="kk-KZ"/>
        </w:rPr>
      </w:pPr>
      <w:r w:rsidRPr="008C1C42">
        <w:rPr>
          <w:rFonts w:ascii="Times New Roman" w:hAnsi="Times New Roman"/>
          <w:b/>
          <w:sz w:val="28"/>
          <w:szCs w:val="28"/>
          <w:lang w:val="kk-KZ"/>
        </w:rPr>
        <w:t>НЕКОТОРЫЕ ВОПРОСЫ  ПРИМЕНЕНИ</w:t>
      </w:r>
      <w:r>
        <w:rPr>
          <w:rFonts w:ascii="Times New Roman" w:hAnsi="Times New Roman"/>
          <w:b/>
          <w:sz w:val="28"/>
          <w:szCs w:val="28"/>
          <w:lang w:val="kk-KZ"/>
        </w:rPr>
        <w:t>Я</w:t>
      </w:r>
      <w:r w:rsidRPr="008C1C42">
        <w:rPr>
          <w:rFonts w:ascii="Times New Roman" w:hAnsi="Times New Roman"/>
          <w:b/>
          <w:sz w:val="28"/>
          <w:szCs w:val="28"/>
          <w:lang w:val="kk-KZ"/>
        </w:rPr>
        <w:t xml:space="preserve"> КАУЧУКА</w:t>
      </w:r>
    </w:p>
    <w:p w:rsidR="00C95DE5" w:rsidRDefault="00C95DE5" w:rsidP="008C1C42">
      <w:pPr>
        <w:autoSpaceDE w:val="0"/>
        <w:autoSpaceDN w:val="0"/>
        <w:adjustRightInd w:val="0"/>
        <w:spacing w:after="0" w:line="240" w:lineRule="auto"/>
        <w:ind w:firstLine="709"/>
        <w:jc w:val="right"/>
        <w:rPr>
          <w:rFonts w:ascii="Times New Roman" w:hAnsi="Times New Roman"/>
          <w:i/>
          <w:sz w:val="28"/>
          <w:szCs w:val="28"/>
          <w:lang w:val="kk-KZ"/>
        </w:rPr>
      </w:pPr>
    </w:p>
    <w:p w:rsidR="00C95DE5" w:rsidRPr="005128F5" w:rsidRDefault="00C95DE5" w:rsidP="00CD68BA">
      <w:pPr>
        <w:autoSpaceDE w:val="0"/>
        <w:autoSpaceDN w:val="0"/>
        <w:adjustRightInd w:val="0"/>
        <w:spacing w:after="0" w:line="360" w:lineRule="auto"/>
        <w:ind w:firstLine="709"/>
        <w:jc w:val="both"/>
        <w:rPr>
          <w:rFonts w:ascii="Times New Roman" w:hAnsi="Times New Roman"/>
          <w:sz w:val="28"/>
          <w:szCs w:val="28"/>
          <w:lang w:val="kk-KZ"/>
        </w:rPr>
      </w:pPr>
      <w:r w:rsidRPr="005128F5">
        <w:rPr>
          <w:rFonts w:ascii="Times New Roman" w:hAnsi="Times New Roman"/>
          <w:sz w:val="28"/>
          <w:szCs w:val="28"/>
          <w:lang w:val="kk-KZ"/>
        </w:rPr>
        <w:t>Натуральные и синтетические каучуки используются преимущественно в виде резины, так как она обладает значительно более высокой прочностью, эластичностью и рядом других ценных свойств.</w:t>
      </w:r>
    </w:p>
    <w:p w:rsidR="00C95DE5" w:rsidRPr="005128F5" w:rsidRDefault="00C95DE5" w:rsidP="00CD68BA">
      <w:pPr>
        <w:autoSpaceDE w:val="0"/>
        <w:autoSpaceDN w:val="0"/>
        <w:adjustRightInd w:val="0"/>
        <w:spacing w:after="0" w:line="360" w:lineRule="auto"/>
        <w:ind w:firstLine="709"/>
        <w:jc w:val="both"/>
        <w:rPr>
          <w:rFonts w:ascii="Times New Roman" w:hAnsi="Times New Roman"/>
          <w:sz w:val="28"/>
          <w:szCs w:val="28"/>
          <w:lang w:val="kk-KZ"/>
        </w:rPr>
      </w:pPr>
      <w:r w:rsidRPr="005128F5">
        <w:rPr>
          <w:rFonts w:ascii="Times New Roman" w:hAnsi="Times New Roman"/>
          <w:sz w:val="28"/>
          <w:szCs w:val="28"/>
          <w:lang w:val="kk-KZ"/>
        </w:rPr>
        <w:t>Каучук имеет огромное народнохозяйственное значение. Резиновые изделия применяют в технике для изоляции проводов, изготовления различных шин, в военной промышленности, в производстве промышленных товаров: обуви, искусственной кожи, прорезиненной одежды, медицинских изделий</w:t>
      </w:r>
      <w:r>
        <w:rPr>
          <w:rFonts w:ascii="Times New Roman" w:hAnsi="Times New Roman"/>
          <w:sz w:val="28"/>
          <w:szCs w:val="28"/>
          <w:lang w:val="kk-KZ"/>
        </w:rPr>
        <w:t xml:space="preserve">. </w:t>
      </w:r>
      <w:r w:rsidRPr="005128F5">
        <w:rPr>
          <w:rFonts w:ascii="Times New Roman" w:hAnsi="Times New Roman"/>
          <w:sz w:val="28"/>
          <w:szCs w:val="28"/>
          <w:lang w:val="kk-KZ"/>
        </w:rPr>
        <w:t xml:space="preserve">Резина </w:t>
      </w:r>
      <w:r>
        <w:rPr>
          <w:rFonts w:ascii="Times New Roman" w:hAnsi="Times New Roman"/>
          <w:sz w:val="28"/>
          <w:szCs w:val="28"/>
          <w:lang w:val="kk-KZ"/>
        </w:rPr>
        <w:sym w:font="Symbol" w:char="F02D"/>
      </w:r>
      <w:r>
        <w:rPr>
          <w:rFonts w:ascii="Times New Roman" w:hAnsi="Times New Roman"/>
          <w:sz w:val="28"/>
          <w:szCs w:val="28"/>
          <w:lang w:val="kk-KZ"/>
        </w:rPr>
        <w:t xml:space="preserve"> </w:t>
      </w:r>
      <w:r w:rsidRPr="005128F5">
        <w:rPr>
          <w:rFonts w:ascii="Times New Roman" w:hAnsi="Times New Roman"/>
          <w:sz w:val="28"/>
          <w:szCs w:val="28"/>
          <w:lang w:val="kk-KZ"/>
        </w:rPr>
        <w:t>высокоэластичное, прочное соединение, но менее пластичное, чем каучук. Она представляет собой сложную многокомпонентную систему, состоящую из полимерной основы (каучука) и различных добавок.</w:t>
      </w:r>
    </w:p>
    <w:p w:rsidR="00C95DE5" w:rsidRPr="005128F5" w:rsidRDefault="00C95DE5" w:rsidP="00CD68BA">
      <w:pPr>
        <w:autoSpaceDE w:val="0"/>
        <w:autoSpaceDN w:val="0"/>
        <w:adjustRightInd w:val="0"/>
        <w:spacing w:after="0" w:line="360" w:lineRule="auto"/>
        <w:ind w:firstLine="709"/>
        <w:jc w:val="both"/>
        <w:rPr>
          <w:rFonts w:ascii="Times New Roman" w:hAnsi="Times New Roman"/>
          <w:sz w:val="28"/>
          <w:szCs w:val="28"/>
          <w:lang w:val="kk-KZ"/>
        </w:rPr>
      </w:pPr>
      <w:r w:rsidRPr="005128F5">
        <w:rPr>
          <w:rFonts w:ascii="Times New Roman" w:hAnsi="Times New Roman"/>
          <w:sz w:val="28"/>
          <w:szCs w:val="28"/>
          <w:lang w:val="kk-KZ"/>
        </w:rPr>
        <w:t xml:space="preserve">Наиболее крупными потребителями резиновых технических изделий являются автомобильная промышленность и сельскохозяйственное машиностроение. Степень насыщенности резиновыми изделиями </w:t>
      </w:r>
      <w:r>
        <w:rPr>
          <w:rFonts w:ascii="Times New Roman" w:hAnsi="Times New Roman"/>
          <w:sz w:val="28"/>
          <w:szCs w:val="28"/>
          <w:lang w:val="kk-KZ"/>
        </w:rPr>
        <w:sym w:font="Symbol" w:char="F02D"/>
      </w:r>
      <w:r w:rsidRPr="005128F5">
        <w:rPr>
          <w:rFonts w:ascii="Times New Roman" w:hAnsi="Times New Roman"/>
          <w:sz w:val="28"/>
          <w:szCs w:val="28"/>
          <w:lang w:val="kk-KZ"/>
        </w:rPr>
        <w:t xml:space="preserve"> один из основных признаков совершенства, надёжности и комфортабельности массовых видов машиностроительной продукции. В составе механизмов и агрегатов, современных автомобиля и трактора имеются сотни наименований и до тысячи штук резиновых деталей, причём одновременно с увеличением производства машин возрастает их резиноёмкость</w:t>
      </w:r>
      <w:r w:rsidRPr="00FE7CBC">
        <w:rPr>
          <w:rFonts w:ascii="Times New Roman" w:hAnsi="Times New Roman"/>
          <w:sz w:val="28"/>
          <w:szCs w:val="28"/>
        </w:rPr>
        <w:t>[</w:t>
      </w:r>
      <w:r>
        <w:rPr>
          <w:rFonts w:ascii="Times New Roman" w:hAnsi="Times New Roman"/>
          <w:sz w:val="28"/>
          <w:szCs w:val="28"/>
          <w:lang w:val="kk-KZ"/>
        </w:rPr>
        <w:t>2</w:t>
      </w:r>
      <w:r w:rsidRPr="00FE7CBC">
        <w:rPr>
          <w:rFonts w:ascii="Times New Roman" w:hAnsi="Times New Roman"/>
          <w:sz w:val="28"/>
          <w:szCs w:val="28"/>
        </w:rPr>
        <w:t>]</w:t>
      </w:r>
      <w:r w:rsidRPr="00FE7CBC">
        <w:rPr>
          <w:rFonts w:ascii="Times New Roman" w:hAnsi="Times New Roman"/>
          <w:sz w:val="28"/>
          <w:szCs w:val="28"/>
          <w:lang w:val="kk-KZ"/>
        </w:rPr>
        <w:t>.</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bCs/>
          <w:i/>
          <w:sz w:val="28"/>
          <w:szCs w:val="28"/>
        </w:rPr>
        <w:t>Виды резины и их применение.</w:t>
      </w:r>
      <w:r w:rsidRPr="005128F5">
        <w:rPr>
          <w:rFonts w:ascii="Times New Roman" w:hAnsi="Times New Roman"/>
          <w:bCs/>
          <w:sz w:val="28"/>
          <w:szCs w:val="28"/>
        </w:rPr>
        <w:t xml:space="preserve"> </w:t>
      </w:r>
      <w:r w:rsidRPr="005128F5">
        <w:rPr>
          <w:rFonts w:ascii="Times New Roman" w:hAnsi="Times New Roman"/>
          <w:sz w:val="28"/>
          <w:szCs w:val="28"/>
        </w:rPr>
        <w:t>В зависимости  от структуры резину делят на непористую (монолитную) и пористую.</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Непористую резину изготовляют на основе бутадиенового каучука. Она отличается высоким сопротивлением истиранию. Срок износа подошвенной резины в 2</w:t>
      </w:r>
      <w:r>
        <w:rPr>
          <w:rFonts w:ascii="Times New Roman" w:hAnsi="Times New Roman"/>
          <w:sz w:val="28"/>
          <w:szCs w:val="28"/>
          <w:lang w:val="kk-KZ"/>
        </w:rPr>
        <w:t>-</w:t>
      </w:r>
      <w:r w:rsidRPr="005128F5">
        <w:rPr>
          <w:rFonts w:ascii="Times New Roman" w:hAnsi="Times New Roman"/>
          <w:sz w:val="28"/>
          <w:szCs w:val="28"/>
        </w:rPr>
        <w:t>3 раза превышает срок износа подошвенной кожи. Предел прочности резины при растяжении меньше, чем натуральной кожи, но относительное удлинение при разрыве во много раз превышает удлинение натуральной подошвенной кожи. Резина не пропускает воду и практически в ней не набухает. Резина уступает коже по морозостойкости и теплопроводности, что снижает теплозащитные свойства обуви. И наконец, резина является абсолютно воздухо- и паронепроницаемой. Непористая резина бывает подошвенная,  кожеподобная, и транспарентная. Обычную непористую резину применяют для изготовления формованных подошв, накладок, каблуков, полукаблуков, набоек и других деталей низа обуви.</w:t>
      </w:r>
      <w:r>
        <w:rPr>
          <w:rFonts w:ascii="Times New Roman" w:hAnsi="Times New Roman"/>
          <w:sz w:val="28"/>
          <w:szCs w:val="28"/>
          <w:lang w:val="kk-KZ"/>
        </w:rPr>
        <w:t xml:space="preserve"> </w:t>
      </w:r>
      <w:r w:rsidRPr="005128F5">
        <w:rPr>
          <w:rFonts w:ascii="Times New Roman" w:hAnsi="Times New Roman"/>
          <w:sz w:val="28"/>
          <w:szCs w:val="28"/>
        </w:rPr>
        <w:t>Пористые резины применяют в качестве подошв и платформ для весенне-осенней и зимней обуви.</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 xml:space="preserve">Кожеподобная резина </w:t>
      </w:r>
      <w:r>
        <w:rPr>
          <w:rFonts w:ascii="Times New Roman" w:hAnsi="Times New Roman"/>
          <w:sz w:val="28"/>
          <w:szCs w:val="28"/>
          <w:lang w:val="kk-KZ"/>
        </w:rPr>
        <w:sym w:font="Symbol" w:char="F02D"/>
      </w:r>
      <w:r w:rsidRPr="005128F5">
        <w:rPr>
          <w:rFonts w:ascii="Times New Roman" w:hAnsi="Times New Roman"/>
          <w:sz w:val="28"/>
          <w:szCs w:val="28"/>
        </w:rPr>
        <w:t xml:space="preserve"> это резина для низа обуви, изготовленная на основе каучука с  высоким содержанием стирола (до 85%). Повышенное содержание стирола придаёт резинам твёрдость, вследствие чего возможно снижение их толщины до 2,5</w:t>
      </w:r>
      <w:r>
        <w:rPr>
          <w:rFonts w:ascii="Times New Roman" w:hAnsi="Times New Roman"/>
          <w:sz w:val="28"/>
          <w:szCs w:val="28"/>
          <w:lang w:val="kk-KZ"/>
        </w:rPr>
        <w:t>-</w:t>
      </w:r>
      <w:smartTag w:uri="urn:schemas-microsoft-com:office:smarttags" w:element="metricconverter">
        <w:smartTagPr>
          <w:attr w:name="ProductID" w:val="4,0 мм"/>
        </w:smartTagPr>
        <w:r w:rsidRPr="005128F5">
          <w:rPr>
            <w:rFonts w:ascii="Times New Roman" w:hAnsi="Times New Roman"/>
            <w:sz w:val="28"/>
            <w:szCs w:val="28"/>
          </w:rPr>
          <w:t>4,0 мм</w:t>
        </w:r>
      </w:smartTag>
      <w:r w:rsidRPr="005128F5">
        <w:rPr>
          <w:rFonts w:ascii="Times New Roman" w:hAnsi="Times New Roman"/>
          <w:sz w:val="28"/>
          <w:szCs w:val="28"/>
        </w:rPr>
        <w:t xml:space="preserve"> при сохранении хороших защитных функций. Эксплуатационные свойства кожеподобной резины сходны со свойствами натуральной кожи. Она обладает высокой твёрдостью и пластичностью, что позволяет создавать след обуви любой  формы. Кожеподобная резина хорошо окрашивается при отделке обуви. Она имеет высокую износостойкость благодаря хорошему сопротивлению истиранию и устойчивости к многократным изгибам. Срок носки обуви с подошвой из кожеподобной резины составляет 179</w:t>
      </w:r>
      <w:r>
        <w:rPr>
          <w:rFonts w:ascii="Times New Roman" w:hAnsi="Times New Roman"/>
          <w:sz w:val="28"/>
          <w:szCs w:val="28"/>
          <w:lang w:val="kk-KZ"/>
        </w:rPr>
        <w:t>-</w:t>
      </w:r>
      <w:r w:rsidRPr="005128F5">
        <w:rPr>
          <w:rFonts w:ascii="Times New Roman" w:hAnsi="Times New Roman"/>
          <w:sz w:val="28"/>
          <w:szCs w:val="28"/>
        </w:rPr>
        <w:t>252 дня при отсутствии выкрашивания в носовой части.</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Недостатком этой резины являются невысокие гигиенические свойства: высокая теплопроводность и отсутствие гигроскопичности и воздухонепроницаемости. Кожеподобную резину выпускают трёх разновидностей: непористой  структуры  с плотностью  1,28 г/см3, пористой структуры, имеющую плотность 0,8-0,95 г/см3, и пористой структуры с волокнистым наполнителем, плотность которых не выше 1,15 г/см3. Пористые резины с волокнистыми  наполнителями называются «кожволон». Эти резины по внешнему виду сходны с натуральной кожей. Благодаря волокнистому наполнителю повышаются их теплозащитные свойства, они отличаются лёгкостью, эластичностью, хорошим внешним  видом.</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Кожеподобные резины применяют в качестве подошвы и каблука при  изготовлении летней и весенне-осенней обуви клеевого метода крепления.</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 xml:space="preserve">Транспарентная резина </w:t>
      </w:r>
      <w:r>
        <w:rPr>
          <w:rFonts w:ascii="Times New Roman" w:hAnsi="Times New Roman"/>
          <w:sz w:val="28"/>
          <w:szCs w:val="28"/>
          <w:lang w:val="kk-KZ"/>
        </w:rPr>
        <w:sym w:font="Symbol" w:char="F02D"/>
      </w:r>
      <w:r w:rsidRPr="005128F5">
        <w:rPr>
          <w:rFonts w:ascii="Times New Roman" w:hAnsi="Times New Roman"/>
          <w:sz w:val="28"/>
          <w:szCs w:val="28"/>
        </w:rPr>
        <w:t xml:space="preserve"> это полупрозрачный материал с высоким содержанием натурального каучука. Отличается высоким сопротивлением истиранию и твёрдостью, по износостойкости превосходит все виды резин. Транспарентные резины выпускают в виде формованных подошв (вместе с каблуками), с глубоким рифлением на ходовой стороне.</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Разновидностью транспорентной резины является стиронип, который содержит большее количество каучука</w:t>
      </w:r>
      <w:r>
        <w:rPr>
          <w:rFonts w:ascii="Times New Roman" w:hAnsi="Times New Roman"/>
          <w:sz w:val="28"/>
          <w:szCs w:val="28"/>
          <w:lang w:val="kk-KZ"/>
        </w:rPr>
        <w:t xml:space="preserve"> </w:t>
      </w:r>
      <w:r w:rsidRPr="00FE7CBC">
        <w:rPr>
          <w:rFonts w:ascii="Times New Roman" w:hAnsi="Times New Roman"/>
          <w:sz w:val="28"/>
          <w:szCs w:val="28"/>
        </w:rPr>
        <w:t>[</w:t>
      </w:r>
      <w:r>
        <w:rPr>
          <w:rFonts w:ascii="Times New Roman" w:hAnsi="Times New Roman"/>
          <w:sz w:val="28"/>
          <w:szCs w:val="28"/>
          <w:lang w:val="kk-KZ"/>
        </w:rPr>
        <w:t>1</w:t>
      </w:r>
      <w:r w:rsidRPr="00FE7CBC">
        <w:rPr>
          <w:rFonts w:ascii="Times New Roman" w:hAnsi="Times New Roman"/>
          <w:sz w:val="28"/>
          <w:szCs w:val="28"/>
        </w:rPr>
        <w:t>]</w:t>
      </w:r>
      <w:r w:rsidRPr="00FE7CBC">
        <w:rPr>
          <w:rFonts w:ascii="Times New Roman" w:hAnsi="Times New Roman"/>
          <w:sz w:val="28"/>
          <w:szCs w:val="28"/>
          <w:lang w:val="kk-KZ"/>
        </w:rPr>
        <w:t>.</w:t>
      </w:r>
      <w:r w:rsidRPr="005128F5">
        <w:rPr>
          <w:rFonts w:ascii="Times New Roman" w:hAnsi="Times New Roman"/>
          <w:sz w:val="28"/>
          <w:szCs w:val="28"/>
        </w:rPr>
        <w:t xml:space="preserve"> Сопротивление многократному изгибу у стиронипа в три с лишним раза выше, чем у обычных непористых резин. Стиронип применяется при изготовлении обуви клеевого метода крепления.</w:t>
      </w:r>
    </w:p>
    <w:p w:rsidR="00C95DE5" w:rsidRPr="005128F5" w:rsidRDefault="00C95DE5" w:rsidP="00CD68BA">
      <w:pPr>
        <w:spacing w:after="0" w:line="360" w:lineRule="auto"/>
        <w:ind w:firstLine="709"/>
        <w:jc w:val="both"/>
        <w:rPr>
          <w:rFonts w:ascii="Times New Roman" w:hAnsi="Times New Roman"/>
          <w:sz w:val="28"/>
          <w:szCs w:val="28"/>
        </w:rPr>
      </w:pPr>
      <w:r w:rsidRPr="005128F5">
        <w:rPr>
          <w:rFonts w:ascii="Times New Roman" w:hAnsi="Times New Roman"/>
          <w:sz w:val="28"/>
          <w:szCs w:val="28"/>
        </w:rPr>
        <w:t>Резина пористой структуры имеет замкнутые поры, объём которых в  зависимости от вида резины колеблется от 20 до 80 % её общего объёма. Эти резины имеют ряд преимуществ по сравнению с непористыми резинами: повышенные мягкость, гибкость, высокие амортизационные свойства, упругость. Недостатком пористых резин является способность давать усадку, а также выкрашиваться в носочной части при ударах. Для повышения твёрдости  пористых резин в их состав вводят полистирольные смолы.</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 xml:space="preserve">Промышленность синтетических каучуков (СК) </w:t>
      </w:r>
      <w:r>
        <w:rPr>
          <w:rFonts w:ascii="Times New Roman" w:hAnsi="Times New Roman"/>
          <w:sz w:val="28"/>
          <w:szCs w:val="28"/>
          <w:lang w:val="kk-KZ"/>
        </w:rPr>
        <w:sym w:font="Symbol" w:char="F02D"/>
      </w:r>
      <w:r w:rsidRPr="005128F5">
        <w:rPr>
          <w:rFonts w:ascii="Times New Roman" w:hAnsi="Times New Roman"/>
          <w:color w:val="000000"/>
          <w:sz w:val="28"/>
          <w:szCs w:val="28"/>
          <w:lang w:val="kk-KZ"/>
        </w:rPr>
        <w:t xml:space="preserve"> один из важнейших сегментов нефтехимической отрасли. Она выпускает продукт, широко востребованный на мировом рынке. Например, сырье для динамично развивающегося шинного производства. По объему валютных поступлений экспорт синтетических каучуков уступает только экспорту удобрений. Динамика производства В </w:t>
      </w:r>
      <w:smartTag w:uri="urn:schemas-microsoft-com:office:smarttags" w:element="metricconverter">
        <w:smartTagPr>
          <w:attr w:name="ProductID" w:val="2003 г"/>
        </w:smartTagPr>
        <w:r w:rsidRPr="005128F5">
          <w:rPr>
            <w:rFonts w:ascii="Times New Roman" w:hAnsi="Times New Roman"/>
            <w:color w:val="000000"/>
            <w:sz w:val="28"/>
            <w:szCs w:val="28"/>
            <w:lang w:val="kk-KZ"/>
          </w:rPr>
          <w:t>2003 г</w:t>
        </w:r>
      </w:smartTag>
      <w:r w:rsidRPr="005128F5">
        <w:rPr>
          <w:rFonts w:ascii="Times New Roman" w:hAnsi="Times New Roman"/>
          <w:color w:val="000000"/>
          <w:sz w:val="28"/>
          <w:szCs w:val="28"/>
          <w:lang w:val="kk-KZ"/>
        </w:rPr>
        <w:t>. объем производства СК в России впервые за постперестроечные годы превысил 1 млн т.</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rPr>
        <w:t xml:space="preserve"> </w:t>
      </w:r>
      <w:r w:rsidRPr="005128F5">
        <w:rPr>
          <w:rFonts w:ascii="Times New Roman" w:hAnsi="Times New Roman"/>
          <w:color w:val="000000"/>
          <w:sz w:val="28"/>
          <w:szCs w:val="28"/>
          <w:lang w:val="kk-KZ"/>
        </w:rPr>
        <w:t xml:space="preserve">Его устойчивый рост начался в </w:t>
      </w:r>
      <w:smartTag w:uri="urn:schemas-microsoft-com:office:smarttags" w:element="metricconverter">
        <w:smartTagPr>
          <w:attr w:name="ProductID" w:val="1999 г"/>
        </w:smartTagPr>
        <w:r w:rsidRPr="005128F5">
          <w:rPr>
            <w:rFonts w:ascii="Times New Roman" w:hAnsi="Times New Roman"/>
            <w:color w:val="000000"/>
            <w:sz w:val="28"/>
            <w:szCs w:val="28"/>
            <w:lang w:val="kk-KZ"/>
          </w:rPr>
          <w:t>1999 г</w:t>
        </w:r>
      </w:smartTag>
      <w:r w:rsidRPr="005128F5">
        <w:rPr>
          <w:rFonts w:ascii="Times New Roman" w:hAnsi="Times New Roman"/>
          <w:color w:val="000000"/>
          <w:sz w:val="28"/>
          <w:szCs w:val="28"/>
          <w:lang w:val="kk-KZ"/>
        </w:rPr>
        <w:t xml:space="preserve">. В </w:t>
      </w:r>
      <w:smartTag w:uri="urn:schemas-microsoft-com:office:smarttags" w:element="metricconverter">
        <w:smartTagPr>
          <w:attr w:name="ProductID" w:val="2001 г"/>
        </w:smartTagPr>
        <w:r w:rsidRPr="005128F5">
          <w:rPr>
            <w:rFonts w:ascii="Times New Roman" w:hAnsi="Times New Roman"/>
            <w:color w:val="000000"/>
            <w:sz w:val="28"/>
            <w:szCs w:val="28"/>
            <w:lang w:val="kk-KZ"/>
          </w:rPr>
          <w:t>2001 г</w:t>
        </w:r>
      </w:smartTag>
      <w:r w:rsidRPr="005128F5">
        <w:rPr>
          <w:rFonts w:ascii="Times New Roman" w:hAnsi="Times New Roman"/>
          <w:color w:val="000000"/>
          <w:sz w:val="28"/>
          <w:szCs w:val="28"/>
          <w:lang w:val="kk-KZ"/>
        </w:rPr>
        <w:t xml:space="preserve">. объем выпуска составил 919,2 тыс. т, т. е. увеличился на 9,8% относительно уровня </w:t>
      </w:r>
      <w:smartTag w:uri="urn:schemas-microsoft-com:office:smarttags" w:element="metricconverter">
        <w:smartTagPr>
          <w:attr w:name="ProductID" w:val="2000 г"/>
        </w:smartTagPr>
        <w:r w:rsidRPr="005128F5">
          <w:rPr>
            <w:rFonts w:ascii="Times New Roman" w:hAnsi="Times New Roman"/>
            <w:color w:val="000000"/>
            <w:sz w:val="28"/>
            <w:szCs w:val="28"/>
            <w:lang w:val="kk-KZ"/>
          </w:rPr>
          <w:t>2000 г</w:t>
        </w:r>
      </w:smartTag>
      <w:r w:rsidRPr="005128F5">
        <w:rPr>
          <w:rFonts w:ascii="Times New Roman" w:hAnsi="Times New Roman"/>
          <w:color w:val="000000"/>
          <w:sz w:val="28"/>
          <w:szCs w:val="28"/>
          <w:lang w:val="kk-KZ"/>
        </w:rPr>
        <w:t xml:space="preserve">. А в 1999 и 2000 гг. темпы роста были еще выше и достигали соответственно 118,5 и 113,7%. Общую картину несколько нарушил </w:t>
      </w:r>
      <w:smartTag w:uri="urn:schemas-microsoft-com:office:smarttags" w:element="metricconverter">
        <w:smartTagPr>
          <w:attr w:name="ProductID" w:val="2002 г"/>
        </w:smartTagPr>
        <w:r w:rsidRPr="005128F5">
          <w:rPr>
            <w:rFonts w:ascii="Times New Roman" w:hAnsi="Times New Roman"/>
            <w:color w:val="000000"/>
            <w:sz w:val="28"/>
            <w:szCs w:val="28"/>
            <w:lang w:val="kk-KZ"/>
          </w:rPr>
          <w:t>2002 г</w:t>
        </w:r>
      </w:smartTag>
      <w:r w:rsidRPr="005128F5">
        <w:rPr>
          <w:rFonts w:ascii="Times New Roman" w:hAnsi="Times New Roman"/>
          <w:color w:val="000000"/>
          <w:sz w:val="28"/>
          <w:szCs w:val="28"/>
          <w:lang w:val="kk-KZ"/>
        </w:rPr>
        <w:t xml:space="preserve">., когда из-за определенных трудностей с обеспечением углеводородным сырьем рост производства синтетических каучуков резко замедлился. Но в </w:t>
      </w:r>
      <w:smartTag w:uri="urn:schemas-microsoft-com:office:smarttags" w:element="metricconverter">
        <w:smartTagPr>
          <w:attr w:name="ProductID" w:val="2003 г"/>
        </w:smartTagPr>
        <w:r w:rsidRPr="005128F5">
          <w:rPr>
            <w:rFonts w:ascii="Times New Roman" w:hAnsi="Times New Roman"/>
            <w:color w:val="000000"/>
            <w:sz w:val="28"/>
            <w:szCs w:val="28"/>
            <w:lang w:val="kk-KZ"/>
          </w:rPr>
          <w:t>2003 г</w:t>
        </w:r>
      </w:smartTag>
      <w:r w:rsidRPr="005128F5">
        <w:rPr>
          <w:rFonts w:ascii="Times New Roman" w:hAnsi="Times New Roman"/>
          <w:color w:val="000000"/>
          <w:sz w:val="28"/>
          <w:szCs w:val="28"/>
          <w:lang w:val="kk-KZ"/>
        </w:rPr>
        <w:t>. их выпуск снова увеличился до 116,66%. Производство СК не имеет значительных сезонных колебаний, хотя и наблюдается некоторое снижение объемов выпуска в летний период. Как правило, это связано с проведением профилактического осмотра и ремонта установок. Устойчивость тенденции к росту объемов выпуска СК наглядно подтверждает квартальная динамика производства за последние годы. В настоящее время в России синтетические каучуки вырабатывают 11 предприятий. Все они существенно отличаются друг от друга по объемам выпуска и имеют более или менее явно выраженную специализацию по ассортименту этой продукции.</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Снижение цен на каучук выгодно, в первую очередь, производителям шин, поскольку ведет к снижению их расходов на сырье и росту чистой прибыли. В настоящее время затраты на приобретение каучука составляют 50-60% всех материально-технических расходов предприятий по производству шин. Натуральный каучук используется, главным образом, при изготовлении шин для грузовиков, а синтетический – при производстве шин для легковых автомобилей.</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 xml:space="preserve">По прогнозу “International Rubber Study Group” – неправительственной организации производителей натурального и синтетического каучука – в предстоящее десятилетие спрос на шины в мире останется высоким в связи с восстановлением после выхода из экономического кризиса прежних темпов роста продаж новых и подержанных автомобилей. </w:t>
      </w:r>
    </w:p>
    <w:p w:rsidR="00C95DE5" w:rsidRPr="00CD68BA" w:rsidRDefault="00C95DE5" w:rsidP="00CD68BA">
      <w:pPr>
        <w:autoSpaceDE w:val="0"/>
        <w:autoSpaceDN w:val="0"/>
        <w:adjustRightInd w:val="0"/>
        <w:spacing w:after="0" w:line="360" w:lineRule="auto"/>
        <w:ind w:firstLine="709"/>
        <w:jc w:val="both"/>
        <w:rPr>
          <w:rFonts w:ascii="Times New Roman" w:hAnsi="Times New Roman"/>
          <w:i/>
          <w:sz w:val="28"/>
          <w:szCs w:val="28"/>
          <w:lang w:val="kk-KZ"/>
        </w:rPr>
      </w:pPr>
      <w:r w:rsidRPr="00CD68BA">
        <w:rPr>
          <w:rFonts w:ascii="Times New Roman" w:hAnsi="Times New Roman"/>
          <w:i/>
          <w:sz w:val="28"/>
          <w:szCs w:val="28"/>
          <w:lang w:val="kk-KZ"/>
        </w:rPr>
        <w:t>Интересные факты о синтетическом каучуке</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А знаете ли Вы,</w:t>
      </w:r>
      <w:r>
        <w:rPr>
          <w:rFonts w:ascii="Times New Roman" w:hAnsi="Times New Roman"/>
          <w:color w:val="000000"/>
          <w:sz w:val="28"/>
          <w:szCs w:val="28"/>
          <w:lang w:val="kk-KZ"/>
        </w:rPr>
        <w:t xml:space="preserve"> </w:t>
      </w:r>
      <w:r w:rsidRPr="005128F5">
        <w:rPr>
          <w:rFonts w:ascii="Times New Roman" w:hAnsi="Times New Roman"/>
          <w:color w:val="000000"/>
          <w:sz w:val="28"/>
          <w:szCs w:val="28"/>
          <w:lang w:val="kk-KZ"/>
        </w:rPr>
        <w:t xml:space="preserve">что 30 декабря </w:t>
      </w:r>
      <w:smartTag w:uri="urn:schemas-microsoft-com:office:smarttags" w:element="metricconverter">
        <w:smartTagPr>
          <w:attr w:name="ProductID" w:val="1927 г"/>
        </w:smartTagPr>
        <w:r w:rsidRPr="005128F5">
          <w:rPr>
            <w:rFonts w:ascii="Times New Roman" w:hAnsi="Times New Roman"/>
            <w:color w:val="000000"/>
            <w:sz w:val="28"/>
            <w:szCs w:val="28"/>
            <w:lang w:val="kk-KZ"/>
          </w:rPr>
          <w:t>1927 г</w:t>
        </w:r>
      </w:smartTag>
      <w:r w:rsidRPr="005128F5">
        <w:rPr>
          <w:rFonts w:ascii="Times New Roman" w:hAnsi="Times New Roman"/>
          <w:color w:val="000000"/>
          <w:sz w:val="28"/>
          <w:szCs w:val="28"/>
          <w:lang w:val="kk-KZ"/>
        </w:rPr>
        <w:t>., 8</w:t>
      </w:r>
      <w:r>
        <w:rPr>
          <w:rFonts w:ascii="Times New Roman" w:hAnsi="Times New Roman"/>
          <w:color w:val="000000"/>
          <w:sz w:val="28"/>
          <w:szCs w:val="28"/>
          <w:lang w:val="kk-KZ"/>
        </w:rPr>
        <w:t>7 лет</w:t>
      </w:r>
      <w:r w:rsidRPr="005128F5">
        <w:rPr>
          <w:rFonts w:ascii="Times New Roman" w:hAnsi="Times New Roman"/>
          <w:color w:val="000000"/>
          <w:sz w:val="28"/>
          <w:szCs w:val="28"/>
          <w:lang w:val="kk-KZ"/>
        </w:rPr>
        <w:t>, назад русский химик Сергей</w:t>
      </w:r>
      <w:r>
        <w:rPr>
          <w:rFonts w:ascii="Times New Roman" w:hAnsi="Times New Roman"/>
          <w:color w:val="000000"/>
          <w:sz w:val="28"/>
          <w:szCs w:val="28"/>
          <w:lang w:val="kk-KZ"/>
        </w:rPr>
        <w:t xml:space="preserve"> </w:t>
      </w:r>
      <w:r w:rsidRPr="005128F5">
        <w:rPr>
          <w:rFonts w:ascii="Times New Roman" w:hAnsi="Times New Roman"/>
          <w:color w:val="000000"/>
          <w:sz w:val="28"/>
          <w:szCs w:val="28"/>
          <w:lang w:val="kk-KZ"/>
        </w:rPr>
        <w:t>Лебедев первым в мире разработал способ получения синтетического каучука?</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 xml:space="preserve">В 1926 году советское правительство объявило конкурс на лучшую работу по синтезу каучука и назначило первую премию в сто тысяч рублей. По условиям конкурса, нужно было представить не только описание способа получения каучука, но и не менее </w:t>
      </w:r>
      <w:r>
        <w:rPr>
          <w:rFonts w:ascii="Times New Roman" w:hAnsi="Times New Roman"/>
          <w:color w:val="000000"/>
          <w:sz w:val="28"/>
          <w:szCs w:val="28"/>
          <w:lang w:val="kk-KZ"/>
        </w:rPr>
        <w:t>2-х</w:t>
      </w:r>
      <w:r w:rsidRPr="005128F5">
        <w:rPr>
          <w:rFonts w:ascii="Times New Roman" w:hAnsi="Times New Roman"/>
          <w:color w:val="000000"/>
          <w:sz w:val="28"/>
          <w:szCs w:val="28"/>
          <w:lang w:val="kk-KZ"/>
        </w:rPr>
        <w:t xml:space="preserve"> кг этого продукта, а также разработать полную технологию его получения в промышленных условиях. </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Также требовалось, чтобы сырье для синтеза было дешевое и доступное, а себестоимость каучука при хорошем качестве не превышала стоимости натурального</w:t>
      </w:r>
      <w:r w:rsidRPr="005128F5">
        <w:rPr>
          <w:rFonts w:ascii="Times New Roman" w:hAnsi="Times New Roman"/>
          <w:color w:val="000000"/>
          <w:sz w:val="28"/>
          <w:szCs w:val="28"/>
        </w:rPr>
        <w:t xml:space="preserve"> </w:t>
      </w:r>
      <w:r w:rsidRPr="00FE7CBC">
        <w:rPr>
          <w:rFonts w:ascii="Times New Roman" w:hAnsi="Times New Roman"/>
          <w:sz w:val="28"/>
          <w:szCs w:val="28"/>
        </w:rPr>
        <w:t>[</w:t>
      </w:r>
      <w:r w:rsidRPr="00FE7CBC">
        <w:rPr>
          <w:rFonts w:ascii="Times New Roman" w:hAnsi="Times New Roman"/>
          <w:sz w:val="28"/>
          <w:szCs w:val="28"/>
          <w:lang w:val="kk-KZ"/>
        </w:rPr>
        <w:t>3</w:t>
      </w:r>
      <w:r w:rsidRPr="00FE7CBC">
        <w:rPr>
          <w:rFonts w:ascii="Times New Roman" w:hAnsi="Times New Roman"/>
          <w:sz w:val="28"/>
          <w:szCs w:val="28"/>
        </w:rPr>
        <w:t>]</w:t>
      </w:r>
      <w:r w:rsidRPr="00FE7CBC">
        <w:rPr>
          <w:rFonts w:ascii="Times New Roman" w:hAnsi="Times New Roman"/>
          <w:sz w:val="28"/>
          <w:szCs w:val="28"/>
          <w:lang w:val="kk-KZ"/>
        </w:rPr>
        <w:t>.</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Химик С</w:t>
      </w:r>
      <w:r>
        <w:rPr>
          <w:rFonts w:ascii="Times New Roman" w:hAnsi="Times New Roman"/>
          <w:color w:val="000000"/>
          <w:sz w:val="28"/>
          <w:szCs w:val="28"/>
          <w:lang w:val="kk-KZ"/>
        </w:rPr>
        <w:t>.</w:t>
      </w:r>
      <w:r w:rsidRPr="005128F5">
        <w:rPr>
          <w:rFonts w:ascii="Times New Roman" w:hAnsi="Times New Roman"/>
          <w:color w:val="000000"/>
          <w:sz w:val="28"/>
          <w:szCs w:val="28"/>
          <w:lang w:val="kk-KZ"/>
        </w:rPr>
        <w:t xml:space="preserve">Лебедев, который уже много лет занимался проблемой полимеризации, решил принять участие в конкурсе. Вместе со своими учениками он закрылся в лаборатории Военно-медицинской академии. Наконец, 30 декабря 1927 года ему удалось закончить эксперимент. </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Сырьем для получения синтетического каучука сначала была избрана нефть, но потом ее заменили на спирт. В качестве катализатора Лебедев предложил металлический натрий.</w:t>
      </w:r>
      <w:r>
        <w:rPr>
          <w:rFonts w:ascii="Times New Roman" w:hAnsi="Times New Roman"/>
          <w:color w:val="000000"/>
          <w:sz w:val="28"/>
          <w:szCs w:val="28"/>
          <w:lang w:val="kk-KZ"/>
        </w:rPr>
        <w:t xml:space="preserve"> </w:t>
      </w:r>
      <w:r w:rsidRPr="005128F5">
        <w:rPr>
          <w:rFonts w:ascii="Times New Roman" w:hAnsi="Times New Roman"/>
          <w:color w:val="000000"/>
          <w:sz w:val="28"/>
          <w:szCs w:val="28"/>
        </w:rPr>
        <w:t xml:space="preserve">1 </w:t>
      </w:r>
      <w:r w:rsidRPr="005128F5">
        <w:rPr>
          <w:rFonts w:ascii="Times New Roman" w:hAnsi="Times New Roman"/>
          <w:color w:val="000000"/>
          <w:sz w:val="28"/>
          <w:szCs w:val="28"/>
          <w:lang w:val="kk-KZ"/>
        </w:rPr>
        <w:t>января 1928 года в жюри конкурса поступило 2 кг синтетического натрий-бутадиенового каучука, полученного из этилового спирта, а также полный свод технологической документации.</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lang w:val="kk-KZ"/>
        </w:rPr>
      </w:pPr>
      <w:r w:rsidRPr="005128F5">
        <w:rPr>
          <w:rFonts w:ascii="Times New Roman" w:hAnsi="Times New Roman"/>
          <w:color w:val="000000"/>
          <w:sz w:val="28"/>
          <w:szCs w:val="28"/>
          <w:lang w:val="kk-KZ"/>
        </w:rPr>
        <w:t>Условия конкурса были до такой степени трудновыполнимыми, что ни один из представленных образцов не отвечал полностью всем требованиям. Тем не менее, за свой каучук и способ его получения С</w:t>
      </w:r>
      <w:r>
        <w:rPr>
          <w:rFonts w:ascii="Times New Roman" w:hAnsi="Times New Roman"/>
          <w:color w:val="000000"/>
          <w:sz w:val="28"/>
          <w:szCs w:val="28"/>
          <w:lang w:val="kk-KZ"/>
        </w:rPr>
        <w:t>.</w:t>
      </w:r>
      <w:r w:rsidRPr="005128F5">
        <w:rPr>
          <w:rFonts w:ascii="Times New Roman" w:hAnsi="Times New Roman"/>
          <w:color w:val="000000"/>
          <w:sz w:val="28"/>
          <w:szCs w:val="28"/>
          <w:lang w:val="kk-KZ"/>
        </w:rPr>
        <w:t xml:space="preserve">Лебедев, единственный среди участников конкурса, получил премию. </w:t>
      </w:r>
    </w:p>
    <w:p w:rsidR="00C95DE5" w:rsidRPr="005128F5" w:rsidRDefault="00C95DE5" w:rsidP="00CD68BA">
      <w:pPr>
        <w:autoSpaceDE w:val="0"/>
        <w:autoSpaceDN w:val="0"/>
        <w:adjustRightInd w:val="0"/>
        <w:spacing w:after="0" w:line="360" w:lineRule="auto"/>
        <w:ind w:firstLine="709"/>
        <w:jc w:val="both"/>
        <w:rPr>
          <w:rFonts w:ascii="Times New Roman" w:hAnsi="Times New Roman"/>
          <w:color w:val="000000"/>
          <w:sz w:val="28"/>
          <w:szCs w:val="28"/>
        </w:rPr>
      </w:pPr>
      <w:r w:rsidRPr="005128F5">
        <w:rPr>
          <w:rFonts w:ascii="Times New Roman" w:hAnsi="Times New Roman"/>
          <w:color w:val="000000"/>
          <w:sz w:val="28"/>
          <w:szCs w:val="28"/>
          <w:lang w:val="kk-KZ"/>
        </w:rPr>
        <w:t xml:space="preserve">В течение 1930 года в Ленинграде был построен опытный завод под технологию, разработанную Лебедевым, и было запущено производство синтетического каучука. В 1931 году ученого наградили орденом Ленина </w:t>
      </w:r>
      <w:r w:rsidRPr="005128F5">
        <w:rPr>
          <w:rFonts w:ascii="Times New Roman" w:hAnsi="Times New Roman"/>
          <w:color w:val="000000"/>
          <w:sz w:val="28"/>
          <w:szCs w:val="28"/>
        </w:rPr>
        <w:t>«</w:t>
      </w:r>
      <w:r w:rsidRPr="005128F5">
        <w:rPr>
          <w:rFonts w:ascii="Times New Roman" w:hAnsi="Times New Roman"/>
          <w:color w:val="000000"/>
          <w:sz w:val="28"/>
          <w:szCs w:val="28"/>
          <w:lang w:val="kk-KZ"/>
        </w:rPr>
        <w:t>за особо выдающиеся заслуги по разрешению проблемы получения синтетического каучука</w:t>
      </w:r>
      <w:r w:rsidRPr="005128F5">
        <w:rPr>
          <w:rFonts w:ascii="Times New Roman" w:hAnsi="Times New Roman"/>
          <w:color w:val="000000"/>
          <w:sz w:val="28"/>
          <w:szCs w:val="28"/>
        </w:rPr>
        <w:t>».</w:t>
      </w:r>
    </w:p>
    <w:p w:rsidR="00C95DE5" w:rsidRPr="007D6DD0" w:rsidRDefault="00C95DE5" w:rsidP="007D6DD0">
      <w:pPr>
        <w:autoSpaceDE w:val="0"/>
        <w:autoSpaceDN w:val="0"/>
        <w:adjustRightInd w:val="0"/>
        <w:spacing w:after="0" w:line="360" w:lineRule="auto"/>
        <w:jc w:val="both"/>
        <w:rPr>
          <w:rFonts w:ascii="Times New Roman" w:hAnsi="Times New Roman"/>
          <w:b/>
          <w:sz w:val="28"/>
          <w:szCs w:val="28"/>
          <w:lang w:val="kk-KZ"/>
        </w:rPr>
      </w:pPr>
      <w:r w:rsidRPr="007D6DD0">
        <w:rPr>
          <w:rFonts w:ascii="Times New Roman" w:hAnsi="Times New Roman"/>
          <w:b/>
          <w:sz w:val="28"/>
          <w:szCs w:val="28"/>
          <w:lang w:val="kk-KZ"/>
        </w:rPr>
        <w:t>Литератур</w:t>
      </w:r>
      <w:r w:rsidRPr="007D6DD0">
        <w:rPr>
          <w:rFonts w:ascii="Times New Roman" w:hAnsi="Times New Roman"/>
          <w:b/>
          <w:sz w:val="28"/>
          <w:szCs w:val="28"/>
          <w:lang w:val="en-US"/>
        </w:rPr>
        <w:t>a</w:t>
      </w:r>
      <w:r w:rsidRPr="007D6DD0">
        <w:rPr>
          <w:rFonts w:ascii="Times New Roman" w:hAnsi="Times New Roman"/>
          <w:b/>
          <w:sz w:val="28"/>
          <w:szCs w:val="28"/>
          <w:lang w:val="kk-KZ"/>
        </w:rPr>
        <w:t>:</w:t>
      </w:r>
    </w:p>
    <w:p w:rsidR="00C95DE5" w:rsidRPr="005128F5" w:rsidRDefault="00C95DE5" w:rsidP="00FE7CBC">
      <w:pPr>
        <w:numPr>
          <w:ilvl w:val="0"/>
          <w:numId w:val="2"/>
        </w:numPr>
        <w:autoSpaceDE w:val="0"/>
        <w:autoSpaceDN w:val="0"/>
        <w:adjustRightInd w:val="0"/>
        <w:spacing w:after="0" w:line="360" w:lineRule="auto"/>
        <w:jc w:val="both"/>
        <w:rPr>
          <w:rFonts w:ascii="Times New Roman" w:hAnsi="Times New Roman"/>
          <w:sz w:val="28"/>
          <w:szCs w:val="28"/>
          <w:lang w:val="kk-KZ"/>
        </w:rPr>
      </w:pPr>
      <w:r w:rsidRPr="005128F5">
        <w:rPr>
          <w:rFonts w:ascii="Times New Roman" w:hAnsi="Times New Roman"/>
          <w:sz w:val="28"/>
          <w:szCs w:val="28"/>
          <w:lang w:val="kk-KZ"/>
        </w:rPr>
        <w:t xml:space="preserve">Большой Энциклопедический словарь. </w:t>
      </w:r>
      <w:r>
        <w:rPr>
          <w:rFonts w:ascii="Times New Roman" w:hAnsi="Times New Roman"/>
          <w:color w:val="000000"/>
          <w:sz w:val="28"/>
          <w:szCs w:val="28"/>
          <w:lang w:val="kk-KZ"/>
        </w:rPr>
        <w:sym w:font="Symbol" w:char="F02D"/>
      </w:r>
      <w:r w:rsidRPr="005128F5">
        <w:rPr>
          <w:rFonts w:ascii="Times New Roman" w:hAnsi="Times New Roman"/>
          <w:sz w:val="28"/>
          <w:szCs w:val="28"/>
          <w:lang w:val="kk-KZ"/>
        </w:rPr>
        <w:t xml:space="preserve"> М.: Большая российская энциклопедия, 1998.</w:t>
      </w:r>
    </w:p>
    <w:p w:rsidR="00C95DE5" w:rsidRPr="00FE7CBC" w:rsidRDefault="00C95DE5" w:rsidP="00FE7CBC">
      <w:pPr>
        <w:pStyle w:val="ListParagraph"/>
        <w:numPr>
          <w:ilvl w:val="0"/>
          <w:numId w:val="2"/>
        </w:numPr>
        <w:autoSpaceDE w:val="0"/>
        <w:autoSpaceDN w:val="0"/>
        <w:adjustRightInd w:val="0"/>
        <w:spacing w:after="0" w:line="360" w:lineRule="auto"/>
        <w:jc w:val="both"/>
        <w:rPr>
          <w:rFonts w:ascii="Times New Roman" w:hAnsi="Times New Roman"/>
          <w:color w:val="000000"/>
          <w:sz w:val="28"/>
          <w:szCs w:val="28"/>
          <w:lang w:val="kk-KZ"/>
        </w:rPr>
      </w:pPr>
      <w:r w:rsidRPr="00FE7CBC">
        <w:rPr>
          <w:rFonts w:ascii="Times New Roman" w:hAnsi="Times New Roman"/>
          <w:color w:val="000000"/>
          <w:sz w:val="28"/>
          <w:szCs w:val="28"/>
          <w:lang w:val="kk-KZ"/>
        </w:rPr>
        <w:t xml:space="preserve">Глинка Н. Л. Общая химия: Учебное пособие для вузов. 23-е изд., стереотипное. / Под ред. В. А. Рабиновича. </w:t>
      </w:r>
      <w:r>
        <w:rPr>
          <w:lang w:val="kk-KZ"/>
        </w:rPr>
        <w:sym w:font="Symbol" w:char="F02D"/>
      </w:r>
      <w:r w:rsidRPr="00FE7CBC">
        <w:rPr>
          <w:rFonts w:ascii="Times New Roman" w:hAnsi="Times New Roman"/>
          <w:color w:val="000000"/>
          <w:sz w:val="28"/>
          <w:szCs w:val="28"/>
          <w:lang w:val="kk-KZ"/>
        </w:rPr>
        <w:t xml:space="preserve"> Л.: Химия, 1984. </w:t>
      </w:r>
      <w:r>
        <w:rPr>
          <w:lang w:val="kk-KZ"/>
        </w:rPr>
        <w:sym w:font="Symbol" w:char="F02D"/>
      </w:r>
      <w:r w:rsidRPr="00FE7CBC">
        <w:rPr>
          <w:rFonts w:ascii="Times New Roman" w:hAnsi="Times New Roman"/>
          <w:color w:val="000000"/>
          <w:sz w:val="28"/>
          <w:szCs w:val="28"/>
          <w:lang w:val="kk-KZ"/>
        </w:rPr>
        <w:t xml:space="preserve"> 704 с. ил.</w:t>
      </w:r>
    </w:p>
    <w:p w:rsidR="00C95DE5" w:rsidRPr="005128F5" w:rsidRDefault="00C95DE5" w:rsidP="00FE7CBC">
      <w:pPr>
        <w:numPr>
          <w:ilvl w:val="0"/>
          <w:numId w:val="2"/>
        </w:numPr>
        <w:autoSpaceDE w:val="0"/>
        <w:autoSpaceDN w:val="0"/>
        <w:adjustRightInd w:val="0"/>
        <w:spacing w:after="0" w:line="360" w:lineRule="auto"/>
        <w:jc w:val="both"/>
        <w:rPr>
          <w:rFonts w:ascii="Times New Roman" w:hAnsi="Times New Roman"/>
          <w:sz w:val="28"/>
          <w:szCs w:val="28"/>
          <w:lang w:val="kk-KZ"/>
        </w:rPr>
      </w:pPr>
      <w:r w:rsidRPr="005128F5">
        <w:rPr>
          <w:rFonts w:ascii="Times New Roman" w:hAnsi="Times New Roman"/>
          <w:color w:val="000000"/>
          <w:sz w:val="28"/>
          <w:szCs w:val="28"/>
          <w:lang w:val="kk-KZ"/>
        </w:rPr>
        <w:t xml:space="preserve">Уитби Г. С. Синтетический каучук, пер. с англ. </w:t>
      </w:r>
      <w:r>
        <w:rPr>
          <w:rFonts w:ascii="Times New Roman" w:hAnsi="Times New Roman"/>
          <w:color w:val="000000"/>
          <w:sz w:val="28"/>
          <w:szCs w:val="28"/>
          <w:lang w:val="kk-KZ"/>
        </w:rPr>
        <w:sym w:font="Symbol" w:char="F02D"/>
      </w:r>
      <w:r>
        <w:rPr>
          <w:rFonts w:ascii="Times New Roman" w:hAnsi="Times New Roman"/>
          <w:color w:val="000000"/>
          <w:sz w:val="28"/>
          <w:szCs w:val="28"/>
          <w:lang w:val="kk-KZ"/>
        </w:rPr>
        <w:t xml:space="preserve"> </w:t>
      </w:r>
      <w:r w:rsidRPr="005128F5">
        <w:rPr>
          <w:rFonts w:ascii="Times New Roman" w:hAnsi="Times New Roman"/>
          <w:color w:val="000000"/>
          <w:sz w:val="28"/>
          <w:szCs w:val="28"/>
          <w:lang w:val="kk-KZ"/>
        </w:rPr>
        <w:t>М.</w:t>
      </w:r>
      <w:r w:rsidRPr="00CD68BA">
        <w:rPr>
          <w:rFonts w:ascii="Times New Roman" w:hAnsi="Times New Roman"/>
          <w:color w:val="000000"/>
          <w:sz w:val="28"/>
          <w:szCs w:val="28"/>
          <w:lang w:val="kk-KZ"/>
        </w:rPr>
        <w:t xml:space="preserve"> </w:t>
      </w:r>
      <w:r>
        <w:rPr>
          <w:rFonts w:ascii="Times New Roman" w:hAnsi="Times New Roman"/>
          <w:color w:val="000000"/>
          <w:sz w:val="28"/>
          <w:szCs w:val="28"/>
          <w:lang w:val="kk-KZ"/>
        </w:rPr>
        <w:sym w:font="Symbol" w:char="F02D"/>
      </w:r>
      <w:r w:rsidRPr="005128F5">
        <w:rPr>
          <w:rFonts w:ascii="Times New Roman" w:hAnsi="Times New Roman"/>
          <w:color w:val="000000"/>
          <w:sz w:val="28"/>
          <w:szCs w:val="28"/>
          <w:lang w:val="kk-KZ"/>
        </w:rPr>
        <w:t xml:space="preserve"> Л., 1957</w:t>
      </w:r>
      <w:r>
        <w:rPr>
          <w:rFonts w:ascii="Times New Roman" w:hAnsi="Times New Roman"/>
          <w:color w:val="000000"/>
          <w:sz w:val="28"/>
          <w:szCs w:val="28"/>
          <w:lang w:val="kk-KZ"/>
        </w:rPr>
        <w:t>.</w:t>
      </w:r>
    </w:p>
    <w:p w:rsidR="00C95DE5" w:rsidRPr="005128F5" w:rsidRDefault="00C95DE5" w:rsidP="00CD68BA">
      <w:pPr>
        <w:autoSpaceDE w:val="0"/>
        <w:autoSpaceDN w:val="0"/>
        <w:adjustRightInd w:val="0"/>
        <w:spacing w:after="0" w:line="360" w:lineRule="auto"/>
        <w:ind w:firstLine="709"/>
        <w:jc w:val="both"/>
        <w:rPr>
          <w:rFonts w:ascii="Times New Roman" w:hAnsi="Times New Roman"/>
          <w:sz w:val="28"/>
          <w:szCs w:val="28"/>
        </w:rPr>
      </w:pPr>
    </w:p>
    <w:p w:rsidR="00C95DE5" w:rsidRPr="005128F5" w:rsidRDefault="00C95DE5" w:rsidP="00CD68BA">
      <w:pPr>
        <w:autoSpaceDE w:val="0"/>
        <w:autoSpaceDN w:val="0"/>
        <w:adjustRightInd w:val="0"/>
        <w:spacing w:after="0" w:line="360" w:lineRule="auto"/>
        <w:ind w:firstLine="709"/>
        <w:jc w:val="both"/>
        <w:rPr>
          <w:rFonts w:ascii="Times New Roman" w:hAnsi="Times New Roman"/>
          <w:sz w:val="28"/>
          <w:szCs w:val="28"/>
        </w:rPr>
      </w:pPr>
    </w:p>
    <w:p w:rsidR="00C95DE5" w:rsidRPr="005128F5" w:rsidRDefault="00C95DE5" w:rsidP="00CD68BA">
      <w:pPr>
        <w:spacing w:after="0" w:line="360" w:lineRule="auto"/>
        <w:ind w:firstLine="709"/>
        <w:jc w:val="both"/>
        <w:rPr>
          <w:rFonts w:ascii="Times New Roman" w:hAnsi="Times New Roman"/>
          <w:sz w:val="28"/>
          <w:szCs w:val="28"/>
        </w:rPr>
      </w:pPr>
    </w:p>
    <w:p w:rsidR="00C95DE5" w:rsidRPr="005128F5" w:rsidRDefault="00C95DE5" w:rsidP="00CD68BA">
      <w:pPr>
        <w:spacing w:after="0" w:line="360" w:lineRule="auto"/>
        <w:ind w:firstLine="709"/>
        <w:jc w:val="both"/>
        <w:rPr>
          <w:rFonts w:ascii="Times New Roman" w:hAnsi="Times New Roman"/>
          <w:sz w:val="28"/>
          <w:szCs w:val="28"/>
        </w:rPr>
      </w:pPr>
    </w:p>
    <w:sectPr w:rsidR="00C95DE5" w:rsidRPr="005128F5" w:rsidSect="005128F5">
      <w:footerReference w:type="even" r:id="rId7"/>
      <w:footerReference w:type="default" r:id="rId8"/>
      <w:pgSz w:w="12240" w:h="15840"/>
      <w:pgMar w:top="1134" w:right="1134" w:bottom="1134" w:left="1134" w:header="708" w:footer="708" w:gutter="0"/>
      <w:pgNumType w:start="2"/>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DE5" w:rsidRDefault="00C95DE5" w:rsidP="008C1C42">
      <w:pPr>
        <w:spacing w:after="0" w:line="240" w:lineRule="auto"/>
      </w:pPr>
      <w:r>
        <w:separator/>
      </w:r>
    </w:p>
  </w:endnote>
  <w:endnote w:type="continuationSeparator" w:id="1">
    <w:p w:rsidR="00C95DE5" w:rsidRDefault="00C95DE5" w:rsidP="008C1C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DE5" w:rsidRDefault="00C95DE5" w:rsidP="00B373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5DE5" w:rsidRDefault="00C95D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DE5" w:rsidRDefault="00C95DE5" w:rsidP="00B37309">
    <w:pPr>
      <w:pStyle w:val="Footer"/>
      <w:framePr w:wrap="around" w:vAnchor="text" w:hAnchor="margin" w:xAlign="center" w:y="1"/>
      <w:rPr>
        <w:rStyle w:val="PageNumber"/>
      </w:rPr>
    </w:pPr>
  </w:p>
  <w:p w:rsidR="00C95DE5" w:rsidRDefault="00C95D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DE5" w:rsidRDefault="00C95DE5" w:rsidP="008C1C42">
      <w:pPr>
        <w:spacing w:after="0" w:line="240" w:lineRule="auto"/>
      </w:pPr>
      <w:r>
        <w:separator/>
      </w:r>
    </w:p>
  </w:footnote>
  <w:footnote w:type="continuationSeparator" w:id="1">
    <w:p w:rsidR="00C95DE5" w:rsidRDefault="00C95DE5" w:rsidP="008C1C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C4F13"/>
    <w:multiLevelType w:val="hybridMultilevel"/>
    <w:tmpl w:val="8E64081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2851AA"/>
    <w:multiLevelType w:val="hybridMultilevel"/>
    <w:tmpl w:val="4E44EC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8F5"/>
    <w:rsid w:val="001921CA"/>
    <w:rsid w:val="001D2C22"/>
    <w:rsid w:val="002B07FC"/>
    <w:rsid w:val="003672E7"/>
    <w:rsid w:val="00427BD1"/>
    <w:rsid w:val="004F40BE"/>
    <w:rsid w:val="005128F5"/>
    <w:rsid w:val="0061394E"/>
    <w:rsid w:val="00633D3A"/>
    <w:rsid w:val="0070383D"/>
    <w:rsid w:val="00753FC6"/>
    <w:rsid w:val="00756290"/>
    <w:rsid w:val="007D6DD0"/>
    <w:rsid w:val="007F053F"/>
    <w:rsid w:val="00897FB6"/>
    <w:rsid w:val="008B496D"/>
    <w:rsid w:val="008C1C42"/>
    <w:rsid w:val="009A32AE"/>
    <w:rsid w:val="009C69C9"/>
    <w:rsid w:val="009E3B27"/>
    <w:rsid w:val="00B37309"/>
    <w:rsid w:val="00BF2155"/>
    <w:rsid w:val="00C34B0D"/>
    <w:rsid w:val="00C46DCF"/>
    <w:rsid w:val="00C95DE5"/>
    <w:rsid w:val="00CD68BA"/>
    <w:rsid w:val="00D82192"/>
    <w:rsid w:val="00E830DA"/>
    <w:rsid w:val="00FE7CB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290"/>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28F5"/>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5128F5"/>
    <w:rPr>
      <w:rFonts w:ascii="Times New Roman" w:hAnsi="Times New Roman" w:cs="Times New Roman"/>
      <w:sz w:val="24"/>
      <w:szCs w:val="24"/>
    </w:rPr>
  </w:style>
  <w:style w:type="character" w:styleId="PageNumber">
    <w:name w:val="page number"/>
    <w:basedOn w:val="DefaultParagraphFont"/>
    <w:uiPriority w:val="99"/>
    <w:rsid w:val="005128F5"/>
    <w:rPr>
      <w:rFonts w:cs="Times New Roman"/>
    </w:rPr>
  </w:style>
  <w:style w:type="paragraph" w:styleId="BalloonText">
    <w:name w:val="Balloon Text"/>
    <w:basedOn w:val="Normal"/>
    <w:link w:val="BalloonTextChar"/>
    <w:uiPriority w:val="99"/>
    <w:semiHidden/>
    <w:rsid w:val="00512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28F5"/>
    <w:rPr>
      <w:rFonts w:ascii="Tahoma" w:hAnsi="Tahoma" w:cs="Tahoma"/>
      <w:sz w:val="16"/>
      <w:szCs w:val="16"/>
    </w:rPr>
  </w:style>
  <w:style w:type="character" w:styleId="Emphasis">
    <w:name w:val="Emphasis"/>
    <w:basedOn w:val="DefaultParagraphFont"/>
    <w:uiPriority w:val="99"/>
    <w:qFormat/>
    <w:rsid w:val="00CD68BA"/>
    <w:rPr>
      <w:rFonts w:cs="Times New Roman"/>
      <w:i/>
      <w:iCs/>
    </w:rPr>
  </w:style>
  <w:style w:type="paragraph" w:styleId="NormalWeb">
    <w:name w:val="Normal (Web)"/>
    <w:basedOn w:val="Normal"/>
    <w:uiPriority w:val="99"/>
    <w:rsid w:val="00CD68BA"/>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CD68BA"/>
    <w:rPr>
      <w:rFonts w:cs="Times New Roman"/>
      <w:b/>
      <w:bCs/>
    </w:rPr>
  </w:style>
  <w:style w:type="paragraph" w:styleId="Header">
    <w:name w:val="header"/>
    <w:basedOn w:val="Normal"/>
    <w:link w:val="HeaderChar"/>
    <w:uiPriority w:val="99"/>
    <w:semiHidden/>
    <w:rsid w:val="008C1C42"/>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C1C42"/>
    <w:rPr>
      <w:rFonts w:cs="Times New Roman"/>
    </w:rPr>
  </w:style>
  <w:style w:type="paragraph" w:styleId="ListParagraph">
    <w:name w:val="List Paragraph"/>
    <w:basedOn w:val="Normal"/>
    <w:uiPriority w:val="99"/>
    <w:qFormat/>
    <w:rsid w:val="00FE7C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6</Pages>
  <Words>5885</Words>
  <Characters>3355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назгуль</dc:creator>
  <cp:keywords/>
  <dc:description/>
  <cp:lastModifiedBy>Admin</cp:lastModifiedBy>
  <cp:revision>11</cp:revision>
  <dcterms:created xsi:type="dcterms:W3CDTF">2014-09-17T13:59:00Z</dcterms:created>
  <dcterms:modified xsi:type="dcterms:W3CDTF">2014-09-18T13:06:00Z</dcterms:modified>
</cp:coreProperties>
</file>