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E2" w:rsidRPr="000506CD" w:rsidRDefault="00D93DE2" w:rsidP="00C1671C">
      <w:pPr>
        <w:jc w:val="right"/>
        <w:rPr>
          <w:rFonts w:ascii="Times New Roman" w:hAnsi="Times New Roman"/>
          <w:b/>
          <w:sz w:val="28"/>
          <w:szCs w:val="28"/>
        </w:rPr>
      </w:pPr>
      <w:bookmarkStart w:id="0" w:name="_GoBack"/>
      <w:bookmarkEnd w:id="0"/>
      <w:r w:rsidRPr="000506CD">
        <w:rPr>
          <w:rFonts w:ascii="Times New Roman" w:hAnsi="Times New Roman"/>
          <w:b/>
          <w:sz w:val="28"/>
          <w:szCs w:val="28"/>
        </w:rPr>
        <w:t>Володимир Ковальчук,  Ірина Найда</w:t>
      </w:r>
    </w:p>
    <w:p w:rsidR="00D93DE2" w:rsidRDefault="00D93DE2" w:rsidP="00C1671C">
      <w:pPr>
        <w:jc w:val="right"/>
        <w:rPr>
          <w:rFonts w:ascii="Times New Roman" w:hAnsi="Times New Roman"/>
          <w:b/>
          <w:sz w:val="28"/>
          <w:szCs w:val="28"/>
        </w:rPr>
      </w:pPr>
      <w:r w:rsidRPr="000506CD">
        <w:rPr>
          <w:rFonts w:ascii="Times New Roman" w:hAnsi="Times New Roman"/>
          <w:b/>
          <w:sz w:val="28"/>
          <w:szCs w:val="28"/>
        </w:rPr>
        <w:t>(</w:t>
      </w:r>
      <w:r w:rsidRPr="000506CD">
        <w:rPr>
          <w:rFonts w:ascii="Times New Roman" w:hAnsi="Times New Roman"/>
          <w:b/>
          <w:i/>
          <w:sz w:val="28"/>
          <w:szCs w:val="28"/>
        </w:rPr>
        <w:t>Дрогобич, Україна</w:t>
      </w:r>
      <w:r w:rsidRPr="000506CD">
        <w:rPr>
          <w:rFonts w:ascii="Times New Roman" w:hAnsi="Times New Roman"/>
          <w:b/>
          <w:sz w:val="28"/>
          <w:szCs w:val="28"/>
        </w:rPr>
        <w:t>)</w:t>
      </w:r>
    </w:p>
    <w:p w:rsidR="00D93DE2" w:rsidRPr="000506CD" w:rsidRDefault="00D93DE2" w:rsidP="00C1671C">
      <w:pPr>
        <w:jc w:val="right"/>
        <w:rPr>
          <w:rFonts w:ascii="Times New Roman" w:hAnsi="Times New Roman"/>
          <w:b/>
          <w:sz w:val="28"/>
          <w:szCs w:val="28"/>
        </w:rPr>
      </w:pPr>
    </w:p>
    <w:p w:rsidR="00D93DE2" w:rsidRPr="000506CD" w:rsidRDefault="00D93DE2" w:rsidP="00C1671C">
      <w:pPr>
        <w:spacing w:after="0" w:line="360" w:lineRule="auto"/>
        <w:ind w:firstLine="425"/>
        <w:jc w:val="center"/>
        <w:rPr>
          <w:rFonts w:ascii="Times New Roman" w:hAnsi="Times New Roman"/>
          <w:b/>
          <w:sz w:val="28"/>
          <w:szCs w:val="28"/>
        </w:rPr>
      </w:pPr>
      <w:r w:rsidRPr="000506CD">
        <w:rPr>
          <w:rFonts w:ascii="Times New Roman" w:hAnsi="Times New Roman"/>
          <w:b/>
          <w:sz w:val="28"/>
          <w:szCs w:val="28"/>
        </w:rPr>
        <w:t xml:space="preserve">РОЗВИТОК ТВОРЧИХ ЗДІБНОСТЕЙ УЧНІВ ПОЧАТКОВОЇ ШКОЛИ НА УРОКАХ МАТЕМАТИКИ </w:t>
      </w:r>
    </w:p>
    <w:p w:rsidR="00D93DE2" w:rsidRPr="000506CD" w:rsidRDefault="00D93DE2" w:rsidP="00C1671C">
      <w:pPr>
        <w:spacing w:after="0" w:line="360" w:lineRule="auto"/>
        <w:ind w:firstLine="425"/>
        <w:jc w:val="both"/>
        <w:rPr>
          <w:rFonts w:ascii="Times New Roman" w:hAnsi="Times New Roman"/>
          <w:sz w:val="28"/>
          <w:szCs w:val="28"/>
        </w:rPr>
      </w:pPr>
    </w:p>
    <w:p w:rsidR="00D93DE2" w:rsidRPr="000506CD"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Формування творчого мислення у підростаючого покоління є надзвичайно актуальною проблемою, особливо в сучасних умовах, коли нашій країні потрібні люди, які здатні приймати нестандартні рішення і творчо мислити. Основна мета початкової школи – формувати повноцінну, інтелектуально розвинену та духовно багату особистість. Саме тому, так важливо розвивати в учнів здатність до критичного аналізу та об’єктивного оцінювання різних явищ і фактів, оригінального розв’язання проблем.</w:t>
      </w:r>
    </w:p>
    <w:p w:rsidR="00D93DE2" w:rsidRPr="000506CD"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Однією з досягнутих складових сучасної освіти є розвиток творчих здібностей учнів. Це особливо актуально на етапі початкової школи, коли формуються основи пізнавальної активності молодших школярів. Період молодшого шкільного віку за своїми психофізіологічними характеристиками найбільш сприятливий для розвитку основ навчальної активності, оскільки діти цього віку відзначаються найбільшою допитливістю, рухливістю, бажанням брати участь у навчальній діяльності, робити щось корисне [2, с.31].</w:t>
      </w:r>
    </w:p>
    <w:p w:rsidR="00D93DE2" w:rsidRPr="000506CD"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 xml:space="preserve">Творчі здібності є важливим компонентом розвитку особистості. Вони дозволяють учневі виходити за межі стандартних підходів та знаходити нові, неочікувані рішення. Це вміння дивитися на завдання з різних боків, виділяти нестандартні зв'язки та застосовувати творчий підхід до вирішення проблем. </w:t>
      </w:r>
    </w:p>
    <w:p w:rsidR="00D93DE2"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Уроки математики можуть стати великим інструментом для розвитку творчого мислення, оскільки вони вимагають логічного мислення, аналізу та здатності до вирішення нетривіальних завдань.</w:t>
      </w:r>
    </w:p>
    <w:p w:rsidR="00D93DE2"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Математика як навчальна дисципліна відіграє важливу роль у формуванні особистості дитини. На цих уроках учні вчаться застосовувати свої знання на практиці, мислити, робити висновки, знаходити творчі рішення, нестандартно підходити до вирішення поставлених завдань. Вчителі завжди старались підбирати завдання таким чином, щоб вони сприяли розвитку творчих здібностей. Можливості Нової української школи дозволяють педагогам вільно обрати ті форми, методи і способи проведення, що на їх думку максимально сприяють розвитку творчих здібностей.</w:t>
      </w:r>
    </w:p>
    <w:p w:rsidR="00D93DE2" w:rsidRDefault="00D93DE2" w:rsidP="00C1671C">
      <w:pPr>
        <w:spacing w:after="0" w:line="360" w:lineRule="auto"/>
        <w:ind w:firstLine="567"/>
        <w:jc w:val="both"/>
        <w:rPr>
          <w:rFonts w:ascii="Times New Roman" w:hAnsi="Times New Roman"/>
          <w:sz w:val="28"/>
          <w:szCs w:val="28"/>
        </w:rPr>
      </w:pPr>
      <w:r w:rsidRPr="000506CD">
        <w:rPr>
          <w:rFonts w:ascii="Times New Roman" w:hAnsi="Times New Roman"/>
          <w:sz w:val="28"/>
          <w:szCs w:val="28"/>
        </w:rPr>
        <w:t>Шляхи розвитку творчих здібностей учнів у початковій школі повинні бути різноманітними та інноваційними. Використання різних методів та технологій сприяє підвищенню рівня творчості учнів та забезпечує їх готовність до подальшого навчання та життя [2, с. 35].</w:t>
      </w:r>
    </w:p>
    <w:p w:rsidR="00D93DE2" w:rsidRPr="00A8236C" w:rsidRDefault="00D93DE2" w:rsidP="00A8236C">
      <w:pPr>
        <w:spacing w:after="0" w:line="360" w:lineRule="auto"/>
        <w:ind w:firstLine="567"/>
        <w:jc w:val="both"/>
        <w:rPr>
          <w:rFonts w:ascii="Times New Roman" w:hAnsi="Times New Roman"/>
          <w:sz w:val="28"/>
          <w:szCs w:val="28"/>
        </w:rPr>
      </w:pPr>
      <w:r w:rsidRPr="00A8236C">
        <w:rPr>
          <w:rFonts w:ascii="Times New Roman" w:hAnsi="Times New Roman"/>
          <w:sz w:val="28"/>
          <w:szCs w:val="28"/>
        </w:rPr>
        <w:t>Щоб зацікавити учнів на уроці, активізувати їх роботу, розвивати творчість та креативне мислення використовуються технології:</w:t>
      </w:r>
    </w:p>
    <w:p w:rsidR="00D93DE2" w:rsidRPr="00A8236C" w:rsidRDefault="00D93DE2" w:rsidP="00A8236C">
      <w:pPr>
        <w:numPr>
          <w:ilvl w:val="0"/>
          <w:numId w:val="2"/>
        </w:numPr>
        <w:spacing w:after="0" w:line="360" w:lineRule="auto"/>
        <w:jc w:val="both"/>
        <w:rPr>
          <w:rFonts w:ascii="Times New Roman" w:hAnsi="Times New Roman"/>
          <w:sz w:val="28"/>
          <w:szCs w:val="28"/>
        </w:rPr>
      </w:pPr>
      <w:r w:rsidRPr="00A8236C">
        <w:rPr>
          <w:rFonts w:ascii="Times New Roman" w:hAnsi="Times New Roman"/>
          <w:sz w:val="28"/>
          <w:szCs w:val="28"/>
        </w:rPr>
        <w:t>кооперативного навчання – робота в парах та спілкування в групах;</w:t>
      </w:r>
    </w:p>
    <w:p w:rsidR="00D93DE2" w:rsidRPr="00A8236C" w:rsidRDefault="00D93DE2" w:rsidP="00A8236C">
      <w:pPr>
        <w:numPr>
          <w:ilvl w:val="0"/>
          <w:numId w:val="2"/>
        </w:numPr>
        <w:spacing w:after="0" w:line="360" w:lineRule="auto"/>
        <w:jc w:val="both"/>
        <w:rPr>
          <w:rFonts w:ascii="Times New Roman" w:hAnsi="Times New Roman"/>
          <w:sz w:val="28"/>
          <w:szCs w:val="28"/>
        </w:rPr>
      </w:pPr>
      <w:r w:rsidRPr="00A8236C">
        <w:rPr>
          <w:rFonts w:ascii="Times New Roman" w:hAnsi="Times New Roman"/>
          <w:sz w:val="28"/>
          <w:szCs w:val="28"/>
        </w:rPr>
        <w:t>колективно-групового навчання – проблема обговорюється в загальному колі, учні заохочуються до дискусії, кожен учить кожного;</w:t>
      </w:r>
    </w:p>
    <w:p w:rsidR="00D93DE2" w:rsidRPr="00A8236C" w:rsidRDefault="00D93DE2" w:rsidP="00A8236C">
      <w:pPr>
        <w:numPr>
          <w:ilvl w:val="0"/>
          <w:numId w:val="2"/>
        </w:numPr>
        <w:spacing w:after="0" w:line="360" w:lineRule="auto"/>
        <w:jc w:val="both"/>
        <w:rPr>
          <w:rFonts w:ascii="Times New Roman" w:hAnsi="Times New Roman"/>
          <w:sz w:val="28"/>
          <w:szCs w:val="28"/>
        </w:rPr>
      </w:pPr>
      <w:r w:rsidRPr="00A8236C">
        <w:rPr>
          <w:rFonts w:ascii="Times New Roman" w:hAnsi="Times New Roman"/>
          <w:sz w:val="28"/>
          <w:szCs w:val="28"/>
        </w:rPr>
        <w:t>ситуативного моделювання - ігрове моделювання явищ, які вивчаються </w:t>
      </w:r>
      <w:r>
        <w:rPr>
          <w:rFonts w:ascii="Times New Roman" w:hAnsi="Times New Roman"/>
          <w:sz w:val="28"/>
          <w:szCs w:val="28"/>
        </w:rPr>
        <w:t>[3</w:t>
      </w:r>
      <w:r w:rsidRPr="00A8236C">
        <w:rPr>
          <w:rFonts w:ascii="Times New Roman" w:hAnsi="Times New Roman"/>
          <w:sz w:val="28"/>
          <w:szCs w:val="28"/>
        </w:rPr>
        <w:t xml:space="preserve">]. </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Для розвитку творчості на уроках математики важливо створити стимулююче навчальне середовище. Вчителі повинні надавати можливість учням думати самостійно, висловлювати власні думки та ділитися своїми рішеннями з іншими. Важливо підтримувати позитивні настанови для учнів, навчати їх переборювати труднощі та навчатися на помилках.</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Ігровий підхід до викладання математики може відігравати важливу роль у розвитку творчих здібностей. Гра сприяє активній участі учнів у навчальному процесі, стимулює їхню уяву та асоціативне мислення. Завдання з елементами гри можуть бути складнішими та цікавішими, що вимагає від учнів знаходити нестандартні рішення [4, с. 11].</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Важливо показувати учням зв'язок математичних концепцій з реальними життєвими ситуаціями. Це допомагає їм бачити практичне застосування отриманих знань і розвивати креативне мислення. Наприклад, розв'язуючи задачу про розподіл подарунків між друзями, учні можуть вигадувати різні способи поділу та обговорювати їх відповідність ситуації [3].</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На уроках математики важливо надавати учням можливість вирішувати завдання різного рівня складності, що вимагають застосування різних підходів. Вони повинні мати можливість вільно експериментувати з числами, формами та концепціями [1, с. 32].</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Учні повинні навчатися бачити різні шляхи досягнення одного результату. Вчителі можуть запитувати учнів про альтернативні способи вирішення завдань, що сприяє розвитку їх творчого мислення.</w:t>
      </w:r>
    </w:p>
    <w:p w:rsidR="00D93DE2" w:rsidRDefault="00D93DE2" w:rsidP="004416D3">
      <w:pPr>
        <w:spacing w:after="0" w:line="360" w:lineRule="auto"/>
        <w:ind w:firstLine="567"/>
        <w:jc w:val="both"/>
        <w:rPr>
          <w:rFonts w:ascii="Times New Roman" w:hAnsi="Times New Roman"/>
          <w:color w:val="111111"/>
          <w:sz w:val="28"/>
          <w:szCs w:val="28"/>
          <w:lang w:eastAsia="uk-UA"/>
        </w:rPr>
      </w:pPr>
      <w:r w:rsidRPr="000506CD">
        <w:rPr>
          <w:rFonts w:ascii="Times New Roman" w:hAnsi="Times New Roman"/>
          <w:color w:val="111111"/>
          <w:sz w:val="28"/>
          <w:szCs w:val="28"/>
          <w:lang w:eastAsia="uk-UA"/>
        </w:rPr>
        <w:t>Розвиток умінь аналізу та синтезу є дуже важливими у розвитку творчого мислення учнів. Учителі можуть використовувати різні вправи та завдання, щоб розвивати ці уміння учнів.</w:t>
      </w:r>
    </w:p>
    <w:p w:rsidR="00D93DE2" w:rsidRPr="00CE3CF4" w:rsidRDefault="00D93DE2" w:rsidP="00AA33A0">
      <w:pPr>
        <w:shd w:val="clear" w:color="auto" w:fill="FFFFFF"/>
        <w:spacing w:after="0" w:line="360" w:lineRule="auto"/>
        <w:ind w:firstLine="567"/>
        <w:jc w:val="both"/>
        <w:rPr>
          <w:rFonts w:ascii="Times New Roman" w:hAnsi="Times New Roman"/>
          <w:color w:val="111111"/>
          <w:sz w:val="28"/>
          <w:szCs w:val="28"/>
          <w:lang w:eastAsia="uk-UA"/>
        </w:rPr>
      </w:pPr>
      <w:r w:rsidRPr="00CE3CF4">
        <w:rPr>
          <w:rFonts w:ascii="Times New Roman" w:hAnsi="Times New Roman"/>
          <w:color w:val="111111"/>
          <w:sz w:val="28"/>
          <w:szCs w:val="28"/>
          <w:lang w:eastAsia="uk-UA"/>
        </w:rPr>
        <w:t>Навчально-творчі завдання в навчальному процесі можуть використо</w:t>
      </w:r>
      <w:r w:rsidRPr="00CE3CF4">
        <w:rPr>
          <w:rFonts w:ascii="Times New Roman" w:hAnsi="Times New Roman"/>
          <w:color w:val="111111"/>
          <w:sz w:val="28"/>
          <w:szCs w:val="28"/>
          <w:lang w:eastAsia="uk-UA"/>
        </w:rPr>
        <w:softHyphen/>
        <w:t>вуватися з метою розвитку творчих здібностей особистості, опанування но</w:t>
      </w:r>
      <w:r w:rsidRPr="00CE3CF4">
        <w:rPr>
          <w:rFonts w:ascii="Times New Roman" w:hAnsi="Times New Roman"/>
          <w:color w:val="111111"/>
          <w:sz w:val="28"/>
          <w:szCs w:val="28"/>
          <w:lang w:eastAsia="uk-UA"/>
        </w:rPr>
        <w:softHyphen/>
        <w:t>вих знань про поняття, закони, теорії, опанування розумових і практичних умінь, діагностики творчих здібностей особистості, контролю знань і вмінь, актуалізації знань, умінь, творчих здібностей особистості.</w:t>
      </w:r>
    </w:p>
    <w:p w:rsidR="00D93DE2" w:rsidRPr="000506CD" w:rsidRDefault="00D93DE2" w:rsidP="004416D3">
      <w:pPr>
        <w:spacing w:after="0" w:line="360" w:lineRule="auto"/>
        <w:ind w:firstLine="567"/>
        <w:jc w:val="both"/>
        <w:rPr>
          <w:rFonts w:ascii="Times New Roman" w:hAnsi="Times New Roman"/>
          <w:sz w:val="28"/>
          <w:szCs w:val="28"/>
        </w:rPr>
      </w:pPr>
      <w:r w:rsidRPr="000506CD">
        <w:rPr>
          <w:rFonts w:ascii="Times New Roman" w:hAnsi="Times New Roman"/>
          <w:sz w:val="28"/>
          <w:szCs w:val="28"/>
        </w:rPr>
        <w:t>Розвиток творчих здібностей учнів на уроках математики – це складний та багатогранний процес, який вимагає уваги та планування з боку вчителя. Творчість сприяє глибокому розумінню математичних концепцій, розвиває креативне мислення та навички розв'язування нетривіальних завдань. Важливо надавати учням можливість експериментувати, висловлювати свої думки та робити помилки, адже саме це сприяє їхньому особистісному та інтелектуальному зростанню [1, с. 33].</w:t>
      </w:r>
    </w:p>
    <w:p w:rsidR="00D93DE2" w:rsidRPr="000506CD" w:rsidRDefault="00D93DE2" w:rsidP="004416D3">
      <w:pPr>
        <w:spacing w:after="0" w:line="360" w:lineRule="auto"/>
        <w:ind w:firstLine="567"/>
        <w:jc w:val="both"/>
        <w:rPr>
          <w:rFonts w:ascii="Times New Roman" w:hAnsi="Times New Roman"/>
          <w:vanish/>
          <w:sz w:val="28"/>
          <w:szCs w:val="28"/>
        </w:rPr>
      </w:pPr>
      <w:r w:rsidRPr="000506CD">
        <w:rPr>
          <w:rFonts w:ascii="Times New Roman" w:hAnsi="Times New Roman"/>
          <w:sz w:val="28"/>
          <w:szCs w:val="28"/>
        </w:rPr>
        <w:t>Отже, розвиток творчих здібностей учнів початкової школи на уроках математики є важливим кроком у формуванні комплексної особистості. Вільне експериментування, стимулювання альтернативних підходів, робота з відкритими завданнями та застосування математики у реальних ситуаціях сприяють розвитку творчого мислення, аналітичних здібностей та вмінню шукати нестандартні рішення. Разом ці фактори формують глибоке розуміння математики та готовність до вирішення складних завдань не лише в навчанні, але й у майбутньому житті.</w:t>
      </w:r>
    </w:p>
    <w:p w:rsidR="00D93DE2" w:rsidRPr="000506CD" w:rsidRDefault="00D93DE2" w:rsidP="00AA33A0">
      <w:pPr>
        <w:spacing w:after="0" w:line="360" w:lineRule="auto"/>
        <w:jc w:val="both"/>
        <w:rPr>
          <w:rFonts w:ascii="Times New Roman" w:hAnsi="Times New Roman"/>
          <w:sz w:val="28"/>
          <w:szCs w:val="28"/>
        </w:rPr>
      </w:pPr>
    </w:p>
    <w:p w:rsidR="00D93DE2" w:rsidRPr="000506CD" w:rsidRDefault="00D93DE2" w:rsidP="00C1671C">
      <w:pPr>
        <w:spacing w:after="0" w:line="360" w:lineRule="auto"/>
        <w:ind w:firstLine="567"/>
        <w:jc w:val="both"/>
        <w:rPr>
          <w:rFonts w:ascii="Times New Roman" w:hAnsi="Times New Roman"/>
          <w:sz w:val="28"/>
          <w:szCs w:val="28"/>
        </w:rPr>
      </w:pPr>
    </w:p>
    <w:p w:rsidR="00D93DE2" w:rsidRPr="000506CD" w:rsidRDefault="00D93DE2" w:rsidP="0034490D">
      <w:pPr>
        <w:spacing w:after="0" w:line="360" w:lineRule="auto"/>
        <w:ind w:firstLine="567"/>
        <w:rPr>
          <w:rFonts w:ascii="Times New Roman" w:hAnsi="Times New Roman"/>
          <w:b/>
          <w:sz w:val="28"/>
          <w:szCs w:val="28"/>
        </w:rPr>
      </w:pPr>
      <w:r w:rsidRPr="000506CD">
        <w:rPr>
          <w:rFonts w:ascii="Times New Roman" w:hAnsi="Times New Roman"/>
          <w:b/>
          <w:sz w:val="28"/>
          <w:szCs w:val="28"/>
        </w:rPr>
        <w:t>Література:</w:t>
      </w:r>
    </w:p>
    <w:p w:rsidR="00D93DE2" w:rsidRPr="000506CD" w:rsidRDefault="00D93DE2" w:rsidP="0091757B">
      <w:pPr>
        <w:numPr>
          <w:ilvl w:val="0"/>
          <w:numId w:val="1"/>
        </w:numPr>
        <w:spacing w:after="0" w:line="360" w:lineRule="auto"/>
        <w:jc w:val="both"/>
        <w:rPr>
          <w:rFonts w:ascii="Times New Roman" w:hAnsi="Times New Roman"/>
          <w:sz w:val="28"/>
          <w:szCs w:val="28"/>
        </w:rPr>
      </w:pPr>
      <w:r w:rsidRPr="000506CD">
        <w:rPr>
          <w:rFonts w:ascii="Times New Roman" w:hAnsi="Times New Roman"/>
          <w:sz w:val="28"/>
          <w:szCs w:val="28"/>
        </w:rPr>
        <w:t>Гнеденко</w:t>
      </w:r>
      <w:r>
        <w:rPr>
          <w:rFonts w:ascii="Times New Roman" w:hAnsi="Times New Roman"/>
          <w:sz w:val="28"/>
          <w:szCs w:val="28"/>
        </w:rPr>
        <w:t xml:space="preserve"> </w:t>
      </w:r>
      <w:r w:rsidRPr="000506CD">
        <w:rPr>
          <w:rFonts w:ascii="Times New Roman" w:hAnsi="Times New Roman"/>
          <w:sz w:val="28"/>
          <w:szCs w:val="28"/>
        </w:rPr>
        <w:t>Б.В. Про творчі здібності і розвиток</w:t>
      </w:r>
      <w:r w:rsidRPr="000506CD">
        <w:rPr>
          <w:rFonts w:ascii="Times New Roman" w:hAnsi="Times New Roman"/>
          <w:i/>
          <w:sz w:val="28"/>
          <w:szCs w:val="28"/>
        </w:rPr>
        <w:t>. Математика в школі</w:t>
      </w:r>
      <w:r w:rsidRPr="000506CD">
        <w:rPr>
          <w:rFonts w:ascii="Times New Roman" w:hAnsi="Times New Roman"/>
          <w:sz w:val="28"/>
          <w:szCs w:val="28"/>
        </w:rPr>
        <w:t>. – 2002. - № 1. – С. 31-34</w:t>
      </w:r>
    </w:p>
    <w:p w:rsidR="00D93DE2" w:rsidRPr="000506CD" w:rsidRDefault="00D93DE2" w:rsidP="0091757B">
      <w:pPr>
        <w:numPr>
          <w:ilvl w:val="0"/>
          <w:numId w:val="1"/>
        </w:numPr>
        <w:spacing w:after="0" w:line="360" w:lineRule="auto"/>
        <w:jc w:val="both"/>
        <w:rPr>
          <w:rFonts w:ascii="Times New Roman" w:hAnsi="Times New Roman"/>
          <w:sz w:val="28"/>
          <w:szCs w:val="28"/>
        </w:rPr>
      </w:pPr>
      <w:r w:rsidRPr="000506CD">
        <w:rPr>
          <w:rFonts w:ascii="Times New Roman" w:hAnsi="Times New Roman"/>
          <w:sz w:val="28"/>
          <w:szCs w:val="28"/>
        </w:rPr>
        <w:t xml:space="preserve">Рибалка В.В. Психологія розвитку творчої особистості. </w:t>
      </w:r>
      <w:r w:rsidRPr="000506CD">
        <w:rPr>
          <w:rFonts w:ascii="Times New Roman" w:hAnsi="Times New Roman"/>
          <w:i/>
          <w:sz w:val="28"/>
          <w:szCs w:val="28"/>
        </w:rPr>
        <w:t>Навчальний посібник</w:t>
      </w:r>
      <w:r w:rsidRPr="000506CD">
        <w:rPr>
          <w:rFonts w:ascii="Times New Roman" w:hAnsi="Times New Roman"/>
          <w:sz w:val="28"/>
          <w:szCs w:val="28"/>
        </w:rPr>
        <w:t>. – К.: Основа, 2002. – С. 236.</w:t>
      </w:r>
    </w:p>
    <w:p w:rsidR="00D93DE2" w:rsidRPr="000506CD" w:rsidRDefault="00D93DE2" w:rsidP="0091757B">
      <w:pPr>
        <w:numPr>
          <w:ilvl w:val="0"/>
          <w:numId w:val="1"/>
        </w:numPr>
        <w:spacing w:after="0" w:line="360" w:lineRule="auto"/>
        <w:jc w:val="both"/>
        <w:rPr>
          <w:rFonts w:ascii="Times New Roman" w:hAnsi="Times New Roman"/>
          <w:sz w:val="28"/>
          <w:szCs w:val="28"/>
        </w:rPr>
      </w:pPr>
      <w:r w:rsidRPr="000506CD">
        <w:rPr>
          <w:rFonts w:ascii="Times New Roman" w:hAnsi="Times New Roman"/>
          <w:sz w:val="28"/>
          <w:szCs w:val="28"/>
        </w:rPr>
        <w:t>Фурс Т. І. Поняття творчих здібностей та класифікація методів їх розвитку в процесі навчання [Електронний ресурс] / Т. І. Фурс, О. І. Вдовенко // Вісник Чернігівського національного педагогічного університету ім.</w:t>
      </w:r>
      <w:r>
        <w:rPr>
          <w:rFonts w:ascii="Times New Roman" w:hAnsi="Times New Roman"/>
          <w:sz w:val="28"/>
          <w:szCs w:val="28"/>
        </w:rPr>
        <w:t xml:space="preserve"> </w:t>
      </w:r>
      <w:r w:rsidRPr="000506CD">
        <w:rPr>
          <w:rFonts w:ascii="Times New Roman" w:hAnsi="Times New Roman"/>
          <w:sz w:val="28"/>
          <w:szCs w:val="28"/>
        </w:rPr>
        <w:t>Т.Г.</w:t>
      </w:r>
      <w:r>
        <w:rPr>
          <w:rFonts w:ascii="Times New Roman" w:hAnsi="Times New Roman"/>
          <w:sz w:val="28"/>
          <w:szCs w:val="28"/>
        </w:rPr>
        <w:t xml:space="preserve"> </w:t>
      </w:r>
      <w:r w:rsidRPr="000506CD">
        <w:rPr>
          <w:rFonts w:ascii="Times New Roman" w:hAnsi="Times New Roman"/>
          <w:sz w:val="28"/>
          <w:szCs w:val="28"/>
        </w:rPr>
        <w:t xml:space="preserve">Шевченка. – 2014. – Режим доступу до ресурсу: </w:t>
      </w:r>
      <w:hyperlink r:id="rId5" w:history="1">
        <w:r w:rsidRPr="000506CD">
          <w:rPr>
            <w:rStyle w:val="Hyperlink"/>
            <w:rFonts w:ascii="Times New Roman" w:hAnsi="Times New Roman"/>
            <w:sz w:val="28"/>
            <w:szCs w:val="28"/>
          </w:rPr>
          <w:t>http://visnyk.chnpu.edu.ua/?wpfb_dl=740</w:t>
        </w:r>
      </w:hyperlink>
      <w:r w:rsidRPr="000506CD">
        <w:rPr>
          <w:rFonts w:ascii="Times New Roman" w:hAnsi="Times New Roman"/>
          <w:sz w:val="28"/>
          <w:szCs w:val="28"/>
        </w:rPr>
        <w:t>.</w:t>
      </w:r>
    </w:p>
    <w:p w:rsidR="00D93DE2" w:rsidRPr="000506CD" w:rsidRDefault="00D93DE2" w:rsidP="0091757B">
      <w:pPr>
        <w:numPr>
          <w:ilvl w:val="0"/>
          <w:numId w:val="1"/>
        </w:numPr>
        <w:spacing w:after="0" w:line="360" w:lineRule="auto"/>
        <w:jc w:val="both"/>
        <w:rPr>
          <w:rFonts w:ascii="Times New Roman" w:hAnsi="Times New Roman"/>
          <w:sz w:val="28"/>
          <w:szCs w:val="28"/>
        </w:rPr>
      </w:pPr>
      <w:r w:rsidRPr="000506CD">
        <w:rPr>
          <w:rFonts w:ascii="Times New Roman" w:hAnsi="Times New Roman"/>
          <w:sz w:val="28"/>
          <w:szCs w:val="28"/>
        </w:rPr>
        <w:t>Шалапай</w:t>
      </w:r>
      <w:r>
        <w:rPr>
          <w:rFonts w:ascii="Times New Roman" w:hAnsi="Times New Roman"/>
          <w:sz w:val="28"/>
          <w:szCs w:val="28"/>
        </w:rPr>
        <w:t xml:space="preserve"> </w:t>
      </w:r>
      <w:r w:rsidRPr="000506CD">
        <w:rPr>
          <w:rFonts w:ascii="Times New Roman" w:hAnsi="Times New Roman"/>
          <w:sz w:val="28"/>
          <w:szCs w:val="28"/>
        </w:rPr>
        <w:t xml:space="preserve">Г.Д. Нестандартні завдання з математики – засіб розвитку творчих здібностей молодших школярів.  </w:t>
      </w:r>
      <w:r w:rsidRPr="000506CD">
        <w:rPr>
          <w:rFonts w:ascii="Times New Roman" w:hAnsi="Times New Roman"/>
          <w:i/>
          <w:sz w:val="28"/>
          <w:szCs w:val="28"/>
        </w:rPr>
        <w:t>Бібліотека вчителя початкових класів</w:t>
      </w:r>
      <w:r w:rsidRPr="000506CD">
        <w:rPr>
          <w:rFonts w:ascii="Times New Roman" w:hAnsi="Times New Roman"/>
          <w:sz w:val="28"/>
          <w:szCs w:val="28"/>
        </w:rPr>
        <w:t>. – 2001. - № 7 – С. 33.</w:t>
      </w:r>
    </w:p>
    <w:p w:rsidR="00D93DE2" w:rsidRDefault="00D93DE2" w:rsidP="00C1671C">
      <w:pPr>
        <w:spacing w:after="0" w:line="360" w:lineRule="auto"/>
        <w:ind w:firstLine="567"/>
        <w:jc w:val="both"/>
        <w:rPr>
          <w:rFonts w:ascii="Times New Roman" w:hAnsi="Times New Roman"/>
          <w:sz w:val="28"/>
          <w:szCs w:val="28"/>
        </w:rPr>
      </w:pPr>
    </w:p>
    <w:sectPr w:rsidR="00D93DE2" w:rsidSect="0039059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80382"/>
    <w:multiLevelType w:val="hybridMultilevel"/>
    <w:tmpl w:val="238E88F6"/>
    <w:lvl w:ilvl="0" w:tplc="7E90E87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C3155D5"/>
    <w:multiLevelType w:val="hybridMultilevel"/>
    <w:tmpl w:val="44EEBAE6"/>
    <w:lvl w:ilvl="0" w:tplc="FEBE5DFE">
      <w:start w:val="1"/>
      <w:numFmt w:val="decimal"/>
      <w:lvlText w:val="%1."/>
      <w:lvlJc w:val="center"/>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671C"/>
    <w:rsid w:val="000506CD"/>
    <w:rsid w:val="001C5B63"/>
    <w:rsid w:val="002452E2"/>
    <w:rsid w:val="00287940"/>
    <w:rsid w:val="0034490D"/>
    <w:rsid w:val="0039059D"/>
    <w:rsid w:val="004416D3"/>
    <w:rsid w:val="004E5FBD"/>
    <w:rsid w:val="0091757B"/>
    <w:rsid w:val="009262C1"/>
    <w:rsid w:val="00A8236C"/>
    <w:rsid w:val="00AA33A0"/>
    <w:rsid w:val="00C01D53"/>
    <w:rsid w:val="00C1671C"/>
    <w:rsid w:val="00CD1549"/>
    <w:rsid w:val="00CE3CF4"/>
    <w:rsid w:val="00D1200E"/>
    <w:rsid w:val="00D93DE2"/>
    <w:rsid w:val="00E040E3"/>
    <w:rsid w:val="00EB0733"/>
    <w:rsid w:val="00ED68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1671C"/>
    <w:pPr>
      <w:spacing w:after="200" w:line="276" w:lineRule="auto"/>
    </w:pPr>
    <w:rPr>
      <w:lang w:val="uk-UA"/>
    </w:rPr>
  </w:style>
  <w:style w:type="paragraph" w:styleId="Heading1">
    <w:name w:val="heading 1"/>
    <w:basedOn w:val="Normal"/>
    <w:next w:val="Normal"/>
    <w:link w:val="Heading1Char"/>
    <w:uiPriority w:val="99"/>
    <w:qFormat/>
    <w:rsid w:val="00E040E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040E3"/>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040E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040E3"/>
    <w:pPr>
      <w:keepNext/>
      <w:spacing w:before="240" w:after="60"/>
      <w:outlineLvl w:val="3"/>
    </w:pPr>
    <w:rPr>
      <w:b/>
      <w:bCs/>
      <w:sz w:val="28"/>
      <w:szCs w:val="28"/>
    </w:rPr>
  </w:style>
  <w:style w:type="paragraph" w:styleId="Heading5">
    <w:name w:val="heading 5"/>
    <w:basedOn w:val="Normal"/>
    <w:next w:val="Normal"/>
    <w:link w:val="Heading5Char"/>
    <w:uiPriority w:val="99"/>
    <w:qFormat/>
    <w:rsid w:val="00E040E3"/>
    <w:pPr>
      <w:spacing w:before="240" w:after="60"/>
      <w:outlineLvl w:val="4"/>
    </w:pPr>
    <w:rPr>
      <w:b/>
      <w:bCs/>
      <w:i/>
      <w:iCs/>
      <w:sz w:val="26"/>
      <w:szCs w:val="26"/>
    </w:rPr>
  </w:style>
  <w:style w:type="paragraph" w:styleId="Heading6">
    <w:name w:val="heading 6"/>
    <w:basedOn w:val="Normal"/>
    <w:next w:val="Normal"/>
    <w:link w:val="Heading6Char"/>
    <w:uiPriority w:val="99"/>
    <w:qFormat/>
    <w:rsid w:val="00E040E3"/>
    <w:pPr>
      <w:spacing w:before="240" w:after="60"/>
      <w:outlineLvl w:val="5"/>
    </w:pPr>
    <w:rPr>
      <w:b/>
      <w:bCs/>
    </w:rPr>
  </w:style>
  <w:style w:type="paragraph" w:styleId="Heading7">
    <w:name w:val="heading 7"/>
    <w:basedOn w:val="Normal"/>
    <w:next w:val="Normal"/>
    <w:link w:val="Heading7Char"/>
    <w:uiPriority w:val="99"/>
    <w:qFormat/>
    <w:rsid w:val="00E040E3"/>
    <w:pPr>
      <w:spacing w:before="240" w:after="60"/>
      <w:outlineLvl w:val="6"/>
    </w:pPr>
  </w:style>
  <w:style w:type="paragraph" w:styleId="Heading8">
    <w:name w:val="heading 8"/>
    <w:basedOn w:val="Normal"/>
    <w:next w:val="Normal"/>
    <w:link w:val="Heading8Char"/>
    <w:uiPriority w:val="99"/>
    <w:qFormat/>
    <w:rsid w:val="00E040E3"/>
    <w:pPr>
      <w:spacing w:before="240" w:after="60"/>
      <w:outlineLvl w:val="7"/>
    </w:pPr>
    <w:rPr>
      <w:i/>
      <w:iCs/>
    </w:rPr>
  </w:style>
  <w:style w:type="paragraph" w:styleId="Heading9">
    <w:name w:val="heading 9"/>
    <w:basedOn w:val="Normal"/>
    <w:next w:val="Normal"/>
    <w:link w:val="Heading9Char"/>
    <w:uiPriority w:val="99"/>
    <w:qFormat/>
    <w:rsid w:val="00E040E3"/>
    <w:pPr>
      <w:spacing w:before="240" w:after="60"/>
      <w:outlineLvl w:val="8"/>
    </w:pPr>
    <w:rPr>
      <w:rFonts w:ascii="Cambria" w:eastAsia="Times New Roman" w:hAnsi="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0E3"/>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040E3"/>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040E3"/>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E040E3"/>
    <w:rPr>
      <w:rFonts w:eastAsia="Times New Roman" w:cs="Times New Roman"/>
      <w:b/>
      <w:bCs/>
      <w:sz w:val="28"/>
      <w:szCs w:val="28"/>
    </w:rPr>
  </w:style>
  <w:style w:type="character" w:customStyle="1" w:styleId="Heading5Char">
    <w:name w:val="Heading 5 Char"/>
    <w:basedOn w:val="DefaultParagraphFont"/>
    <w:link w:val="Heading5"/>
    <w:uiPriority w:val="99"/>
    <w:semiHidden/>
    <w:locked/>
    <w:rsid w:val="00E040E3"/>
    <w:rPr>
      <w:rFonts w:eastAsia="Times New Roman" w:cs="Times New Roman"/>
      <w:b/>
      <w:bCs/>
      <w:i/>
      <w:iCs/>
      <w:sz w:val="26"/>
      <w:szCs w:val="26"/>
    </w:rPr>
  </w:style>
  <w:style w:type="character" w:customStyle="1" w:styleId="Heading6Char">
    <w:name w:val="Heading 6 Char"/>
    <w:basedOn w:val="DefaultParagraphFont"/>
    <w:link w:val="Heading6"/>
    <w:uiPriority w:val="99"/>
    <w:semiHidden/>
    <w:locked/>
    <w:rsid w:val="00E040E3"/>
    <w:rPr>
      <w:rFonts w:eastAsia="Times New Roman" w:cs="Times New Roman"/>
      <w:b/>
      <w:bCs/>
    </w:rPr>
  </w:style>
  <w:style w:type="character" w:customStyle="1" w:styleId="Heading7Char">
    <w:name w:val="Heading 7 Char"/>
    <w:basedOn w:val="DefaultParagraphFont"/>
    <w:link w:val="Heading7"/>
    <w:uiPriority w:val="99"/>
    <w:semiHidden/>
    <w:locked/>
    <w:rsid w:val="00E040E3"/>
    <w:rPr>
      <w:rFonts w:eastAsia="Times New Roman" w:cs="Times New Roman"/>
      <w:sz w:val="24"/>
      <w:szCs w:val="24"/>
    </w:rPr>
  </w:style>
  <w:style w:type="character" w:customStyle="1" w:styleId="Heading8Char">
    <w:name w:val="Heading 8 Char"/>
    <w:basedOn w:val="DefaultParagraphFont"/>
    <w:link w:val="Heading8"/>
    <w:uiPriority w:val="99"/>
    <w:semiHidden/>
    <w:locked/>
    <w:rsid w:val="00E040E3"/>
    <w:rPr>
      <w:rFonts w:eastAsia="Times New Roman" w:cs="Times New Roman"/>
      <w:i/>
      <w:iCs/>
      <w:sz w:val="24"/>
      <w:szCs w:val="24"/>
    </w:rPr>
  </w:style>
  <w:style w:type="character" w:customStyle="1" w:styleId="Heading9Char">
    <w:name w:val="Heading 9 Char"/>
    <w:basedOn w:val="DefaultParagraphFont"/>
    <w:link w:val="Heading9"/>
    <w:uiPriority w:val="99"/>
    <w:semiHidden/>
    <w:locked/>
    <w:rsid w:val="00E040E3"/>
    <w:rPr>
      <w:rFonts w:ascii="Cambria" w:hAnsi="Cambria" w:cs="Times New Roman"/>
    </w:rPr>
  </w:style>
  <w:style w:type="paragraph" w:styleId="Title">
    <w:name w:val="Title"/>
    <w:basedOn w:val="Normal"/>
    <w:next w:val="Normal"/>
    <w:link w:val="TitleChar"/>
    <w:uiPriority w:val="99"/>
    <w:qFormat/>
    <w:rsid w:val="00E040E3"/>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040E3"/>
    <w:rPr>
      <w:rFonts w:ascii="Cambria" w:hAnsi="Cambria" w:cs="Times New Roman"/>
      <w:b/>
      <w:bCs/>
      <w:kern w:val="28"/>
      <w:sz w:val="32"/>
      <w:szCs w:val="32"/>
    </w:rPr>
  </w:style>
  <w:style w:type="paragraph" w:styleId="Subtitle">
    <w:name w:val="Subtitle"/>
    <w:basedOn w:val="Normal"/>
    <w:next w:val="Normal"/>
    <w:link w:val="SubtitleChar"/>
    <w:uiPriority w:val="99"/>
    <w:qFormat/>
    <w:rsid w:val="00E040E3"/>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E040E3"/>
    <w:rPr>
      <w:rFonts w:ascii="Cambria" w:hAnsi="Cambria" w:cs="Times New Roman"/>
      <w:sz w:val="24"/>
      <w:szCs w:val="24"/>
    </w:rPr>
  </w:style>
  <w:style w:type="character" w:styleId="Strong">
    <w:name w:val="Strong"/>
    <w:basedOn w:val="DefaultParagraphFont"/>
    <w:uiPriority w:val="99"/>
    <w:qFormat/>
    <w:rsid w:val="00E040E3"/>
    <w:rPr>
      <w:rFonts w:cs="Times New Roman"/>
      <w:b/>
      <w:bCs/>
    </w:rPr>
  </w:style>
  <w:style w:type="character" w:styleId="Emphasis">
    <w:name w:val="Emphasis"/>
    <w:basedOn w:val="DefaultParagraphFont"/>
    <w:uiPriority w:val="99"/>
    <w:qFormat/>
    <w:rsid w:val="00E040E3"/>
    <w:rPr>
      <w:rFonts w:ascii="Calibri" w:hAnsi="Calibri" w:cs="Times New Roman"/>
      <w:b/>
      <w:i/>
      <w:iCs/>
    </w:rPr>
  </w:style>
  <w:style w:type="paragraph" w:styleId="NoSpacing">
    <w:name w:val="No Spacing"/>
    <w:basedOn w:val="Normal"/>
    <w:uiPriority w:val="99"/>
    <w:qFormat/>
    <w:rsid w:val="00E040E3"/>
    <w:rPr>
      <w:szCs w:val="32"/>
    </w:rPr>
  </w:style>
  <w:style w:type="paragraph" w:styleId="ListParagraph">
    <w:name w:val="List Paragraph"/>
    <w:basedOn w:val="Normal"/>
    <w:uiPriority w:val="99"/>
    <w:qFormat/>
    <w:rsid w:val="00E040E3"/>
    <w:pPr>
      <w:ind w:left="720"/>
      <w:contextualSpacing/>
    </w:pPr>
  </w:style>
  <w:style w:type="paragraph" w:styleId="Quote">
    <w:name w:val="Quote"/>
    <w:basedOn w:val="Normal"/>
    <w:next w:val="Normal"/>
    <w:link w:val="QuoteChar"/>
    <w:uiPriority w:val="99"/>
    <w:qFormat/>
    <w:rsid w:val="00E040E3"/>
    <w:rPr>
      <w:i/>
    </w:rPr>
  </w:style>
  <w:style w:type="character" w:customStyle="1" w:styleId="QuoteChar">
    <w:name w:val="Quote Char"/>
    <w:basedOn w:val="DefaultParagraphFont"/>
    <w:link w:val="Quote"/>
    <w:uiPriority w:val="99"/>
    <w:locked/>
    <w:rsid w:val="00E040E3"/>
    <w:rPr>
      <w:rFonts w:eastAsia="Times New Roman" w:cs="Times New Roman"/>
      <w:i/>
      <w:sz w:val="24"/>
      <w:szCs w:val="24"/>
    </w:rPr>
  </w:style>
  <w:style w:type="paragraph" w:styleId="IntenseQuote">
    <w:name w:val="Intense Quote"/>
    <w:basedOn w:val="Normal"/>
    <w:next w:val="Normal"/>
    <w:link w:val="IntenseQuoteChar"/>
    <w:uiPriority w:val="99"/>
    <w:qFormat/>
    <w:rsid w:val="00E040E3"/>
    <w:pPr>
      <w:ind w:left="720" w:right="720"/>
    </w:pPr>
    <w:rPr>
      <w:b/>
      <w:i/>
    </w:rPr>
  </w:style>
  <w:style w:type="character" w:customStyle="1" w:styleId="IntenseQuoteChar">
    <w:name w:val="Intense Quote Char"/>
    <w:basedOn w:val="DefaultParagraphFont"/>
    <w:link w:val="IntenseQuote"/>
    <w:uiPriority w:val="99"/>
    <w:locked/>
    <w:rsid w:val="00E040E3"/>
    <w:rPr>
      <w:rFonts w:eastAsia="Times New Roman" w:cs="Times New Roman"/>
      <w:b/>
      <w:i/>
      <w:sz w:val="24"/>
    </w:rPr>
  </w:style>
  <w:style w:type="character" w:styleId="SubtleEmphasis">
    <w:name w:val="Subtle Emphasis"/>
    <w:basedOn w:val="DefaultParagraphFont"/>
    <w:uiPriority w:val="99"/>
    <w:qFormat/>
    <w:rsid w:val="00E040E3"/>
    <w:rPr>
      <w:i/>
      <w:color w:val="5A5A5A"/>
    </w:rPr>
  </w:style>
  <w:style w:type="character" w:styleId="IntenseEmphasis">
    <w:name w:val="Intense Emphasis"/>
    <w:basedOn w:val="DefaultParagraphFont"/>
    <w:uiPriority w:val="99"/>
    <w:qFormat/>
    <w:rsid w:val="00E040E3"/>
    <w:rPr>
      <w:rFonts w:cs="Times New Roman"/>
      <w:b/>
      <w:i/>
      <w:sz w:val="24"/>
      <w:szCs w:val="24"/>
      <w:u w:val="single"/>
    </w:rPr>
  </w:style>
  <w:style w:type="character" w:styleId="SubtleReference">
    <w:name w:val="Subtle Reference"/>
    <w:basedOn w:val="DefaultParagraphFont"/>
    <w:uiPriority w:val="99"/>
    <w:qFormat/>
    <w:rsid w:val="00E040E3"/>
    <w:rPr>
      <w:rFonts w:cs="Times New Roman"/>
      <w:sz w:val="24"/>
      <w:szCs w:val="24"/>
      <w:u w:val="single"/>
    </w:rPr>
  </w:style>
  <w:style w:type="character" w:styleId="IntenseReference">
    <w:name w:val="Intense Reference"/>
    <w:basedOn w:val="DefaultParagraphFont"/>
    <w:uiPriority w:val="99"/>
    <w:qFormat/>
    <w:rsid w:val="00E040E3"/>
    <w:rPr>
      <w:rFonts w:cs="Times New Roman"/>
      <w:b/>
      <w:sz w:val="24"/>
      <w:u w:val="single"/>
    </w:rPr>
  </w:style>
  <w:style w:type="character" w:styleId="BookTitle">
    <w:name w:val="Book Title"/>
    <w:basedOn w:val="DefaultParagraphFont"/>
    <w:uiPriority w:val="99"/>
    <w:qFormat/>
    <w:rsid w:val="00E040E3"/>
    <w:rPr>
      <w:rFonts w:ascii="Cambria" w:hAnsi="Cambria" w:cs="Times New Roman"/>
      <w:b/>
      <w:i/>
      <w:sz w:val="24"/>
      <w:szCs w:val="24"/>
    </w:rPr>
  </w:style>
  <w:style w:type="paragraph" w:styleId="TOCHeading">
    <w:name w:val="TOC Heading"/>
    <w:basedOn w:val="Heading1"/>
    <w:next w:val="Normal"/>
    <w:uiPriority w:val="99"/>
    <w:qFormat/>
    <w:rsid w:val="00E040E3"/>
    <w:pPr>
      <w:outlineLvl w:val="9"/>
    </w:pPr>
  </w:style>
  <w:style w:type="character" w:styleId="Hyperlink">
    <w:name w:val="Hyperlink"/>
    <w:basedOn w:val="DefaultParagraphFont"/>
    <w:uiPriority w:val="99"/>
    <w:rsid w:val="0091757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39051750">
      <w:marLeft w:val="0"/>
      <w:marRight w:val="0"/>
      <w:marTop w:val="0"/>
      <w:marBottom w:val="0"/>
      <w:divBdr>
        <w:top w:val="none" w:sz="0" w:space="0" w:color="auto"/>
        <w:left w:val="none" w:sz="0" w:space="0" w:color="auto"/>
        <w:bottom w:val="none" w:sz="0" w:space="0" w:color="auto"/>
        <w:right w:val="none" w:sz="0" w:space="0" w:color="auto"/>
      </w:divBdr>
      <w:divsChild>
        <w:div w:id="1539051739">
          <w:marLeft w:val="0"/>
          <w:marRight w:val="0"/>
          <w:marTop w:val="0"/>
          <w:marBottom w:val="0"/>
          <w:divBdr>
            <w:top w:val="none" w:sz="0" w:space="0" w:color="auto"/>
            <w:left w:val="none" w:sz="0" w:space="0" w:color="auto"/>
            <w:bottom w:val="none" w:sz="0" w:space="0" w:color="auto"/>
            <w:right w:val="none" w:sz="0" w:space="0" w:color="auto"/>
          </w:divBdr>
        </w:div>
        <w:div w:id="1539051742">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6">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0">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7">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3">
                          <w:marLeft w:val="0"/>
                          <w:marRight w:val="0"/>
                          <w:marTop w:val="0"/>
                          <w:marBottom w:val="0"/>
                          <w:divBdr>
                            <w:top w:val="single" w:sz="2" w:space="0" w:color="auto"/>
                            <w:left w:val="single" w:sz="2" w:space="0" w:color="auto"/>
                            <w:bottom w:val="single" w:sz="6" w:space="0" w:color="auto"/>
                            <w:right w:val="single" w:sz="2" w:space="0" w:color="auto"/>
                          </w:divBdr>
                          <w:divsChild>
                            <w:div w:id="1539051749">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051748">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4">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1">
                                          <w:marLeft w:val="0"/>
                                          <w:marRight w:val="0"/>
                                          <w:marTop w:val="0"/>
                                          <w:marBottom w:val="0"/>
                                          <w:divBdr>
                                            <w:top w:val="single" w:sz="2" w:space="0" w:color="D9D9E3"/>
                                            <w:left w:val="single" w:sz="2" w:space="0" w:color="D9D9E3"/>
                                            <w:bottom w:val="single" w:sz="2" w:space="0" w:color="D9D9E3"/>
                                            <w:right w:val="single" w:sz="2" w:space="0" w:color="D9D9E3"/>
                                          </w:divBdr>
                                          <w:divsChild>
                                            <w:div w:id="15390517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isnyk.chnpu.edu.ua/?wpfb_dl=7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318</TotalTime>
  <Pages>4</Pages>
  <Words>4105</Words>
  <Characters>2341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2023-08-26T19:00:00Z</dcterms:created>
  <dcterms:modified xsi:type="dcterms:W3CDTF">2023-09-25T18:22:00Z</dcterms:modified>
</cp:coreProperties>
</file>