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A57" w:rsidRPr="00313FEF" w:rsidRDefault="00BF5A57" w:rsidP="00037033">
      <w:pPr>
        <w:spacing w:after="0"/>
        <w:jc w:val="right"/>
        <w:rPr>
          <w:rFonts w:ascii="Times New Roman" w:hAnsi="Times New Roman"/>
          <w:b/>
          <w:sz w:val="28"/>
          <w:szCs w:val="28"/>
          <w:lang w:val="uz-Cyrl-UZ"/>
        </w:rPr>
      </w:pPr>
      <w:r w:rsidRPr="00313FEF">
        <w:rPr>
          <w:rFonts w:ascii="Times New Roman" w:hAnsi="Times New Roman"/>
          <w:b/>
          <w:sz w:val="28"/>
          <w:szCs w:val="28"/>
        </w:rPr>
        <w:t xml:space="preserve">Х.Ж.  Худайкулов, Д.О.Химматалиев </w:t>
      </w:r>
    </w:p>
    <w:p w:rsidR="00BF5A57" w:rsidRPr="00313FEF" w:rsidRDefault="00BF5A57" w:rsidP="00037033">
      <w:pPr>
        <w:spacing w:after="0"/>
        <w:jc w:val="right"/>
        <w:rPr>
          <w:rFonts w:ascii="Times New Roman" w:hAnsi="Times New Roman"/>
          <w:b/>
          <w:sz w:val="28"/>
          <w:szCs w:val="28"/>
        </w:rPr>
      </w:pPr>
      <w:r w:rsidRPr="00313FEF">
        <w:rPr>
          <w:rFonts w:ascii="Times New Roman" w:hAnsi="Times New Roman"/>
          <w:b/>
          <w:sz w:val="28"/>
          <w:szCs w:val="28"/>
          <w:lang w:val="uz-Cyrl-UZ"/>
        </w:rPr>
        <w:t xml:space="preserve">Г. Джураева </w:t>
      </w:r>
    </w:p>
    <w:p w:rsidR="00BF5A57" w:rsidRPr="00313FEF" w:rsidRDefault="00BF5A57" w:rsidP="00037033">
      <w:pPr>
        <w:spacing w:after="0"/>
        <w:jc w:val="right"/>
        <w:rPr>
          <w:rFonts w:ascii="Times New Roman" w:hAnsi="Times New Roman"/>
          <w:b/>
          <w:sz w:val="28"/>
          <w:szCs w:val="28"/>
          <w:lang w:val="uz-Cyrl-UZ"/>
        </w:rPr>
      </w:pPr>
      <w:r w:rsidRPr="00313FEF">
        <w:rPr>
          <w:rFonts w:ascii="Times New Roman" w:hAnsi="Times New Roman"/>
          <w:b/>
          <w:sz w:val="28"/>
          <w:szCs w:val="28"/>
        </w:rPr>
        <w:t>(Ташкент, Узбекистан)</w:t>
      </w:r>
    </w:p>
    <w:p w:rsidR="00BF5A57" w:rsidRPr="00757070" w:rsidRDefault="00BF5A57" w:rsidP="00037033">
      <w:pPr>
        <w:spacing w:after="0"/>
        <w:jc w:val="right"/>
        <w:rPr>
          <w:rFonts w:ascii="Times New Roman" w:hAnsi="Times New Roman"/>
          <w:sz w:val="28"/>
          <w:szCs w:val="28"/>
          <w:lang w:val="uz-Cyrl-UZ"/>
        </w:rPr>
      </w:pPr>
    </w:p>
    <w:p w:rsidR="00BF5A57" w:rsidRPr="00037033" w:rsidRDefault="00BF5A57" w:rsidP="00037033">
      <w:pPr>
        <w:spacing w:after="0"/>
        <w:jc w:val="right"/>
        <w:rPr>
          <w:rFonts w:ascii="Times New Roman" w:hAnsi="Times New Roman"/>
          <w:b/>
          <w:sz w:val="28"/>
          <w:szCs w:val="28"/>
          <w:lang w:val="uz-Cyrl-UZ"/>
        </w:rPr>
      </w:pPr>
    </w:p>
    <w:p w:rsidR="00BF5A57" w:rsidRPr="00DF13CE" w:rsidRDefault="00BF5A57" w:rsidP="00037033">
      <w:pPr>
        <w:spacing w:after="0"/>
        <w:jc w:val="center"/>
        <w:rPr>
          <w:rFonts w:ascii="Times New Roman" w:hAnsi="Times New Roman"/>
          <w:b/>
          <w:sz w:val="28"/>
          <w:szCs w:val="28"/>
        </w:rPr>
      </w:pPr>
      <w:r w:rsidRPr="00DF13CE">
        <w:rPr>
          <w:rFonts w:ascii="Times New Roman" w:hAnsi="Times New Roman"/>
          <w:b/>
          <w:sz w:val="28"/>
          <w:szCs w:val="28"/>
        </w:rPr>
        <w:t>ЛИЧНОСТЬ В СИСТЕМЕ</w:t>
      </w:r>
      <w:r>
        <w:rPr>
          <w:rFonts w:ascii="Times New Roman" w:hAnsi="Times New Roman"/>
          <w:b/>
          <w:sz w:val="28"/>
          <w:szCs w:val="28"/>
        </w:rPr>
        <w:t xml:space="preserve"> </w:t>
      </w:r>
      <w:r w:rsidRPr="00DF13CE">
        <w:rPr>
          <w:rFonts w:ascii="Times New Roman" w:hAnsi="Times New Roman"/>
          <w:b/>
          <w:sz w:val="28"/>
          <w:szCs w:val="28"/>
        </w:rPr>
        <w:t>ЧЕЛОВЕЧ</w:t>
      </w:r>
      <w:r>
        <w:rPr>
          <w:rFonts w:ascii="Times New Roman" w:hAnsi="Times New Roman"/>
          <w:b/>
          <w:sz w:val="28"/>
          <w:szCs w:val="28"/>
        </w:rPr>
        <w:t>Е</w:t>
      </w:r>
      <w:r w:rsidRPr="00DF13CE">
        <w:rPr>
          <w:rFonts w:ascii="Times New Roman" w:hAnsi="Times New Roman"/>
          <w:b/>
          <w:sz w:val="28"/>
          <w:szCs w:val="28"/>
        </w:rPr>
        <w:t>СКИХ ВЗАИМООТНОШЕНИЙ</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w:t>
      </w:r>
      <w:r w:rsidRPr="00DF13CE">
        <w:rPr>
          <w:rFonts w:ascii="Times New Roman" w:hAnsi="Times New Roman"/>
          <w:sz w:val="28"/>
          <w:szCs w:val="28"/>
        </w:rPr>
        <w:t>Развитие л</w:t>
      </w:r>
      <w:r>
        <w:rPr>
          <w:rFonts w:ascii="Times New Roman" w:hAnsi="Times New Roman"/>
          <w:sz w:val="28"/>
          <w:szCs w:val="28"/>
        </w:rPr>
        <w:t>ичности в детстве происходит под влиянием различных социальных институтов: семьи, школы, внешкольных учреждений, в дальнейшем–под воздействием средств массовой информации (печать, радио, телевидение) и живого, непосредственного общения ребенка с окружающими людьми.</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В разные возрастные периоды личностного развития количество социальных институтов, принимающих участие в формировании ребенка как личности, их воспитательное значение различны. В процессе развития личности ребенка от рождения до трех лет доминирует семья, и его основные личностные новообразования связаны в первую очередь с ней. В дошкольном детстве</w:t>
      </w:r>
      <w:r>
        <w:rPr>
          <w:rFonts w:ascii="Times New Roman" w:hAnsi="Times New Roman"/>
          <w:sz w:val="28"/>
          <w:szCs w:val="28"/>
          <w:lang w:val="uz-Cyrl-UZ"/>
        </w:rPr>
        <w:t xml:space="preserve"> </w:t>
      </w:r>
      <w:r>
        <w:rPr>
          <w:rFonts w:ascii="Times New Roman" w:hAnsi="Times New Roman"/>
          <w:sz w:val="28"/>
          <w:szCs w:val="28"/>
        </w:rPr>
        <w:t>к воздействиям семьи</w:t>
      </w:r>
      <w:r>
        <w:rPr>
          <w:rFonts w:ascii="Times New Roman" w:hAnsi="Times New Roman"/>
          <w:sz w:val="28"/>
          <w:szCs w:val="28"/>
          <w:lang w:val="uz-Cyrl-UZ"/>
        </w:rPr>
        <w:t xml:space="preserve"> </w:t>
      </w:r>
      <w:r>
        <w:rPr>
          <w:rFonts w:ascii="Times New Roman" w:hAnsi="Times New Roman"/>
          <w:sz w:val="28"/>
          <w:szCs w:val="28"/>
        </w:rPr>
        <w:t>добавляется влияние общения со сверстниками,</w:t>
      </w:r>
      <w:r>
        <w:rPr>
          <w:rFonts w:ascii="Times New Roman" w:hAnsi="Times New Roman"/>
          <w:sz w:val="28"/>
          <w:szCs w:val="28"/>
          <w:lang w:val="uz-Cyrl-UZ"/>
        </w:rPr>
        <w:t xml:space="preserve"> </w:t>
      </w:r>
      <w:r>
        <w:rPr>
          <w:rFonts w:ascii="Times New Roman" w:hAnsi="Times New Roman"/>
          <w:sz w:val="28"/>
          <w:szCs w:val="28"/>
        </w:rPr>
        <w:t xml:space="preserve">другими взрослыми людьми, обращение к доступным средствам массовой информации. </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С поступлением в школу открывается новый мощный канал воспитательного воздействия на личность ребенка через сверстников, учителей, школьные учебные предметы и дела. Расширяется сфера контактов со средствами массовой информации за счет чтения, резко возрастает поток информации воспитательного плана, достигающий ребенка и оказывающий на него определенное воздействие. Все социальные институты действуют на развитие личности не непосредственно, а через малые группы, членом которых ребенок является, через общение с людьми, которые окружают ребенка в этих группах. Это – члены семьи, товарищи по классу, друзья по дому, отделенные люди, с которыми ребенок вступает в контакты. Не столько общение, сколько отношения с этими людьми определяют развитие личности.</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Это развитие может идти нормально лишь при достаточно благоприятных взаимоотношениях, в которых создается и действует система взаимной поддержки, доверия, открытости, обнаруживается искреннее стремление общающихся друг с другом людей бескорыстно помогать друг другу,</w:t>
      </w:r>
      <w:r>
        <w:rPr>
          <w:rFonts w:ascii="Times New Roman" w:hAnsi="Times New Roman"/>
          <w:sz w:val="28"/>
          <w:szCs w:val="28"/>
          <w:lang w:val="uz-Cyrl-UZ"/>
        </w:rPr>
        <w:t xml:space="preserve"> </w:t>
      </w:r>
      <w:r>
        <w:rPr>
          <w:rFonts w:ascii="Times New Roman" w:hAnsi="Times New Roman"/>
          <w:sz w:val="28"/>
          <w:szCs w:val="28"/>
        </w:rPr>
        <w:t>способствовать развитию друг друга как личностей. При отрицательных взаимоотношениях, напротив, возникают препятствия на пути личностного совершенствования человека так как люди престают доверять друг другу, проявляют себя по отношению друг к другу в основном с негативной стороны, не обнаруживают желания помогать друг другу.</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В общении возникают боле или менее устойчивые представления ребенка о самом себе. Они выступают как непосредственное отражение в его сознании того, что о н</w:t>
      </w:r>
      <w:r>
        <w:rPr>
          <w:rFonts w:ascii="Times New Roman" w:hAnsi="Times New Roman"/>
          <w:sz w:val="28"/>
          <w:szCs w:val="28"/>
          <w:lang w:val="uz-Cyrl-UZ"/>
        </w:rPr>
        <w:t>ё</w:t>
      </w:r>
      <w:r>
        <w:rPr>
          <w:rFonts w:ascii="Times New Roman" w:hAnsi="Times New Roman"/>
          <w:sz w:val="28"/>
          <w:szCs w:val="28"/>
        </w:rPr>
        <w:t>м думают окружающие люди. Общение играет весьма существенную роль в становлении и развитии самосознания, и правильный образ «Я» складывается у ребенка лишь тогда, когда окружающие его люди в этом искренние заинтересованы.</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Процесс собственно личностного развития ребенка под влиянием взаимоотношений, складывающихся с окружающими людьми, можно представить следующим образом. В доступных для ребенка</w:t>
      </w:r>
      <w:r>
        <w:rPr>
          <w:rFonts w:ascii="Times New Roman" w:hAnsi="Times New Roman"/>
          <w:sz w:val="28"/>
          <w:szCs w:val="28"/>
          <w:lang w:val="uz-Cyrl-UZ"/>
        </w:rPr>
        <w:t xml:space="preserve"> </w:t>
      </w:r>
      <w:r>
        <w:rPr>
          <w:rFonts w:ascii="Times New Roman" w:hAnsi="Times New Roman"/>
          <w:sz w:val="28"/>
          <w:szCs w:val="28"/>
        </w:rPr>
        <w:t>(с учетом его возраста) видах деятельности образуются соответствующие формы общения, в которых ребенком усваиваются правила и нормы человеческих отношений, развиваются потребности, формируются интересы и мотивы, которые, став побудительной основой личности, ведут к дальнейшему расширению сферы общения и, следовательно, к появлению новых возможностей для развития личности. Выход ребенка в новую систему деятельности и общения, включение его в орбиту межличностных контактов новых людей, обращение к новым источникам информации фактически означают переход к следующей, более высокой ступени развития.</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Отношения между людьми в данном случае – детьми и взрослыми, не всегда протекают гладко, содержат в себе немало противоречий, внешних и внутренних конфликтов, разрешая которые личность продвигается вперед в своем развитии. Усвоение и реализация адекватных форм ролевого поведения, происходящих в игре, в труде и в коллективных видах учебной деятельности, способствуют преодолению противоречий в системе межличностных отношений. Сами противоречия в отношениях с людьми автоматически не становится двигателями личностного развития; только породив в нем проблемы внутреннего характера, заставляющие ребенка менять свои отношения и взгляды, внешние противоречие превращаются во внутренний источник активности, направленный на формирование новых полезных личностных качеств.</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Если разрешенными оказываются только внешние противоречия но не внутренние, то жизнь личности раздваивается на создающую видимость внешнего благополучия и внутренние конфликтную. Такой ребенок, сохраняя нормальные внешние отношения с людьми, оставаясь один, замыкается на своих внутренних проблемах. У него возникают расхождения между тем, каким он кажется окружающим людям(внешне благополучным) и тем какой он есть на самом далее (внутренне конфликтный). В результате может наступить задержка в личностном развитии. Когда внутренние конфликты снимаются, а внешние сохраняются, то это создает ситуацию отчуждения человека из – за его неумения общаться с людьми, хотя сам по себе он может быть вполне хорошим человеком. В результате индивид лишается возможности получать от других людей полезную для его личностного роста информацию.</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На вопрос, что такое личность, психологи отвечают по-разному, и в разнообразии их ответов, а отчасти и в расхождении мнений на этот счет проявляется сложность самого феномена личности. По этому поводу</w:t>
      </w:r>
      <w:r>
        <w:rPr>
          <w:rFonts w:ascii="Times New Roman" w:hAnsi="Times New Roman"/>
          <w:sz w:val="28"/>
          <w:szCs w:val="28"/>
          <w:lang w:val="uz-Cyrl-UZ"/>
        </w:rPr>
        <w:t xml:space="preserve"> </w:t>
      </w:r>
      <w:r>
        <w:rPr>
          <w:rFonts w:ascii="Times New Roman" w:hAnsi="Times New Roman"/>
          <w:sz w:val="28"/>
          <w:szCs w:val="28"/>
        </w:rPr>
        <w:t xml:space="preserve"> И.С.Кон пишет: «С одной стороны, она обозначает конкретного индивида (лицо) как субъекта деятельности в единстве его индивидуальных свойств (единичное) и его социальных ролей (общее). С другой стороны, личность понимается как социальное свойство индивида, как совокупность интегрированных в нем социально значимых черт, образовавшихся в процессе прямого и косвенного взаимодействия данного лица с другими людьми и делающих его в свою очередь субъектом труда познания и общения».</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Личность – это прежде всего живой человек из плоти и крови потребности которого выражают его практическую связь с миром и зависимость от него. Наличие у человека потребностей свидетельствует о том что он испытывает нужду в чем-то что находится вне его, - во внешних предметах или в другом человеке.</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«Личность – это человек взятий в системе таких его психологических характеристик, которые социально обусловлены, проявляются в общественных по природе связях и отношениях, являются устойчивыми определяют нравственные поступки человека, имеющие существенное значение для него самого и окружающих»</w:t>
      </w:r>
      <w:r w:rsidRPr="00A01BEE">
        <w:rPr>
          <w:rFonts w:ascii="Times New Roman" w:hAnsi="Times New Roman"/>
          <w:sz w:val="28"/>
          <w:szCs w:val="28"/>
        </w:rPr>
        <w:t>[</w:t>
      </w:r>
      <w:r>
        <w:rPr>
          <w:rFonts w:ascii="Times New Roman" w:hAnsi="Times New Roman"/>
          <w:sz w:val="28"/>
          <w:szCs w:val="28"/>
        </w:rPr>
        <w:t>1,35</w:t>
      </w:r>
      <w:r w:rsidRPr="00A01BEE">
        <w:rPr>
          <w:rFonts w:ascii="Times New Roman" w:hAnsi="Times New Roman"/>
          <w:sz w:val="28"/>
          <w:szCs w:val="28"/>
        </w:rPr>
        <w:t>]</w:t>
      </w:r>
      <w:r>
        <w:rPr>
          <w:rFonts w:ascii="Times New Roman" w:hAnsi="Times New Roman"/>
          <w:sz w:val="28"/>
          <w:szCs w:val="28"/>
        </w:rPr>
        <w:t>.</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Можно с уверенностью утверждать что у истоков современной психологии стоят взгляды выдающегося австрийского психоаналитика  Зигмунда Фрейда. Его по праву называют «отцом» современной психологии. Центральной в раннем описании личности во взглядах З. Фрейда являлась концепция неосознаваемых психических процессов. Однако в начале 20-х годов ХХ века он пересмотрел свою концептуальную модель психической жизни и ввел в анатомию личности три структуры: ид, эго и суперэго. </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Слова «ид» происходит от латинского «оно» и, по Фрейду означает исключительно примитивные инстинктивные и врожденные аспекты личности. Ид – исходная суть для остальных проявлений личности. Оно является биологическим по своей природе и содержит в себе источник энергии для всех инстанций в структуре личности. Несмотря на то, другие области сознания развивались исходя из ид, само по себе ид примитивно и не организованно. </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Содержание ид почти полностью бессознательно. Оно включает в себе примитивные мысли, которые никогда не осознаются, и мысли которые сознание отвергает и обосновывает для себя как неприемлемые. Согласно Фрейду переживания которые отвергаются или подавляются, все же обладают способностью воздействовать на поведение человека с неослабевающей интенсивностью и без какого-либо контроля сознания.</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Эго (от лат. «</w:t>
      </w:r>
      <w:r>
        <w:rPr>
          <w:rFonts w:ascii="Times New Roman" w:hAnsi="Times New Roman"/>
          <w:sz w:val="28"/>
          <w:szCs w:val="28"/>
          <w:lang w:val="en-US"/>
        </w:rPr>
        <w:t>ego</w:t>
      </w:r>
      <w:r>
        <w:rPr>
          <w:rFonts w:ascii="Times New Roman" w:hAnsi="Times New Roman"/>
          <w:sz w:val="28"/>
          <w:szCs w:val="28"/>
        </w:rPr>
        <w:t>» - «Я») – это компонент психического аппарата,  ответственный за принятие решений. Эго – структурная компонента психики, которая находится в контакте с реальностью внешнего мира. Оно развивается из Ид по мере того как ребенок начинает осознавать свою собственную индивидуальность удовлетворять и умиротворять повторяющиеся требования ид. Его основные свойства включают в себя контроль над произвольными движениями и ту сторону деятельности, которая направлена на самосохранение. Оно осознает события внешнего мира соотнося их с прошедшими событиями, затем через активность либо избегает определенных обстоятельств, адаптируется к ним, либо изменяет реалии внешнего мира, чтобы сделать их безопаснее или комфортнее. Рассматривая «внутренние события», оно пытается сохранить контроль над «требованиями инстинктов, решая, должны ли они быть приняты во внимание для получения удовлетворения, или откладывая это удовлетворение до более благоприятных времен и обстоятельств внешнего мира, или же полностью подавляя их возбуждение». Деятельность эго заключается в регулировании уровня напряжения, создаваемого внутренним и внешними раздражителями.</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Увеличение напряжения ощущается как состояние дискомфорта тогда как уменьшение напряжения – как состояние удовольствия. Поэтому эго стремится к удовольствию и ищет пути, чтобы избежать и преуменьшить страдание. Мы могли бы сказать что эго символизирует разум и здравый смысл, тогда как ид символизирует необузданные страсти. </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Суперэго , последняя компонента структуры личности образуется не из ид, а из эго. На языке структурной модели психоанализа – посредством формирования суперэго (от лат. «</w:t>
      </w:r>
      <w:r>
        <w:rPr>
          <w:rFonts w:ascii="Times New Roman" w:hAnsi="Times New Roman"/>
          <w:sz w:val="28"/>
          <w:szCs w:val="28"/>
          <w:lang w:val="en-US"/>
        </w:rPr>
        <w:t>super</w:t>
      </w:r>
      <w:r>
        <w:rPr>
          <w:rFonts w:ascii="Times New Roman" w:hAnsi="Times New Roman"/>
          <w:sz w:val="28"/>
          <w:szCs w:val="28"/>
        </w:rPr>
        <w:t>» - «сверх» и «</w:t>
      </w:r>
      <w:r>
        <w:rPr>
          <w:rFonts w:ascii="Times New Roman" w:hAnsi="Times New Roman"/>
          <w:sz w:val="28"/>
          <w:szCs w:val="28"/>
          <w:lang w:val="en-US"/>
        </w:rPr>
        <w:t>ego</w:t>
      </w:r>
      <w:r>
        <w:rPr>
          <w:rFonts w:ascii="Times New Roman" w:hAnsi="Times New Roman"/>
          <w:sz w:val="28"/>
          <w:szCs w:val="28"/>
        </w:rPr>
        <w:t>» - «Я»).   Суперэго служит судьей или цензором поступков и мыслей эго. Это хранилище моральных норм, стандартов поведения и тех образований которые формируют запреты для личности. Фрейд описал три функции суперэго: совесть, самонаблюдение и формирование идеалов. В качестве совести суперэго выполняет роль по ограничению запрещению или осуждению деятельности сознание а также бессознательных действий.</w:t>
      </w:r>
    </w:p>
    <w:p w:rsidR="00BF5A57" w:rsidRPr="00A51C5D" w:rsidRDefault="00BF5A57" w:rsidP="00A51C5D">
      <w:pPr>
        <w:spacing w:after="0" w:line="360" w:lineRule="auto"/>
        <w:jc w:val="both"/>
        <w:rPr>
          <w:rFonts w:ascii="Times New Roman" w:hAnsi="Times New Roman"/>
          <w:sz w:val="28"/>
          <w:szCs w:val="28"/>
        </w:rPr>
      </w:pPr>
      <w:r>
        <w:rPr>
          <w:rFonts w:ascii="Times New Roman" w:hAnsi="Times New Roman"/>
          <w:sz w:val="28"/>
          <w:szCs w:val="28"/>
        </w:rPr>
        <w:t xml:space="preserve">         Таким образом формируясь и развиваясь человек, как социальная единица, на притяжении взросления приобретает нечто в структуре личности, как по отношению к себе самому, так и к окружающим людям. Значимость детства в онтогенезе определяется как раз, теми новообразованиями, которые формируются именно в этот период развития и напрямую зависят от условий, в которых протекает процесс воспитания и </w:t>
      </w:r>
      <w:r>
        <w:rPr>
          <w:rFonts w:ascii="Times New Roman" w:hAnsi="Times New Roman"/>
          <w:sz w:val="28"/>
          <w:szCs w:val="28"/>
          <w:lang w:val="uz-Cyrl-UZ"/>
        </w:rPr>
        <w:t xml:space="preserve">формиравание  </w:t>
      </w:r>
      <w:r w:rsidRPr="00A51C5D">
        <w:rPr>
          <w:rFonts w:ascii="Times New Roman" w:hAnsi="Times New Roman"/>
          <w:sz w:val="28"/>
          <w:szCs w:val="28"/>
          <w:lang w:val="uz-Cyrl-UZ"/>
        </w:rPr>
        <w:t>личность в системе человечиских взаимоотношений.</w:t>
      </w:r>
    </w:p>
    <w:p w:rsidR="00BF5A57"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w:t>
      </w:r>
    </w:p>
    <w:p w:rsidR="00BF5A57" w:rsidRPr="005118DC" w:rsidRDefault="00BF5A57" w:rsidP="00757070">
      <w:pPr>
        <w:spacing w:after="0" w:line="360" w:lineRule="auto"/>
        <w:jc w:val="both"/>
        <w:rPr>
          <w:rFonts w:ascii="Times New Roman" w:hAnsi="Times New Roman"/>
          <w:b/>
          <w:sz w:val="28"/>
          <w:szCs w:val="28"/>
        </w:rPr>
      </w:pPr>
      <w:r>
        <w:rPr>
          <w:rFonts w:ascii="Times New Roman" w:hAnsi="Times New Roman"/>
          <w:sz w:val="28"/>
          <w:szCs w:val="28"/>
        </w:rPr>
        <w:t xml:space="preserve">      </w:t>
      </w:r>
      <w:r w:rsidRPr="005118DC">
        <w:rPr>
          <w:rFonts w:ascii="Times New Roman" w:hAnsi="Times New Roman"/>
          <w:b/>
          <w:sz w:val="28"/>
          <w:szCs w:val="28"/>
        </w:rPr>
        <w:t>Литература</w:t>
      </w:r>
      <w:r>
        <w:rPr>
          <w:rFonts w:ascii="Times New Roman" w:hAnsi="Times New Roman"/>
          <w:b/>
          <w:sz w:val="28"/>
          <w:szCs w:val="28"/>
        </w:rPr>
        <w:t>:</w:t>
      </w:r>
      <w:r w:rsidRPr="005118DC">
        <w:rPr>
          <w:rFonts w:ascii="Times New Roman" w:hAnsi="Times New Roman"/>
          <w:b/>
          <w:sz w:val="28"/>
          <w:szCs w:val="28"/>
        </w:rPr>
        <w:t xml:space="preserve"> </w:t>
      </w:r>
    </w:p>
    <w:p w:rsidR="00BF5A57" w:rsidRDefault="00BF5A57" w:rsidP="00037033">
      <w:pPr>
        <w:pStyle w:val="ListParagraph"/>
        <w:numPr>
          <w:ilvl w:val="0"/>
          <w:numId w:val="1"/>
        </w:numPr>
        <w:spacing w:after="0" w:line="360" w:lineRule="auto"/>
        <w:jc w:val="both"/>
        <w:rPr>
          <w:rFonts w:ascii="Times New Roman" w:hAnsi="Times New Roman"/>
          <w:sz w:val="28"/>
          <w:szCs w:val="28"/>
        </w:rPr>
      </w:pPr>
      <w:r>
        <w:rPr>
          <w:rFonts w:ascii="Times New Roman" w:hAnsi="Times New Roman"/>
          <w:sz w:val="28"/>
          <w:szCs w:val="28"/>
        </w:rPr>
        <w:t>Маклаков А.Г. Общая психология. – СПб .: Питер,2000. – 592 с.</w:t>
      </w:r>
    </w:p>
    <w:p w:rsidR="00BF5A57" w:rsidRDefault="00BF5A57" w:rsidP="00037033">
      <w:pPr>
        <w:pStyle w:val="ListParagraph"/>
        <w:numPr>
          <w:ilvl w:val="0"/>
          <w:numId w:val="1"/>
        </w:numPr>
        <w:spacing w:after="0" w:line="360" w:lineRule="auto"/>
        <w:jc w:val="both"/>
        <w:rPr>
          <w:rFonts w:ascii="Times New Roman" w:hAnsi="Times New Roman"/>
          <w:sz w:val="28"/>
          <w:szCs w:val="28"/>
        </w:rPr>
      </w:pPr>
      <w:r>
        <w:rPr>
          <w:rFonts w:ascii="Times New Roman" w:hAnsi="Times New Roman"/>
          <w:sz w:val="28"/>
          <w:szCs w:val="28"/>
        </w:rPr>
        <w:t xml:space="preserve">Немов Р.С. Общие основы психологии. – Москва: Гуманит. изд. центр </w:t>
      </w:r>
      <w:r w:rsidRPr="005118DC">
        <w:rPr>
          <w:rFonts w:ascii="Times New Roman" w:hAnsi="Times New Roman"/>
          <w:sz w:val="28"/>
          <w:szCs w:val="28"/>
        </w:rPr>
        <w:t>В</w:t>
      </w:r>
      <w:r>
        <w:rPr>
          <w:rFonts w:ascii="Times New Roman" w:hAnsi="Times New Roman"/>
          <w:sz w:val="28"/>
          <w:szCs w:val="28"/>
        </w:rPr>
        <w:t>ЛАДОС, 2000. – 688 с.</w:t>
      </w:r>
    </w:p>
    <w:p w:rsidR="00BF5A57" w:rsidRDefault="00BF5A57" w:rsidP="00037033">
      <w:pPr>
        <w:pStyle w:val="ListParagraph"/>
        <w:numPr>
          <w:ilvl w:val="0"/>
          <w:numId w:val="1"/>
        </w:numPr>
        <w:spacing w:after="0" w:line="360" w:lineRule="auto"/>
        <w:jc w:val="both"/>
        <w:rPr>
          <w:rFonts w:ascii="Times New Roman" w:hAnsi="Times New Roman"/>
          <w:sz w:val="28"/>
          <w:szCs w:val="28"/>
        </w:rPr>
      </w:pPr>
      <w:r>
        <w:rPr>
          <w:rFonts w:ascii="Times New Roman" w:hAnsi="Times New Roman"/>
          <w:sz w:val="28"/>
          <w:szCs w:val="28"/>
        </w:rPr>
        <w:t>Фрейджер Р., Фэйдимен Д. Большая книга психологии. Личность. Теории, упражнения, эксперименты / Пер. с англ. – СПб: Прайм – Еврознак, 2008. – 704 с.</w:t>
      </w:r>
    </w:p>
    <w:p w:rsidR="00BF5A57" w:rsidRPr="005118DC" w:rsidRDefault="00BF5A57" w:rsidP="00037033">
      <w:pPr>
        <w:spacing w:after="0" w:line="360" w:lineRule="auto"/>
        <w:ind w:left="540"/>
        <w:jc w:val="both"/>
        <w:rPr>
          <w:rFonts w:ascii="Times New Roman" w:hAnsi="Times New Roman"/>
          <w:sz w:val="28"/>
          <w:szCs w:val="28"/>
        </w:rPr>
      </w:pPr>
      <w:r w:rsidRPr="005118DC">
        <w:rPr>
          <w:rFonts w:ascii="Times New Roman" w:hAnsi="Times New Roman"/>
          <w:sz w:val="28"/>
          <w:szCs w:val="28"/>
        </w:rPr>
        <w:t xml:space="preserve">  </w:t>
      </w:r>
    </w:p>
    <w:p w:rsidR="00BF5A57" w:rsidRPr="00DF13CE" w:rsidRDefault="00BF5A57" w:rsidP="00037033">
      <w:pPr>
        <w:spacing w:after="0" w:line="360" w:lineRule="auto"/>
        <w:jc w:val="both"/>
        <w:rPr>
          <w:rFonts w:ascii="Times New Roman" w:hAnsi="Times New Roman"/>
          <w:sz w:val="28"/>
          <w:szCs w:val="28"/>
        </w:rPr>
      </w:pPr>
      <w:r>
        <w:rPr>
          <w:rFonts w:ascii="Times New Roman" w:hAnsi="Times New Roman"/>
          <w:sz w:val="28"/>
          <w:szCs w:val="28"/>
        </w:rPr>
        <w:t xml:space="preserve">         </w:t>
      </w:r>
    </w:p>
    <w:sectPr w:rsidR="00BF5A57" w:rsidRPr="00DF13CE" w:rsidSect="004F23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93790"/>
    <w:multiLevelType w:val="hybridMultilevel"/>
    <w:tmpl w:val="91BE97EE"/>
    <w:lvl w:ilvl="0" w:tplc="DA30EAD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13CE"/>
    <w:rsid w:val="00037033"/>
    <w:rsid w:val="00050F05"/>
    <w:rsid w:val="00095C9F"/>
    <w:rsid w:val="000B3DB7"/>
    <w:rsid w:val="00176475"/>
    <w:rsid w:val="001B73CF"/>
    <w:rsid w:val="001D4C97"/>
    <w:rsid w:val="0026322F"/>
    <w:rsid w:val="002850DA"/>
    <w:rsid w:val="002948ED"/>
    <w:rsid w:val="002E398C"/>
    <w:rsid w:val="00304BF5"/>
    <w:rsid w:val="00310A4B"/>
    <w:rsid w:val="00313FEF"/>
    <w:rsid w:val="00320A54"/>
    <w:rsid w:val="00396896"/>
    <w:rsid w:val="003D25F7"/>
    <w:rsid w:val="004C0BFF"/>
    <w:rsid w:val="004F2324"/>
    <w:rsid w:val="005118DC"/>
    <w:rsid w:val="00525868"/>
    <w:rsid w:val="005312A0"/>
    <w:rsid w:val="00534037"/>
    <w:rsid w:val="005C5757"/>
    <w:rsid w:val="00654366"/>
    <w:rsid w:val="00707FB3"/>
    <w:rsid w:val="00757070"/>
    <w:rsid w:val="007B2C41"/>
    <w:rsid w:val="008244B3"/>
    <w:rsid w:val="00850802"/>
    <w:rsid w:val="00865DC5"/>
    <w:rsid w:val="009066EE"/>
    <w:rsid w:val="00971142"/>
    <w:rsid w:val="00A01BEE"/>
    <w:rsid w:val="00A51C5D"/>
    <w:rsid w:val="00A6782E"/>
    <w:rsid w:val="00B85156"/>
    <w:rsid w:val="00B94C10"/>
    <w:rsid w:val="00BA0D0E"/>
    <w:rsid w:val="00BA3CA5"/>
    <w:rsid w:val="00BF5A57"/>
    <w:rsid w:val="00BF7B84"/>
    <w:rsid w:val="00C10166"/>
    <w:rsid w:val="00C23140"/>
    <w:rsid w:val="00C63708"/>
    <w:rsid w:val="00CA44A8"/>
    <w:rsid w:val="00D20E26"/>
    <w:rsid w:val="00D73C8B"/>
    <w:rsid w:val="00DA4C72"/>
    <w:rsid w:val="00DC69FC"/>
    <w:rsid w:val="00DD6297"/>
    <w:rsid w:val="00DF13CE"/>
    <w:rsid w:val="00E24062"/>
    <w:rsid w:val="00EA27E2"/>
    <w:rsid w:val="00FA0FB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324"/>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118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6771</Words>
  <Characters>3860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dc:title>
  <dc:subject/>
  <dc:creator>1</dc:creator>
  <cp:keywords/>
  <dc:description/>
  <cp:lastModifiedBy>Admin</cp:lastModifiedBy>
  <cp:revision>4</cp:revision>
  <dcterms:created xsi:type="dcterms:W3CDTF">2014-01-28T14:32:00Z</dcterms:created>
  <dcterms:modified xsi:type="dcterms:W3CDTF">2014-01-29T21:27:00Z</dcterms:modified>
</cp:coreProperties>
</file>