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A8" w:rsidRPr="002B2CF4" w:rsidRDefault="008315A8" w:rsidP="00396A60">
      <w:pPr>
        <w:pStyle w:val="docdata"/>
        <w:spacing w:before="0" w:beforeAutospacing="0" w:after="0" w:afterAutospacing="0" w:line="360" w:lineRule="auto"/>
        <w:ind w:left="4248"/>
        <w:jc w:val="right"/>
        <w:rPr>
          <w:b/>
          <w:bCs/>
          <w:color w:val="000000"/>
          <w:lang w:val="uk-UA"/>
        </w:rPr>
      </w:pPr>
      <w:r w:rsidRPr="002B2CF4">
        <w:rPr>
          <w:b/>
          <w:bCs/>
          <w:color w:val="000000"/>
          <w:lang w:val="uk-UA"/>
        </w:rPr>
        <w:t>Світлана  Коляденко, Мила Долиніна</w:t>
      </w:r>
    </w:p>
    <w:p w:rsidR="008315A8" w:rsidRPr="002B2CF4" w:rsidRDefault="008315A8" w:rsidP="00396A60">
      <w:pPr>
        <w:pStyle w:val="docdata"/>
        <w:spacing w:before="0" w:beforeAutospacing="0" w:after="0" w:afterAutospacing="0" w:line="360" w:lineRule="auto"/>
        <w:ind w:left="6372"/>
        <w:jc w:val="right"/>
        <w:rPr>
          <w:b/>
          <w:bCs/>
          <w:color w:val="000000"/>
          <w:lang w:val="uk-UA"/>
        </w:rPr>
      </w:pPr>
      <w:r w:rsidRPr="002B2CF4">
        <w:rPr>
          <w:b/>
          <w:bCs/>
          <w:color w:val="000000"/>
          <w:lang w:val="uk-UA"/>
        </w:rPr>
        <w:t>(Київ, Україна)</w:t>
      </w:r>
    </w:p>
    <w:p w:rsidR="008315A8" w:rsidRPr="00085AA8" w:rsidRDefault="008315A8" w:rsidP="00396A60">
      <w:pPr>
        <w:pStyle w:val="docdata"/>
        <w:spacing w:before="0" w:beforeAutospacing="0" w:after="0" w:afterAutospacing="0" w:line="360" w:lineRule="auto"/>
        <w:ind w:left="4248"/>
        <w:jc w:val="right"/>
        <w:rPr>
          <w:b/>
          <w:bCs/>
          <w:i/>
          <w:color w:val="000000"/>
          <w:lang w:val="uk-UA"/>
        </w:rPr>
      </w:pPr>
    </w:p>
    <w:p w:rsidR="008315A8" w:rsidRDefault="008315A8" w:rsidP="00396A60">
      <w:pPr>
        <w:spacing w:line="360" w:lineRule="auto"/>
        <w:ind w:left="708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5AA8">
        <w:rPr>
          <w:rFonts w:ascii="Times New Roman" w:hAnsi="Times New Roman"/>
          <w:b/>
          <w:bCs/>
          <w:color w:val="000000"/>
          <w:sz w:val="28"/>
          <w:szCs w:val="28"/>
        </w:rPr>
        <w:t>ЗАГАЛЬНІ ХАРАКТЕРИСТИКИ ОЗДОРОВЧИХ ПРОГРАМ</w:t>
      </w:r>
    </w:p>
    <w:p w:rsidR="008315A8" w:rsidRPr="00085AA8" w:rsidRDefault="008315A8" w:rsidP="00396A60">
      <w:pPr>
        <w:spacing w:line="360" w:lineRule="auto"/>
        <w:ind w:left="708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315A8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718D6">
        <w:rPr>
          <w:rFonts w:ascii="Times New Roman" w:hAnsi="Times New Roman"/>
          <w:color w:val="000000"/>
          <w:sz w:val="28"/>
          <w:szCs w:val="28"/>
        </w:rPr>
        <w:t xml:space="preserve">Форми реалізації технологій </w:t>
      </w:r>
      <w:bookmarkStart w:id="0" w:name="_Hlk154497232"/>
      <w:r w:rsidRPr="006718D6">
        <w:rPr>
          <w:rFonts w:ascii="Times New Roman" w:hAnsi="Times New Roman"/>
          <w:color w:val="000000"/>
          <w:sz w:val="28"/>
          <w:szCs w:val="28"/>
        </w:rPr>
        <w:t xml:space="preserve">оздоровчо-рухової активності </w:t>
      </w:r>
      <w:bookmarkEnd w:id="0"/>
      <w:r w:rsidRPr="006718D6">
        <w:rPr>
          <w:rFonts w:ascii="Times New Roman" w:hAnsi="Times New Roman"/>
          <w:color w:val="000000"/>
          <w:sz w:val="28"/>
          <w:szCs w:val="28"/>
        </w:rPr>
        <w:t>відповідають загальним положенням теорії і методики фізичного виховання, яка виділяє дві групи форм фізичного виховання: урочні і неурочні. Ознаками урочних форм є керівна роль спеціаліста у проведенні занять, однорідність контингенту учасників та визначений час проведення заняття чи спортивного заходу . Що стосується технологій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оздоровчо-рухової активності, їх форми реалізації також передбачають як урочні, так і неурочні форми занять. Регламент проведення тих чи інших форм  описаний в відповідних спортивних, фітнес</w:t>
      </w:r>
      <w:r>
        <w:rPr>
          <w:rFonts w:ascii="Times New Roman" w:hAnsi="Times New Roman"/>
          <w:color w:val="000000"/>
          <w:sz w:val="28"/>
          <w:szCs w:val="28"/>
        </w:rPr>
        <w:t>-програмах,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рекреаційних і оздоровчих програмах. В результаті узагальнення передового національного та світового досвіду виділено форми реалізації технологій оздоровчо-рекреаційної рухової активності, які представлені </w:t>
      </w:r>
      <w:r>
        <w:rPr>
          <w:rFonts w:ascii="Times New Roman" w:hAnsi="Times New Roman"/>
          <w:color w:val="000000"/>
          <w:sz w:val="28"/>
          <w:szCs w:val="28"/>
        </w:rPr>
        <w:t>відповідними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групами програм</w:t>
      </w:r>
      <w:bookmarkStart w:id="1" w:name="_Hlk154499906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6A60">
        <w:rPr>
          <w:rFonts w:ascii="Times New Roman" w:hAnsi="Times New Roman"/>
          <w:color w:val="000000"/>
          <w:sz w:val="28"/>
          <w:szCs w:val="28"/>
        </w:rPr>
        <w:t>[1].</w:t>
      </w:r>
      <w:bookmarkEnd w:id="1"/>
    </w:p>
    <w:p w:rsidR="008315A8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6718D6">
        <w:rPr>
          <w:rFonts w:ascii="Times New Roman" w:hAnsi="Times New Roman"/>
          <w:color w:val="000000"/>
          <w:sz w:val="28"/>
          <w:szCs w:val="28"/>
        </w:rPr>
        <w:t>портивні програми – це спеціально організовані загальнодоступні масові спортивні заходи, що можуть проводитися як у формі змагань, так і у формі спортивних фестивалів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6718D6">
        <w:rPr>
          <w:rFonts w:ascii="Times New Roman" w:hAnsi="Times New Roman"/>
          <w:color w:val="000000"/>
          <w:sz w:val="28"/>
          <w:szCs w:val="28"/>
        </w:rPr>
        <w:t>показових спортивних виступів</w:t>
      </w:r>
      <w:r>
        <w:rPr>
          <w:rFonts w:ascii="Times New Roman" w:hAnsi="Times New Roman"/>
          <w:color w:val="000000"/>
          <w:sz w:val="28"/>
          <w:szCs w:val="28"/>
        </w:rPr>
        <w:t>. З</w:t>
      </w:r>
      <w:r w:rsidRPr="006718D6">
        <w:rPr>
          <w:rFonts w:ascii="Times New Roman" w:hAnsi="Times New Roman"/>
          <w:color w:val="000000"/>
          <w:sz w:val="28"/>
          <w:szCs w:val="28"/>
        </w:rPr>
        <w:t>міст спортивних програм складають окремі спортивні вправ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або декілька вправ, які визначають вид змагальної діяльності та підготовки до неї, а також регламент проведення спортивного заходу</w:t>
      </w:r>
      <w:r>
        <w:rPr>
          <w:rFonts w:ascii="Times New Roman" w:hAnsi="Times New Roman"/>
          <w:color w:val="000000"/>
          <w:sz w:val="28"/>
          <w:szCs w:val="28"/>
        </w:rPr>
        <w:t xml:space="preserve">. Вони </w:t>
      </w:r>
      <w:r w:rsidRPr="006718D6">
        <w:rPr>
          <w:rFonts w:ascii="Times New Roman" w:hAnsi="Times New Roman"/>
          <w:color w:val="000000"/>
          <w:sz w:val="28"/>
          <w:szCs w:val="28"/>
        </w:rPr>
        <w:t>можуть бути заочними, коли окремі учасники чи команди змагаються між собою на відстані, фіксуючи певні показники, або провод</w:t>
      </w:r>
      <w:r>
        <w:rPr>
          <w:rFonts w:ascii="Times New Roman" w:hAnsi="Times New Roman"/>
          <w:color w:val="000000"/>
          <w:sz w:val="28"/>
          <w:szCs w:val="28"/>
        </w:rPr>
        <w:t xml:space="preserve">яться </w:t>
      </w:r>
      <w:r w:rsidRPr="006718D6">
        <w:rPr>
          <w:rFonts w:ascii="Times New Roman" w:hAnsi="Times New Roman"/>
          <w:color w:val="000000"/>
          <w:sz w:val="28"/>
          <w:szCs w:val="28"/>
        </w:rPr>
        <w:t>безпосередньо для всіх учасників у місцях масового відпочинку  та інших пристосованих місцях</w:t>
      </w:r>
      <w:r>
        <w:rPr>
          <w:rFonts w:ascii="Times New Roman" w:hAnsi="Times New Roman"/>
          <w:color w:val="000000"/>
          <w:sz w:val="28"/>
          <w:szCs w:val="28"/>
        </w:rPr>
        <w:t>. О</w:t>
      </w:r>
      <w:r w:rsidRPr="006718D6">
        <w:rPr>
          <w:rFonts w:ascii="Times New Roman" w:hAnsi="Times New Roman"/>
          <w:color w:val="000000"/>
          <w:sz w:val="28"/>
          <w:szCs w:val="28"/>
        </w:rPr>
        <w:t>рганізаціями, які є відповідальними за розробку та реалізацію спортивних програм є державні органи управління фізичною культурою і спортом, спортивні школи, клуби, центри „Спорт для всіх” тощо</w:t>
      </w:r>
      <w:r w:rsidRPr="00396A60">
        <w:rPr>
          <w:rFonts w:ascii="Times New Roman" w:hAnsi="Times New Roman"/>
          <w:color w:val="000000"/>
          <w:sz w:val="28"/>
          <w:szCs w:val="28"/>
        </w:rPr>
        <w:t>[1].</w:t>
      </w:r>
    </w:p>
    <w:p w:rsidR="008315A8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</w:t>
      </w:r>
      <w:r w:rsidRPr="006718D6">
        <w:rPr>
          <w:rFonts w:ascii="Times New Roman" w:hAnsi="Times New Roman"/>
          <w:color w:val="000000"/>
          <w:sz w:val="28"/>
          <w:szCs w:val="28"/>
        </w:rPr>
        <w:t>ітнес-програми – заняття фізичними вправами з направленістю на підвищення функціональних можливостей організму та профілактику різноманітних захворювань, що здійснюються самостійно або у групах у фітнес-центрах, фітнес-клубах, школах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фітнесу тощо</w:t>
      </w:r>
      <w:r>
        <w:rPr>
          <w:rFonts w:ascii="Times New Roman" w:hAnsi="Times New Roman"/>
          <w:color w:val="000000"/>
          <w:sz w:val="28"/>
          <w:szCs w:val="28"/>
        </w:rPr>
        <w:t xml:space="preserve">. Вони </w:t>
      </w:r>
      <w:r w:rsidRPr="006718D6">
        <w:rPr>
          <w:rFonts w:ascii="Times New Roman" w:hAnsi="Times New Roman"/>
          <w:color w:val="000000"/>
          <w:sz w:val="28"/>
          <w:szCs w:val="28"/>
        </w:rPr>
        <w:t>направлені на задоволення різних фізкультурно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спортивних й оздоровчих інтересів широких верств населення. До змісту поняття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6718D6">
        <w:rPr>
          <w:rFonts w:ascii="Times New Roman" w:hAnsi="Times New Roman"/>
          <w:color w:val="000000"/>
          <w:sz w:val="28"/>
          <w:szCs w:val="28"/>
        </w:rPr>
        <w:t>фітнес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входять багатофакторні компоненти інтересів особистості, а саме: планування життєвої кар’єри, особиста гігієна, фізичне тренування, раціональне харчування, профілактика захворювань, соціальна активність, психоемоційна регуляція, в тому числі боротьба зі стресами та шкідливими звичками, фактори здорового способу життя </w:t>
      </w:r>
      <w:r w:rsidRPr="00396A60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396A60">
        <w:rPr>
          <w:rFonts w:ascii="Times New Roman" w:hAnsi="Times New Roman"/>
          <w:color w:val="000000"/>
          <w:sz w:val="28"/>
          <w:szCs w:val="28"/>
        </w:rPr>
        <w:t>].</w:t>
      </w:r>
    </w:p>
    <w:p w:rsidR="008315A8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екреаційні програми – заняття фізичними вправами </w:t>
      </w:r>
      <w:r>
        <w:rPr>
          <w:rFonts w:ascii="Times New Roman" w:hAnsi="Times New Roman"/>
          <w:color w:val="000000"/>
          <w:sz w:val="28"/>
          <w:szCs w:val="28"/>
        </w:rPr>
        <w:t xml:space="preserve">розважального </w:t>
      </w:r>
      <w:r w:rsidRPr="006718D6">
        <w:rPr>
          <w:rFonts w:ascii="Times New Roman" w:hAnsi="Times New Roman"/>
          <w:color w:val="000000"/>
          <w:sz w:val="28"/>
          <w:szCs w:val="28"/>
        </w:rPr>
        <w:t>характеру, що здійснюються самостійно або у неформальних групах за місцем проживання та/або масового відпочинку людей, у спеціальних рекреаційних місцях (бази відпочинку, профілакторії, лісопаркові зони, туристичні бази тощо)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315A8" w:rsidRPr="006718D6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6718D6">
        <w:rPr>
          <w:rFonts w:ascii="Times New Roman" w:hAnsi="Times New Roman"/>
          <w:color w:val="000000"/>
          <w:sz w:val="28"/>
          <w:szCs w:val="28"/>
        </w:rPr>
        <w:t>здоровчі програми – спеціальні заняття фізичними вправами лікувально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>реабілітаційного напряму, що здійснюються самостійно або у неформальних групах за місцем проживання у спеціально призначених місцях чи у закладах масового оздоровлення людей: в профілакторіях, санаторіях, лікарнях, освітньо-виховних закладах тощо. Такі заняття проводяться, як правило, у формі лікувальної фізичної культури (ЛФК)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однак можливе використання і інших форм: ранкової лікувальної гімнастики, виконання фізичних вправ лікувальної спрямованості у процесі виробництва тощо. </w:t>
      </w:r>
      <w:r>
        <w:rPr>
          <w:rFonts w:ascii="Times New Roman" w:hAnsi="Times New Roman"/>
          <w:color w:val="000000"/>
          <w:sz w:val="28"/>
          <w:szCs w:val="28"/>
        </w:rPr>
        <w:t xml:space="preserve">Спортивні </w:t>
      </w:r>
      <w:r w:rsidRPr="006718D6">
        <w:rPr>
          <w:rFonts w:ascii="Times New Roman" w:hAnsi="Times New Roman"/>
          <w:color w:val="000000"/>
          <w:sz w:val="28"/>
          <w:szCs w:val="28"/>
        </w:rPr>
        <w:t>програми поділяються на офіційні, змістом яких є види спорту, офіційно визнані в Україні і визначені наказом державного комітету молодіжної політики, спорту і туризму України, та не офіційні – з видів спортивної рухової активності, створених під певний контингент учасників. Офіційно визнаними та доступними до широкого загалу видами спорту, що можуть використовуватися у спортивних програмах, як одна із ефективних формоздоровчо-</w:t>
      </w:r>
      <w:r>
        <w:rPr>
          <w:rFonts w:ascii="Times New Roman" w:hAnsi="Times New Roman"/>
          <w:color w:val="000000"/>
          <w:sz w:val="28"/>
          <w:szCs w:val="28"/>
        </w:rPr>
        <w:t xml:space="preserve">рекреаційної </w:t>
      </w:r>
      <w:r w:rsidRPr="006718D6">
        <w:rPr>
          <w:rFonts w:ascii="Times New Roman" w:hAnsi="Times New Roman"/>
          <w:color w:val="000000"/>
          <w:sz w:val="28"/>
          <w:szCs w:val="28"/>
        </w:rPr>
        <w:t>рухової активності, є такі види: бодібілдинг, боулінг, більярдний спорт, велосипедний спорт, гирьовий спорт, городковий спорт, картинг, кеглі, скелелазіння, біг на короткі і довгі дистанції, плавання, метання м’яча, стрільба, підтягування або згинання та розгинання рук в упорі лежачи, спортивна аеробіка, перетягування канату, спортивний туризм, черлід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6718D6">
        <w:rPr>
          <w:rFonts w:ascii="Times New Roman" w:hAnsi="Times New Roman"/>
          <w:color w:val="000000"/>
          <w:sz w:val="28"/>
          <w:szCs w:val="28"/>
        </w:rPr>
        <w:t>нг (елементи шоу і видовищних видів спорту: танці, гімнастика та акробатика), сквош (різновид туризму), богатирське багатоборство, пляжний футбол, пляжний волейбол, стрітбол (баскетбол на половині майданчика 3 на 3 гравця), футзал. Спортивні програми, які базуються на неофіційних видах спорту і створені під певний контингент учасників, складаються на підставі загальних принципів спортивного тренування і визначених організаторами правил проведення змагань. Спортивні змагання є невід’ємною частиною зазначених спортивних програм. Змагання слугують ефективним засобом загартування організму, виховання морально-вольових якостей учасників, сприяють розвитку почуття колективізму, дисципліни, волі та наполегливості. За результатами змагань вносяться корективи до технологій оздоровчо-рухової активності та визначаються майбутні напрямки розвитку цього процесу. Крім того, змагання є переконливим засобом наочної агітації. Добре організовані та урочисто проведенні змагання надовго залишаються у пам’яті учасників та глядачів. Вони сприяють популяризації рухової активності серед молоді і дорослих та залученню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до занять у групах спортивного вдосконалення, спортивних клубах, фітнес-центрах.  Практичним проявом фізкультурно-оздоровчих технологій у фізичному вихованні вважаються різні фітнес-програми, котрі є основою діяльності фізкультурно-оздоровчих груп, що створюються на базі фізкультурно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>спортивних товариств, а також персональних фітнес-занять. Фітнес-програми як форми рухової активності, спеціально організованої у рамках групових або індивідуальних (персональних) занять, відрізняються від спортивних програм тим, що фітнес-програми орієнтовані на оздоровчо-кондиційний результат, а спортивні програми – на досягнення спортивного результату з обов’язковою участю у змаганнях. Фітнес-програми мають чітку спрямованість на зниження ризику розвитку захворювань, досягнення й підтримку певного рівня фізичного стану. Класифікація фітнес-програм ґрунтується на трьох базових елементах рухової активності: а) на одному виді рухової активності (наприклад, аеробіка, оздоровчий біг, плавання та ін.); б) на поєднанні кількох видів рухової активності (наприклад, аеробіка та бодібілдинг; аеробіка та стретчинг; оздоровче плавання і біг та ін.); в) на поєдна</w:t>
      </w:r>
      <w:r>
        <w:rPr>
          <w:rFonts w:ascii="Times New Roman" w:hAnsi="Times New Roman"/>
          <w:color w:val="000000"/>
          <w:sz w:val="28"/>
          <w:szCs w:val="28"/>
        </w:rPr>
        <w:t>ння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рухової активності та оздоровчих сил природи або гігієнічних чинників (наприклад, аеробіка і загартовування; бодібілдинг і масаж; оздоровче плавання та комплекс водолікувальних відновлювальних процедур ін.). У свою чергу фітнес-програми, засновані на одному з видів рухової активності, поділяються на програми, в основу яких покладено: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види рухової активності аеробної спрямованості;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оздоровчі види гімнастики; </w:t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види рухової активності силової спрямованості;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види рухової активності у воді;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рекреа</w:t>
      </w:r>
      <w:r>
        <w:rPr>
          <w:rFonts w:ascii="Times New Roman" w:hAnsi="Times New Roman"/>
          <w:color w:val="000000"/>
          <w:sz w:val="28"/>
          <w:szCs w:val="28"/>
        </w:rPr>
        <w:t>ційн</w:t>
      </w:r>
      <w:r w:rsidRPr="006718D6">
        <w:rPr>
          <w:rFonts w:ascii="Times New Roman" w:hAnsi="Times New Roman"/>
          <w:color w:val="000000"/>
          <w:sz w:val="28"/>
          <w:szCs w:val="28"/>
        </w:rPr>
        <w:t>і види рухової активності.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Заняття фізичними вправами розважального характеру побудовані, як правило, на елементах рухливих ігор з використанням змагального методу і поділяються на такі, що здійснюються самостійно або ж під керівництвом спеціаліста у неформальних групах за місцем проживання чи масового відпочинку людей у спеціальних рекреаційних місцях (бази відпочинку, профілакторії, лісопаркові зони, туристичні бази, вечори відпочинку тощо)</w:t>
      </w:r>
      <w:r w:rsidRPr="00396A60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396A60">
        <w:rPr>
          <w:rFonts w:ascii="Times New Roman" w:hAnsi="Times New Roman"/>
          <w:color w:val="000000"/>
          <w:sz w:val="28"/>
          <w:szCs w:val="28"/>
        </w:rPr>
        <w:t>].</w:t>
      </w:r>
      <w:r w:rsidRPr="006718D6">
        <w:rPr>
          <w:rFonts w:ascii="Times New Roman" w:hAnsi="Times New Roman"/>
          <w:color w:val="000000"/>
          <w:sz w:val="28"/>
          <w:szCs w:val="28"/>
        </w:rPr>
        <w:t>Також рекреаційні програми рухової активності поділяють на особистісні та командні. У першому випадку кожен учасник змагається за особистий результат, а в другому – за командний. Основна відмінність рекреаційних програм полягає в тому, що від учасників не вимагається особливої спеціальної підготовки. В рухливих розвагах можуть приймати участь гравці різного рівня фізичної і технічної підготовленості, різні за віком і статтю. Форма одягу учасників є довільною</w:t>
      </w:r>
      <w:r w:rsidRPr="00396A60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396A60">
        <w:rPr>
          <w:rFonts w:ascii="Times New Roman" w:hAnsi="Times New Roman"/>
          <w:color w:val="000000"/>
          <w:sz w:val="28"/>
          <w:szCs w:val="28"/>
        </w:rPr>
        <w:t>].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 При складанні рекреаційних програм рухової активності в першу чергу враховують емоційну складову та доступність фізичного навантаження контингенту учасників.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Оздоровчі програми – це програми занять фізичними вправами з направленістю на зміцнення здоров’я та програми з лікувальної фізичної культури (ЛФК). Спеціальні заняття фізичними вправами оздоровчого напряму поділяються на заняття з профілактики захворювань (загартування організму, вдосконалення постави, зміцнення елементів опорно-рухового апарату, збільшення функціональних резервів організму) та заняття з відновлення працездатності, втраченої внаслідок хвороби (локальна реабілітація пошкоджених функцій, загальна фізична реабілітація організму, інші види реабілітації). Виконання оздоровчих програм може здійснюватися самостійно або у неформальних групах за місцем проживання чи масового оздоровлення людей у спеціальних місцях: профілакторіях, санаторіях, лікарнях, освітньо-виховних закладах тощо</w:t>
      </w:r>
      <w:r w:rsidRPr="00396A60">
        <w:rPr>
          <w:rFonts w:ascii="Times New Roman" w:hAnsi="Times New Roman"/>
          <w:color w:val="000000"/>
          <w:sz w:val="28"/>
          <w:szCs w:val="28"/>
        </w:rPr>
        <w:t>[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396A60">
        <w:rPr>
          <w:rFonts w:ascii="Times New Roman" w:hAnsi="Times New Roman"/>
          <w:color w:val="000000"/>
          <w:sz w:val="28"/>
          <w:szCs w:val="28"/>
        </w:rPr>
        <w:t>].</w:t>
      </w:r>
    </w:p>
    <w:p w:rsidR="008315A8" w:rsidRPr="006718D6" w:rsidRDefault="008315A8" w:rsidP="00396A6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Отже, і</w:t>
      </w:r>
      <w:r w:rsidRPr="006718D6">
        <w:rPr>
          <w:rFonts w:ascii="Times New Roman" w:hAnsi="Times New Roman"/>
          <w:color w:val="000000"/>
          <w:sz w:val="28"/>
          <w:szCs w:val="28"/>
          <w:lang w:eastAsia="uk-UA"/>
        </w:rPr>
        <w:t>снує багато видів оздоровчих програм, які можуть бути корисними для здоров’я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- </w:t>
      </w:r>
      <w:hyperlink r:id="rId5" w:history="1">
        <w:r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це  і ф</w:t>
        </w:r>
        <w:r w:rsidRPr="006718D6"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ізичні вправи</w:t>
        </w:r>
        <w:r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,</w:t>
        </w:r>
        <w:r w:rsidRPr="006718D6"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 xml:space="preserve"> і комплекси гімнастики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, які 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>включа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ють 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>в себе різні види фізичних вправ, які допомагають покращити фізичну форму, збільшити м’язову масу та зменшити ризик розвитку серцево-судинних захворювань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;</w:t>
        </w:r>
      </w:hyperlink>
      <w:hyperlink r:id="rId6" w:history="1">
        <w:r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р</w:t>
        </w:r>
        <w:r w:rsidRPr="006718D6"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аціональне харчування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, або 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>правильне харчування, яке забезпечує належний рівень живлення та забезпечує необхідну кількість поживних речовин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;</w:t>
        </w:r>
      </w:hyperlink>
      <w:hyperlink r:id="rId7" w:history="1">
        <w:r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п</w:t>
        </w:r>
        <w:r w:rsidRPr="006718D6"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сихологічні практики релаксації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, які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включа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ють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в себе різні види медитації, йоги та інші методи, які допомагають зменшити стрес та покращити психічне здоров’я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;</w:t>
        </w:r>
      </w:hyperlink>
      <w:hyperlink r:id="rId8" w:history="1">
        <w:r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м</w:t>
        </w:r>
        <w:r w:rsidRPr="006718D6">
          <w:rPr>
            <w:rFonts w:ascii="Times New Roman" w:hAnsi="Times New Roman"/>
            <w:bCs/>
            <w:color w:val="000000"/>
            <w:sz w:val="28"/>
            <w:szCs w:val="28"/>
            <w:lang w:eastAsia="uk-UA"/>
          </w:rPr>
          <w:t>оральні постулати (правила)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, які складаються з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різн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их 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>правил, які допомагають зберегти здоров’я та покращити якість життя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(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правила безпеки на дорозі,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 xml:space="preserve"> на воді, у басейні, у спортивних залах, </w:t>
        </w:r>
        <w:r w:rsidRPr="006718D6">
          <w:rPr>
            <w:rFonts w:ascii="Times New Roman" w:hAnsi="Times New Roman"/>
            <w:color w:val="000000"/>
            <w:sz w:val="28"/>
            <w:szCs w:val="28"/>
            <w:lang w:eastAsia="uk-UA"/>
          </w:rPr>
          <w:t>правила гігієни та інші</w:t>
        </w:r>
        <w:r>
          <w:rPr>
            <w:rFonts w:ascii="Times New Roman" w:hAnsi="Times New Roman"/>
            <w:color w:val="000000"/>
            <w:sz w:val="28"/>
            <w:szCs w:val="28"/>
            <w:lang w:eastAsia="uk-UA"/>
          </w:rPr>
          <w:t>).</w:t>
        </w:r>
      </w:hyperlink>
    </w:p>
    <w:p w:rsidR="008315A8" w:rsidRPr="006718D6" w:rsidRDefault="008315A8" w:rsidP="002B2CF4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085AA8">
        <w:rPr>
          <w:rFonts w:ascii="Times New Roman" w:hAnsi="Times New Roman"/>
          <w:b/>
          <w:bCs/>
          <w:color w:val="000000"/>
          <w:sz w:val="28"/>
          <w:szCs w:val="28"/>
        </w:rPr>
        <w:t>Літератур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а:</w:t>
      </w:r>
    </w:p>
    <w:p w:rsidR="008315A8" w:rsidRPr="006718D6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718D6">
        <w:rPr>
          <w:rFonts w:ascii="Times New Roman" w:hAnsi="Times New Roman"/>
          <w:color w:val="000000"/>
          <w:sz w:val="28"/>
          <w:szCs w:val="28"/>
        </w:rPr>
        <w:t>1. Теорія і методика фізичного виховання/Методика фізичного виховання різних груп населення. Підручник для студентів вищих навчальних закладів фізичної культури і спорту/Під ред.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Т.Ю.Круцевич.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К.:НУФВСУ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«Олімпійська література», 2008. –Т-2.</w:t>
      </w:r>
    </w:p>
    <w:p w:rsidR="008315A8" w:rsidRPr="006718D6" w:rsidRDefault="008315A8" w:rsidP="00396A60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718D6">
        <w:rPr>
          <w:rFonts w:ascii="Times New Roman" w:hAnsi="Times New Roman"/>
          <w:color w:val="000000"/>
          <w:sz w:val="28"/>
          <w:szCs w:val="28"/>
        </w:rPr>
        <w:t>2. Дутчак М.В.Спорт для всіх в Україні: теорія і практика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6718D6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8D6">
        <w:rPr>
          <w:rFonts w:ascii="Times New Roman" w:hAnsi="Times New Roman"/>
          <w:color w:val="000000"/>
          <w:sz w:val="28"/>
          <w:szCs w:val="28"/>
        </w:rPr>
        <w:t>М.В.Дутчак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718D6">
        <w:rPr>
          <w:rFonts w:ascii="Times New Roman" w:hAnsi="Times New Roman"/>
          <w:color w:val="000000"/>
          <w:sz w:val="28"/>
          <w:szCs w:val="28"/>
        </w:rPr>
        <w:t>К.: Олімп.л-ра, 2009.</w:t>
      </w:r>
    </w:p>
    <w:p w:rsidR="008315A8" w:rsidRPr="006718D6" w:rsidRDefault="008315A8" w:rsidP="00396A60">
      <w:pPr>
        <w:spacing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6718D6">
        <w:rPr>
          <w:rFonts w:ascii="Times New Roman" w:hAnsi="Times New Roman"/>
          <w:color w:val="000000"/>
          <w:sz w:val="28"/>
          <w:szCs w:val="28"/>
        </w:rPr>
        <w:t xml:space="preserve">. Дубогай О.Д. Основні поняття і терміни оздоровчої фізичної культури та реабілітації: Навчальний посібник/ Дубогай О.Д., Тучак А.М., Костікова С.Д., Єфімов А.О. – Луцьк: Надстир’я, 1998. </w:t>
      </w:r>
    </w:p>
    <w:p w:rsidR="008315A8" w:rsidRPr="00396A60" w:rsidRDefault="008315A8" w:rsidP="00396A6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6A60">
        <w:rPr>
          <w:rFonts w:ascii="Times New Roman" w:hAnsi="Times New Roman"/>
          <w:sz w:val="28"/>
          <w:szCs w:val="28"/>
          <w:lang w:val="uk-UA"/>
        </w:rPr>
        <w:t>Чеховська 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396A60">
        <w:rPr>
          <w:rFonts w:ascii="Times New Roman" w:hAnsi="Times New Roman"/>
          <w:sz w:val="28"/>
          <w:szCs w:val="28"/>
          <w:lang w:val="uk-UA"/>
        </w:rPr>
        <w:t>Я. Оздоровчий фітнес у сучасному суспільстві: монографія</w:t>
      </w:r>
      <w:r>
        <w:rPr>
          <w:rFonts w:ascii="Times New Roman" w:hAnsi="Times New Roman"/>
          <w:sz w:val="28"/>
          <w:szCs w:val="28"/>
          <w:lang w:val="uk-UA"/>
        </w:rPr>
        <w:t xml:space="preserve">/ </w:t>
      </w:r>
    </w:p>
    <w:p w:rsidR="008315A8" w:rsidRPr="00396A60" w:rsidRDefault="008315A8" w:rsidP="00396A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96A60">
        <w:rPr>
          <w:rFonts w:ascii="Times New Roman" w:hAnsi="Times New Roman"/>
          <w:sz w:val="28"/>
          <w:szCs w:val="28"/>
        </w:rPr>
        <w:t>Львів: ЛДУФК ім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6A60">
        <w:rPr>
          <w:rFonts w:ascii="Times New Roman" w:hAnsi="Times New Roman"/>
          <w:sz w:val="28"/>
          <w:szCs w:val="28"/>
        </w:rPr>
        <w:t>Івана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A60">
        <w:rPr>
          <w:rFonts w:ascii="Times New Roman" w:hAnsi="Times New Roman"/>
          <w:sz w:val="28"/>
          <w:szCs w:val="28"/>
        </w:rPr>
        <w:t>Боберського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96A60">
        <w:rPr>
          <w:rFonts w:ascii="Times New Roman" w:hAnsi="Times New Roman"/>
          <w:sz w:val="28"/>
          <w:szCs w:val="28"/>
        </w:rPr>
        <w:t xml:space="preserve">2019. </w:t>
      </w:r>
    </w:p>
    <w:p w:rsidR="008315A8" w:rsidRPr="00396A60" w:rsidRDefault="008315A8" w:rsidP="00396A6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315A8" w:rsidRDefault="008315A8" w:rsidP="00396A60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315A8" w:rsidRPr="006718D6" w:rsidRDefault="008315A8" w:rsidP="00396A60">
      <w:pPr>
        <w:spacing w:before="100" w:beforeAutospacing="1" w:after="100" w:afterAutospacing="1" w:line="36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sectPr w:rsidR="008315A8" w:rsidRPr="006718D6" w:rsidSect="00085A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40FD"/>
    <w:multiLevelType w:val="hybridMultilevel"/>
    <w:tmpl w:val="1CB6F4A6"/>
    <w:lvl w:ilvl="0" w:tplc="62886DDC">
      <w:start w:val="4"/>
      <w:numFmt w:val="decimal"/>
      <w:lvlText w:val="%1."/>
      <w:lvlJc w:val="left"/>
      <w:pPr>
        <w:ind w:left="128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F18510A"/>
    <w:multiLevelType w:val="hybridMultilevel"/>
    <w:tmpl w:val="D494C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3B30C6"/>
    <w:multiLevelType w:val="multilevel"/>
    <w:tmpl w:val="B0A06E24"/>
    <w:lvl w:ilvl="0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0"/>
        </w:tabs>
        <w:ind w:left="193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0"/>
        </w:tabs>
        <w:ind w:left="265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0"/>
        </w:tabs>
        <w:ind w:left="48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0"/>
        </w:tabs>
        <w:ind w:left="6970" w:hanging="360"/>
      </w:pPr>
      <w:rPr>
        <w:rFonts w:ascii="Wingdings" w:hAnsi="Wingdings" w:hint="default"/>
        <w:sz w:val="20"/>
      </w:rPr>
    </w:lvl>
  </w:abstractNum>
  <w:abstractNum w:abstractNumId="3">
    <w:nsid w:val="30FF6C15"/>
    <w:multiLevelType w:val="hybridMultilevel"/>
    <w:tmpl w:val="ED3CC55C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3738CD"/>
    <w:multiLevelType w:val="hybridMultilevel"/>
    <w:tmpl w:val="C6AAFF14"/>
    <w:lvl w:ilvl="0" w:tplc="FD68342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FBD"/>
    <w:rsid w:val="00085AA8"/>
    <w:rsid w:val="001A4BBF"/>
    <w:rsid w:val="002924F1"/>
    <w:rsid w:val="002B2CF4"/>
    <w:rsid w:val="00396A60"/>
    <w:rsid w:val="00411C55"/>
    <w:rsid w:val="006718D6"/>
    <w:rsid w:val="00736FBD"/>
    <w:rsid w:val="008315A8"/>
    <w:rsid w:val="009703BD"/>
    <w:rsid w:val="009A6CDB"/>
    <w:rsid w:val="00BF18E9"/>
    <w:rsid w:val="00CA5825"/>
    <w:rsid w:val="00CA620B"/>
    <w:rsid w:val="00F8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4F1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11C55"/>
    <w:rPr>
      <w:rFonts w:cs="Times New Roman"/>
      <w:b/>
      <w:bCs/>
    </w:rPr>
  </w:style>
  <w:style w:type="paragraph" w:customStyle="1" w:styleId="docdata">
    <w:name w:val="docdata"/>
    <w:aliases w:val="docy,v5,3191,baiaagaaboqcaaadzggaaav0c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85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085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085AA8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7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7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ng.com/search?q=%d0%b2%d0%b8%d0%b4%d0%b8+%d0%bf%d1%80%d0%be%d0%b3%d1%80%d0%b0%d0%bc+%d0%be%d0%b7%d0%b4%d0%be%d1%80%d0%be%d0%b2%d0%bb%d0%b5%d0%bd%d0%bd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ng.com/search?q=%d0%b2%d0%b8%d0%b4%d0%b8+%d0%bf%d1%80%d0%be%d0%b3%d1%80%d0%b0%d0%bc+%d0%be%d0%b7%d0%b4%d0%be%d1%80%d0%be%d0%b2%d0%bb%d0%b5%d0%bd%d0%bd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ng.com/search?q=%d0%b2%d0%b8%d0%b4%d0%b8+%d0%bf%d1%80%d0%be%d0%b3%d1%80%d0%b0%d0%bc+%d0%be%d0%b7%d0%b4%d0%be%d1%80%d0%be%d0%b2%d0%bb%d0%b5%d0%bd%d0%bd%d1%8f" TargetMode="External"/><Relationship Id="rId5" Type="http://schemas.openxmlformats.org/officeDocument/2006/relationships/hyperlink" Target="https://bing.com/search?q=%d0%b2%d0%b8%d0%b4%d0%b8+%d0%bf%d1%80%d0%be%d0%b3%d1%80%d0%b0%d0%bc+%d0%be%d0%b7%d0%b4%d0%be%d1%80%d0%be%d0%b2%d0%bb%d0%b5%d0%bd%d0%bd%d1%8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6</Pages>
  <Words>6983</Words>
  <Characters>3981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</cp:lastModifiedBy>
  <cp:revision>8</cp:revision>
  <dcterms:created xsi:type="dcterms:W3CDTF">2023-12-23T17:25:00Z</dcterms:created>
  <dcterms:modified xsi:type="dcterms:W3CDTF">2023-12-30T11:58:00Z</dcterms:modified>
</cp:coreProperties>
</file>