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3942" w:rsidRPr="00B304E6" w:rsidRDefault="001D3942" w:rsidP="00915CD1">
      <w:pPr>
        <w:pStyle w:val="NormalWeb"/>
        <w:spacing w:before="0" w:beforeAutospacing="0" w:after="0" w:afterAutospacing="0"/>
        <w:ind w:firstLine="709"/>
        <w:jc w:val="right"/>
        <w:rPr>
          <w:b/>
          <w:iCs/>
          <w:color w:val="000000"/>
          <w:sz w:val="28"/>
          <w:szCs w:val="28"/>
        </w:rPr>
      </w:pPr>
      <w:r w:rsidRPr="00B304E6">
        <w:rPr>
          <w:b/>
          <w:iCs/>
          <w:color w:val="000000"/>
          <w:sz w:val="28"/>
          <w:szCs w:val="28"/>
        </w:rPr>
        <w:t>Ольга Захаренко, Тетяна Кириченко</w:t>
      </w:r>
    </w:p>
    <w:p w:rsidR="001D3942" w:rsidRPr="00B304E6" w:rsidRDefault="001D3942" w:rsidP="00915CD1">
      <w:pPr>
        <w:pStyle w:val="NormalWeb"/>
        <w:spacing w:before="0" w:beforeAutospacing="0" w:after="0" w:afterAutospacing="0"/>
        <w:ind w:firstLine="709"/>
        <w:jc w:val="right"/>
        <w:rPr>
          <w:b/>
          <w:sz w:val="28"/>
          <w:szCs w:val="28"/>
        </w:rPr>
      </w:pPr>
      <w:r w:rsidRPr="00B304E6">
        <w:rPr>
          <w:b/>
          <w:iCs/>
          <w:color w:val="000000"/>
          <w:sz w:val="28"/>
          <w:szCs w:val="28"/>
        </w:rPr>
        <w:t>(Переяслав, Україна)</w:t>
      </w:r>
    </w:p>
    <w:p w:rsidR="001D3942" w:rsidRDefault="001D3942" w:rsidP="00915CD1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D3942" w:rsidRPr="00A84D6A" w:rsidRDefault="001D3942" w:rsidP="00CF3463">
      <w:pPr>
        <w:spacing w:after="0" w:line="36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ОСНОВНІ СТРАТЕГІЇ ПСИХОКОРЕКЦІЇ СТРЕСОВИХ СТАНІВ ОСОБИСТОСТІ</w:t>
      </w:r>
    </w:p>
    <w:p w:rsidR="001D3942" w:rsidRDefault="001D3942" w:rsidP="00D723E2">
      <w:pPr>
        <w:spacing w:after="0" w:line="36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1D3942" w:rsidRPr="00561139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28DE">
        <w:rPr>
          <w:rFonts w:ascii="Times New Roman" w:hAnsi="Times New Roman"/>
          <w:sz w:val="28"/>
          <w:szCs w:val="28"/>
        </w:rPr>
        <w:t xml:space="preserve">Важливу роль у стабілізації емоційних переживань у стані стресу відіграє емоційна стійкість особистості –інтегративна властивість особистості, що відображає схильність до емоційної  рівноваги  і  є  здатністю  перебороти  зайві  емоційні навантаження  без  значної школи для психіки, яку можна сформувати за допомогою психологічної корекції. </w:t>
      </w:r>
      <w:r w:rsidRPr="00BD329F">
        <w:rPr>
          <w:rFonts w:ascii="Times New Roman" w:hAnsi="Times New Roman"/>
          <w:sz w:val="28"/>
          <w:szCs w:val="28"/>
        </w:rPr>
        <w:t>Основні  стратегії  такої  корекції  –це: підтримка  адаптивних  навичок  «Я»;  зменшення  уникнення,  формування  позитивного ставлення  до  стану;  робота  з  психотравмуючими  ситуаціями.  Реалізація  кожної  із зазначених стратегій пов’язана з використанням низки методів</w:t>
      </w:r>
      <w:r>
        <w:rPr>
          <w:rFonts w:ascii="Times New Roman" w:hAnsi="Times New Roman"/>
          <w:sz w:val="28"/>
          <w:szCs w:val="28"/>
        </w:rPr>
        <w:t xml:space="preserve"> психокорекції</w:t>
      </w:r>
      <w:r w:rsidRPr="00BD329F">
        <w:rPr>
          <w:rFonts w:ascii="Times New Roman" w:hAnsi="Times New Roman"/>
          <w:sz w:val="28"/>
          <w:szCs w:val="28"/>
        </w:rPr>
        <w:t>, спрямованих на усунення  негативних  наслідків  емоційних  переживань</w:t>
      </w:r>
      <w:r w:rsidRPr="00561139">
        <w:rPr>
          <w:rFonts w:ascii="Times New Roman" w:hAnsi="Times New Roman"/>
          <w:sz w:val="28"/>
          <w:szCs w:val="28"/>
          <w:lang w:val="ru-RU"/>
        </w:rPr>
        <w:t xml:space="preserve"> [1, 4, </w:t>
      </w:r>
      <w:r w:rsidRPr="000C4CB3">
        <w:rPr>
          <w:rFonts w:ascii="Times New Roman" w:hAnsi="Times New Roman"/>
          <w:sz w:val="28"/>
          <w:szCs w:val="28"/>
          <w:lang w:val="ru-RU"/>
        </w:rPr>
        <w:t>8</w:t>
      </w:r>
      <w:r w:rsidRPr="00561139">
        <w:rPr>
          <w:rFonts w:ascii="Times New Roman" w:hAnsi="Times New Roman"/>
          <w:sz w:val="28"/>
          <w:szCs w:val="28"/>
          <w:lang w:val="ru-RU"/>
        </w:rPr>
        <w:t>].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>Стрес (від англ.</w:t>
      </w:r>
      <w:r w:rsidRPr="00BD329F">
        <w:rPr>
          <w:rFonts w:ascii="Times New Roman" w:hAnsi="Times New Roman"/>
          <w:sz w:val="28"/>
          <w:szCs w:val="28"/>
        </w:rPr>
        <w:t xml:space="preserve"> - </w:t>
      </w:r>
      <w:r w:rsidRPr="000F53C1">
        <w:rPr>
          <w:rFonts w:ascii="Times New Roman" w:hAnsi="Times New Roman"/>
          <w:sz w:val="28"/>
          <w:szCs w:val="28"/>
        </w:rPr>
        <w:t>«тиск», «напруга»)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F53C1">
        <w:rPr>
          <w:rFonts w:ascii="Times New Roman" w:hAnsi="Times New Roman"/>
          <w:sz w:val="28"/>
          <w:szCs w:val="28"/>
        </w:rPr>
        <w:t xml:space="preserve"> емоційний стан, що виникає у відповідь на екстремальні дії. Це поняття було введене Р. Сель'є. Його дослідження показали, що різні несприятливі чинники</w:t>
      </w:r>
      <w:r>
        <w:rPr>
          <w:rFonts w:ascii="Times New Roman" w:hAnsi="Times New Roman"/>
          <w:sz w:val="28"/>
          <w:szCs w:val="28"/>
        </w:rPr>
        <w:t xml:space="preserve">, як-от: втрата, </w:t>
      </w:r>
      <w:r w:rsidRPr="000F53C1">
        <w:rPr>
          <w:rFonts w:ascii="Times New Roman" w:hAnsi="Times New Roman"/>
          <w:sz w:val="28"/>
          <w:szCs w:val="28"/>
        </w:rPr>
        <w:t xml:space="preserve">втома, страх, образа, біль, приниження  </w:t>
      </w:r>
      <w:r>
        <w:rPr>
          <w:rFonts w:ascii="Times New Roman" w:hAnsi="Times New Roman"/>
          <w:sz w:val="28"/>
          <w:szCs w:val="28"/>
        </w:rPr>
        <w:t xml:space="preserve">тощо, </w:t>
      </w:r>
      <w:r w:rsidRPr="000F53C1">
        <w:rPr>
          <w:rFonts w:ascii="Times New Roman" w:hAnsi="Times New Roman"/>
          <w:sz w:val="28"/>
          <w:szCs w:val="28"/>
        </w:rPr>
        <w:t>викликають в організмі однотипну комплексну реакцію, яка не залежить від того, який саме подразник діє на нього в даний момент, причому цей подразник необов'язково повинен існувати в реальності, він може «жити» і в уяві людини</w:t>
      </w:r>
      <w:r w:rsidRPr="000C4CB3">
        <w:rPr>
          <w:rFonts w:ascii="Times New Roman" w:hAnsi="Times New Roman"/>
          <w:sz w:val="28"/>
          <w:szCs w:val="28"/>
          <w:lang w:val="ru-RU"/>
        </w:rPr>
        <w:t xml:space="preserve"> [3, 5]</w:t>
      </w:r>
      <w:r w:rsidRPr="000F53C1">
        <w:rPr>
          <w:rFonts w:ascii="Times New Roman" w:hAnsi="Times New Roman"/>
          <w:sz w:val="28"/>
          <w:szCs w:val="28"/>
        </w:rPr>
        <w:t>.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>Рівень стресу найбільш низький в хвилини байдужості, але ніколи не рівний нулю. Людина реагує не тільки на дійсну небезпеку, але і на загрозу або нагадування про неї. При цьому стрес, що перевищує можливості організму, виснажує енергію, порушує діяльність.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>В даний час учені розрізняють: еустрес (позитивний стрес, який поєднується з бажаним ефектом і мобілізують організм); і дистрес (негативний стрес з небажаним, шкідливим ефектом).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 xml:space="preserve">Залежно від стресора можна виділити фізіологічний і психологічний види стресу. Фізіологічні механізми мобілізують організм у відповідь на дію, якій він піддався. Такі реакції, частіше пов'язані з «боротьбою або втечею», формуються на рівні автономної нервової системи автоматично. </w:t>
      </w:r>
      <w:r>
        <w:rPr>
          <w:rFonts w:ascii="Times New Roman" w:hAnsi="Times New Roman"/>
          <w:sz w:val="28"/>
          <w:szCs w:val="28"/>
        </w:rPr>
        <w:t>П</w:t>
      </w:r>
      <w:r w:rsidRPr="000F53C1">
        <w:rPr>
          <w:rFonts w:ascii="Times New Roman" w:hAnsi="Times New Roman"/>
          <w:sz w:val="28"/>
          <w:szCs w:val="28"/>
        </w:rPr>
        <w:t xml:space="preserve">оказові в цьому відношенні дані, отримані англійськими дослідниками, що прослідкували смертність від коронарної хвороби у представників 13 професійних груп. З'ясувалися досить цікаві відомості: лікарі-хірурги, дрібні власники майже в 10 разів частіше вмирали від інфаркту міокарду, чим сільськогосподарські робочі, а судді і адвокати </w:t>
      </w:r>
      <w:r>
        <w:rPr>
          <w:rFonts w:ascii="Times New Roman" w:hAnsi="Times New Roman"/>
          <w:sz w:val="28"/>
          <w:szCs w:val="28"/>
        </w:rPr>
        <w:t>-</w:t>
      </w:r>
      <w:r w:rsidRPr="000F53C1">
        <w:rPr>
          <w:rFonts w:ascii="Times New Roman" w:hAnsi="Times New Roman"/>
          <w:sz w:val="28"/>
          <w:szCs w:val="28"/>
        </w:rPr>
        <w:t xml:space="preserve"> в 5 раз</w:t>
      </w:r>
      <w:r>
        <w:rPr>
          <w:rFonts w:ascii="Times New Roman" w:hAnsi="Times New Roman"/>
          <w:sz w:val="28"/>
          <w:szCs w:val="28"/>
        </w:rPr>
        <w:t>ів</w:t>
      </w:r>
      <w:r w:rsidRPr="000F53C1">
        <w:rPr>
          <w:rFonts w:ascii="Times New Roman" w:hAnsi="Times New Roman"/>
          <w:sz w:val="28"/>
          <w:szCs w:val="28"/>
        </w:rPr>
        <w:t>. Наголошується висока смертність від ішемічної хвороби серця у адміністративних діячів, льотчиків-випробувачів, пілотів реактивних літаків, водіїв автобусів</w:t>
      </w:r>
      <w:r w:rsidRPr="000C4CB3">
        <w:rPr>
          <w:rFonts w:ascii="Times New Roman" w:hAnsi="Times New Roman"/>
          <w:sz w:val="28"/>
          <w:szCs w:val="28"/>
        </w:rPr>
        <w:t xml:space="preserve"> [2, 6]</w:t>
      </w:r>
      <w:r w:rsidRPr="000F53C1">
        <w:rPr>
          <w:rFonts w:ascii="Times New Roman" w:hAnsi="Times New Roman"/>
          <w:sz w:val="28"/>
          <w:szCs w:val="28"/>
        </w:rPr>
        <w:t xml:space="preserve">. 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>Психологічний стрес у свою чергу можна розділити на інформаційний і емоційний. Якщо людина не справляється із завданням, не встигає ухвалювати вірні рішення у необхідному темпі при високому ступені відповідальності, тобто коли виникає інформаційне перевантаження, може розвинутися інформаційний стрес, для якого характерне зниження об'єму і концентрації уваги, посилення відволікання, неможливість зосередитися, погіршення пам'яті, збільшення збоїв і неправильних рішень, мислення стає плутаним, не здатним оцінити умови, що створилися, або прогнозувати наслідки.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 xml:space="preserve">Емоційний стрес з'являється в ситуаціях загрози, небезпеки, образи </w:t>
      </w:r>
      <w:r>
        <w:rPr>
          <w:rFonts w:ascii="Times New Roman" w:hAnsi="Times New Roman"/>
          <w:sz w:val="28"/>
          <w:szCs w:val="28"/>
        </w:rPr>
        <w:t>тощо</w:t>
      </w:r>
      <w:r w:rsidRPr="000F53C1">
        <w:rPr>
          <w:rFonts w:ascii="Times New Roman" w:hAnsi="Times New Roman"/>
          <w:sz w:val="28"/>
          <w:szCs w:val="28"/>
        </w:rPr>
        <w:t>, коли протягом тривалого часу людина залишається наодинці зі своїми переживаннями. При цьому наголошується зростання напруги, неспокою, тривоги, з'являється хвороблива недовірливість, зникає відчуття здоров'я, погіршується сон, збільшується споживання ліків і стимуляторів, змінюються особові особливості: акуратний може стати нечепурою, товариський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F53C1">
        <w:rPr>
          <w:rFonts w:ascii="Times New Roman" w:hAnsi="Times New Roman"/>
          <w:sz w:val="28"/>
          <w:szCs w:val="28"/>
        </w:rPr>
        <w:t>похмурим і замкнутим, устремління і життєві цілі залишені, захоплення покинуті, можлива поява депресії, і емоційних вибухів. Відповідальність за те, що відбувається покладається на інших людей. Виникають думки про самогубство</w:t>
      </w:r>
      <w:r w:rsidRPr="000C4CB3">
        <w:rPr>
          <w:rFonts w:ascii="Times New Roman" w:hAnsi="Times New Roman"/>
          <w:sz w:val="28"/>
          <w:szCs w:val="28"/>
          <w:lang w:val="ru-RU"/>
        </w:rPr>
        <w:t xml:space="preserve"> [7]</w:t>
      </w:r>
      <w:r w:rsidRPr="000F53C1">
        <w:rPr>
          <w:rFonts w:ascii="Times New Roman" w:hAnsi="Times New Roman"/>
          <w:sz w:val="28"/>
          <w:szCs w:val="28"/>
        </w:rPr>
        <w:t>.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 xml:space="preserve">Г. Сель'є виділив в розвитку стресу три етапи. 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>Перший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F53C1">
        <w:rPr>
          <w:rFonts w:ascii="Times New Roman" w:hAnsi="Times New Roman"/>
          <w:sz w:val="28"/>
          <w:szCs w:val="28"/>
        </w:rPr>
        <w:t xml:space="preserve"> реакція тривоги, це фаза мобілізації захисних сил організму, що підвищує стійкість по відношенню до конкретної травмуючої дії. При цьому відбувається перерозподіл резервів організму: рішення головної задачі забезпечується за рахунок другорядних завдань. Людина справляється з навантаженням з допомогою ' функціональній мобілізації, без структурних перебудов. 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>Другий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F53C1">
        <w:rPr>
          <w:rFonts w:ascii="Times New Roman" w:hAnsi="Times New Roman"/>
          <w:sz w:val="28"/>
          <w:szCs w:val="28"/>
        </w:rPr>
        <w:t xml:space="preserve"> етап стабілізації, на якому всі параметри, виведені з рівноваги в першій фазі, закріплюються на новому рівні. Зовнішня поведінка мало відрізняється від норми, все неначе налагоджується, але внутрішньо йде перевитрата адаптаційних резервів. </w:t>
      </w:r>
    </w:p>
    <w:p w:rsidR="001D3942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>Якщо стресова ситуація продовжує зберігатися, наступає третій етап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0F53C1">
        <w:rPr>
          <w:rFonts w:ascii="Times New Roman" w:hAnsi="Times New Roman"/>
          <w:sz w:val="28"/>
          <w:szCs w:val="28"/>
        </w:rPr>
        <w:t xml:space="preserve"> стадія виснаження, що супроводжується занепадом сил, погіршенням самопочуття, схильністю різним захворюванням і навіть смерті. </w:t>
      </w:r>
    </w:p>
    <w:p w:rsidR="001D3942" w:rsidRPr="000F53C1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C1">
        <w:rPr>
          <w:rFonts w:ascii="Times New Roman" w:hAnsi="Times New Roman"/>
          <w:sz w:val="28"/>
          <w:szCs w:val="28"/>
        </w:rPr>
        <w:t xml:space="preserve">Взаємовплив стресу і хвороб може бути подвійним: хвороба може викликати стрес, стрес </w:t>
      </w:r>
      <w:r>
        <w:rPr>
          <w:rFonts w:ascii="Times New Roman" w:hAnsi="Times New Roman"/>
          <w:sz w:val="28"/>
          <w:szCs w:val="28"/>
        </w:rPr>
        <w:t>-</w:t>
      </w:r>
      <w:r w:rsidRPr="000F53C1">
        <w:rPr>
          <w:rFonts w:ascii="Times New Roman" w:hAnsi="Times New Roman"/>
          <w:sz w:val="28"/>
          <w:szCs w:val="28"/>
        </w:rPr>
        <w:t xml:space="preserve"> хворобу. Позаяк кожний агент, що вимагає адаптації, викликає стрес, то й будь-яка хвороба пов'язана з певними виявами стресу, адже хвороби викликаються тими чи іншими адаптаційними реакціями. Тяжке емоційне потрясіння призводить до захворювань через стресову дію. В цьому разі причиною захворювання є надмірні або неадекватні адаптивні реакції</w:t>
      </w:r>
      <w:r w:rsidRPr="000C4CB3">
        <w:rPr>
          <w:rFonts w:ascii="Times New Roman" w:hAnsi="Times New Roman"/>
          <w:sz w:val="28"/>
          <w:szCs w:val="28"/>
        </w:rPr>
        <w:t xml:space="preserve"> [3, 5]</w:t>
      </w:r>
      <w:r w:rsidRPr="000F53C1">
        <w:rPr>
          <w:rFonts w:ascii="Times New Roman" w:hAnsi="Times New Roman"/>
          <w:sz w:val="28"/>
          <w:szCs w:val="28"/>
        </w:rPr>
        <w:t>.</w:t>
      </w:r>
    </w:p>
    <w:p w:rsidR="001D3942" w:rsidRPr="00A168E5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8E5">
        <w:rPr>
          <w:rFonts w:ascii="Times New Roman" w:hAnsi="Times New Roman"/>
          <w:sz w:val="28"/>
          <w:szCs w:val="28"/>
        </w:rPr>
        <w:t xml:space="preserve">Проте при сильному психотравмуючому чиннику (наприклад, катастрофі, втраті) головну роль у виникненні дистресового стану (частіше за весь афект) може </w:t>
      </w:r>
      <w:r>
        <w:rPr>
          <w:rFonts w:ascii="Times New Roman" w:hAnsi="Times New Roman"/>
          <w:sz w:val="28"/>
          <w:szCs w:val="28"/>
        </w:rPr>
        <w:t>мати</w:t>
      </w:r>
      <w:r w:rsidRPr="00A168E5">
        <w:rPr>
          <w:rFonts w:ascii="Times New Roman" w:hAnsi="Times New Roman"/>
          <w:sz w:val="28"/>
          <w:szCs w:val="28"/>
        </w:rPr>
        <w:t xml:space="preserve"> не стільки оцінка ситуації, а скільки різка емоційна реакція людини на подію, а при подальшому раціональному аналізі обставин, коли особа бачить або інтуїтивно відчуває потенційний вихід, може відбутися подолання стресового стану.</w:t>
      </w:r>
    </w:p>
    <w:p w:rsidR="001D3942" w:rsidRPr="00A168E5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168E5">
        <w:rPr>
          <w:rFonts w:ascii="Times New Roman" w:hAnsi="Times New Roman"/>
          <w:sz w:val="28"/>
          <w:szCs w:val="28"/>
          <w:lang w:eastAsia="uk-UA"/>
        </w:rPr>
        <w:t>Не зважаючи на те що стресори існують об’єктивно, наша реакція зумовлюється нашим сприйняттям. І чимало залежить від реалістичності та оптимістичності нашого сприйняття – і ситуації, і власних сил. Як переоцінка своєї спроможності створює ризики шокуючих (стресових) несподіванок, так і зневіра, недооцінка власних можливостей, акцентуація на негативі роблять нас заручниками негативного стресу.</w:t>
      </w:r>
    </w:p>
    <w:p w:rsidR="001D3942" w:rsidRPr="00A168E5" w:rsidRDefault="001D3942" w:rsidP="005611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A168E5">
        <w:rPr>
          <w:rFonts w:ascii="Times New Roman" w:hAnsi="Times New Roman"/>
          <w:sz w:val="28"/>
          <w:szCs w:val="28"/>
          <w:lang w:eastAsia="uk-UA"/>
        </w:rPr>
        <w:t>Наслідки стресу можуть бути дуже суттєвими і позначатися не лише на психологічному стані, поведінці, але і на здоров’ї (ослаблена імунна система, ішемічна хвороба серця тощо).Тому постійні стреси без відпочинку і розслаблення не дають можливості для відновлення сил організму й може наступити криза.</w:t>
      </w:r>
    </w:p>
    <w:p w:rsidR="001D3942" w:rsidRPr="00A168E5" w:rsidRDefault="001D3942" w:rsidP="00E21EB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E21EB7">
        <w:rPr>
          <w:rFonts w:ascii="Times New Roman" w:hAnsi="Times New Roman"/>
          <w:sz w:val="28"/>
          <w:szCs w:val="28"/>
          <w:lang w:eastAsia="uk-UA"/>
        </w:rPr>
        <w:t xml:space="preserve">Дослідження довели, що насправді організм повністю не відновлюється після переживання стресу, з кожним новим стресом наша спроможність долати його зменшується і може досягнути нашого внутрішнього ліміту, після чого відбувається різке падіння енергії, вигорання. </w:t>
      </w:r>
    </w:p>
    <w:p w:rsidR="001D3942" w:rsidRPr="00A168E5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168E5">
        <w:rPr>
          <w:rFonts w:ascii="Times New Roman" w:hAnsi="Times New Roman"/>
          <w:sz w:val="28"/>
          <w:szCs w:val="28"/>
        </w:rPr>
        <w:t>Вигорання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A168E5">
        <w:rPr>
          <w:rFonts w:ascii="Times New Roman" w:hAnsi="Times New Roman"/>
          <w:sz w:val="28"/>
          <w:szCs w:val="28"/>
        </w:rPr>
        <w:t>особливий стан фізичного, емоційного та розумового виснаження, спричинений тривалим стресом, що супроводжується сумнівами щодо власної компетентності та цінності, почуттям безнадійності та безсилля.</w:t>
      </w:r>
    </w:p>
    <w:p w:rsidR="001D3942" w:rsidRPr="00956AE9" w:rsidRDefault="001D3942" w:rsidP="0056113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6AE9"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/>
          <w:sz w:val="28"/>
          <w:szCs w:val="28"/>
        </w:rPr>
        <w:t>й</w:t>
      </w:r>
      <w:r w:rsidRPr="00956AE9">
        <w:rPr>
          <w:rFonts w:ascii="Times New Roman" w:hAnsi="Times New Roman"/>
          <w:sz w:val="28"/>
          <w:szCs w:val="28"/>
        </w:rPr>
        <w:t>більш поширеним є гострий стрес, який викликає м</w:t>
      </w:r>
      <w:r>
        <w:rPr>
          <w:rFonts w:ascii="Times New Roman" w:hAnsi="Times New Roman"/>
          <w:sz w:val="28"/>
          <w:szCs w:val="28"/>
        </w:rPr>
        <w:t>иттєву</w:t>
      </w:r>
      <w:r w:rsidRPr="00956AE9">
        <w:rPr>
          <w:rFonts w:ascii="Times New Roman" w:hAnsi="Times New Roman"/>
          <w:sz w:val="28"/>
          <w:szCs w:val="28"/>
        </w:rPr>
        <w:t xml:space="preserve"> реакцію на емоційні або фізичні стресори.Основними видами гострого стресу є миттєвий та хронічний. Відокремлюють також епізодичний гострий стрес, коли моменти напруження виникають настільки часто, що виходять із під контролю та стають образом життя, створюючи дискомфорт</w:t>
      </w:r>
      <w:r w:rsidRPr="000C4CB3">
        <w:rPr>
          <w:rFonts w:ascii="Times New Roman" w:hAnsi="Times New Roman"/>
          <w:sz w:val="28"/>
          <w:szCs w:val="28"/>
          <w:lang w:val="ru-RU"/>
        </w:rPr>
        <w:t xml:space="preserve"> [5, 6, 7]</w:t>
      </w:r>
      <w:r w:rsidRPr="00956AE9">
        <w:rPr>
          <w:rFonts w:ascii="Times New Roman" w:hAnsi="Times New Roman"/>
          <w:sz w:val="28"/>
          <w:szCs w:val="28"/>
        </w:rPr>
        <w:t>.</w:t>
      </w:r>
    </w:p>
    <w:p w:rsidR="001D3942" w:rsidRPr="00A168E5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6AE9">
        <w:rPr>
          <w:rFonts w:ascii="Times New Roman" w:hAnsi="Times New Roman"/>
          <w:sz w:val="28"/>
          <w:szCs w:val="28"/>
        </w:rPr>
        <w:t xml:space="preserve">Гострий стрес характеризується раптовістю впливу стресогенних факторів. </w:t>
      </w:r>
      <w:r w:rsidRPr="00A168E5">
        <w:rPr>
          <w:rFonts w:ascii="Times New Roman" w:hAnsi="Times New Roman"/>
          <w:sz w:val="28"/>
          <w:szCs w:val="28"/>
        </w:rPr>
        <w:t>Як правило, використовуючи термін «гострий стрес», дослідники розглядають відносну короткочасність переживання стресу, яке багато в чому обумовлено індивідуальними особливостями людини. Для гострого стресу характерні швидкість та несподіваність, з якою він виникає.</w:t>
      </w:r>
    </w:p>
    <w:p w:rsidR="001D3942" w:rsidRPr="00BD329F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29F">
        <w:rPr>
          <w:rFonts w:ascii="Times New Roman" w:hAnsi="Times New Roman"/>
          <w:sz w:val="28"/>
          <w:szCs w:val="28"/>
        </w:rPr>
        <w:t>Гострий стрес майже завжди переходить у стрес довготривалий або хронічний. Цей феномен пов'язаний з тим, що шокова ситуація давно пройшла, людина оправилась від потрясіння, але пам'ять постійно повертається до минулої психотравмуючої події.</w:t>
      </w:r>
    </w:p>
    <w:p w:rsidR="001D3942" w:rsidRPr="00BD329F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29F">
        <w:rPr>
          <w:rFonts w:ascii="Times New Roman" w:hAnsi="Times New Roman"/>
          <w:sz w:val="28"/>
          <w:szCs w:val="28"/>
        </w:rPr>
        <w:t xml:space="preserve">Важливу роль у  попереджені гострого стресу </w:t>
      </w:r>
      <w:r>
        <w:rPr>
          <w:rFonts w:ascii="Times New Roman" w:hAnsi="Times New Roman"/>
          <w:sz w:val="28"/>
          <w:szCs w:val="28"/>
        </w:rPr>
        <w:t xml:space="preserve">має </w:t>
      </w:r>
      <w:r w:rsidRPr="00BD329F">
        <w:rPr>
          <w:rFonts w:ascii="Times New Roman" w:hAnsi="Times New Roman"/>
          <w:sz w:val="28"/>
          <w:szCs w:val="28"/>
        </w:rPr>
        <w:t>первинна психологічна допомога.</w:t>
      </w:r>
    </w:p>
    <w:p w:rsidR="001D3942" w:rsidRPr="00BD329F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29F">
        <w:rPr>
          <w:rFonts w:ascii="Times New Roman" w:hAnsi="Times New Roman"/>
          <w:sz w:val="28"/>
          <w:szCs w:val="28"/>
        </w:rPr>
        <w:t>У гострій стресовій ситуації не можна приймати жодних рішень. Першими екстреними кроками, спрямованими на ослаблення стресової напруги можуть бути наступні дії: рахування до десяти та повільне глибоке дихання.</w:t>
      </w:r>
    </w:p>
    <w:p w:rsidR="001D3942" w:rsidRPr="00BD329F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29F">
        <w:rPr>
          <w:rFonts w:ascii="Times New Roman" w:hAnsi="Times New Roman"/>
          <w:sz w:val="28"/>
          <w:szCs w:val="28"/>
        </w:rPr>
        <w:t>Під час гострої реакції на стрес поведінка визначається  інстинктом самозбереження.</w:t>
      </w:r>
    </w:p>
    <w:p w:rsidR="001D3942" w:rsidRPr="00BD329F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29F">
        <w:rPr>
          <w:rFonts w:ascii="Times New Roman" w:hAnsi="Times New Roman"/>
          <w:sz w:val="28"/>
          <w:szCs w:val="28"/>
        </w:rPr>
        <w:t xml:space="preserve">Після завершення гострої реакції на стрес (коли реальна загроза зникає) настає перехідний період. В цей час мають місце розлади сну у вигляді погіршення засинання, постійні нічні пробудження та ранні просинання. Відмічаються зміни їстівної поведінки, нерішучість, прагнення перекласти на інших прийняття відповідальних рішень, зниження загального функціонування особистості. </w:t>
      </w:r>
    </w:p>
    <w:p w:rsidR="001D3942" w:rsidRPr="00BD329F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29F">
        <w:rPr>
          <w:rFonts w:ascii="Times New Roman" w:hAnsi="Times New Roman"/>
          <w:sz w:val="28"/>
          <w:szCs w:val="28"/>
        </w:rPr>
        <w:t>В цілому поведінка більшості людей в цей період направлена на мінімізацію загрози власному життю та життю близьких людей.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 xml:space="preserve">Важливу роль у </w:t>
      </w:r>
      <w:r>
        <w:rPr>
          <w:rFonts w:ascii="Times New Roman" w:hAnsi="Times New Roman"/>
          <w:sz w:val="28"/>
          <w:szCs w:val="28"/>
          <w:lang w:eastAsia="uk-UA"/>
        </w:rPr>
        <w:t>подоланні</w:t>
      </w:r>
      <w:r w:rsidRPr="00956AE9">
        <w:rPr>
          <w:rFonts w:ascii="Times New Roman" w:hAnsi="Times New Roman"/>
          <w:sz w:val="28"/>
          <w:szCs w:val="28"/>
          <w:lang w:eastAsia="uk-UA"/>
        </w:rPr>
        <w:t xml:space="preserve"> негативних наслідків патогенного впливу стресу </w:t>
      </w:r>
      <w:r>
        <w:rPr>
          <w:rFonts w:ascii="Times New Roman" w:hAnsi="Times New Roman"/>
          <w:sz w:val="28"/>
          <w:szCs w:val="28"/>
          <w:lang w:eastAsia="uk-UA"/>
        </w:rPr>
        <w:t>належить</w:t>
      </w:r>
      <w:r w:rsidRPr="00956AE9">
        <w:rPr>
          <w:rFonts w:ascii="Times New Roman" w:hAnsi="Times New Roman"/>
          <w:sz w:val="28"/>
          <w:szCs w:val="28"/>
          <w:lang w:eastAsia="uk-UA"/>
        </w:rPr>
        <w:t xml:space="preserve"> психологічн</w:t>
      </w:r>
      <w:r>
        <w:rPr>
          <w:rFonts w:ascii="Times New Roman" w:hAnsi="Times New Roman"/>
          <w:sz w:val="28"/>
          <w:szCs w:val="28"/>
          <w:lang w:eastAsia="uk-UA"/>
        </w:rPr>
        <w:t>ій</w:t>
      </w:r>
      <w:r w:rsidRPr="00956AE9">
        <w:rPr>
          <w:rFonts w:ascii="Times New Roman" w:hAnsi="Times New Roman"/>
          <w:sz w:val="28"/>
          <w:szCs w:val="28"/>
          <w:lang w:eastAsia="uk-UA"/>
        </w:rPr>
        <w:t xml:space="preserve"> корекці</w:t>
      </w:r>
      <w:r>
        <w:rPr>
          <w:rFonts w:ascii="Times New Roman" w:hAnsi="Times New Roman"/>
          <w:sz w:val="28"/>
          <w:szCs w:val="28"/>
          <w:lang w:eastAsia="uk-UA"/>
        </w:rPr>
        <w:t>ї</w:t>
      </w:r>
      <w:r w:rsidRPr="00956AE9">
        <w:rPr>
          <w:rFonts w:ascii="Times New Roman" w:hAnsi="Times New Roman"/>
          <w:sz w:val="28"/>
          <w:szCs w:val="28"/>
          <w:lang w:eastAsia="uk-UA"/>
        </w:rPr>
        <w:t xml:space="preserve">. 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>Психокорекція є видом психологічної допомоги, яка передбачає активний цілеспрямований вплив на визначені психологічні структури з метою оптимізації розвитку і функціонування індивіда в конкретних умовах життєдіяльності</w:t>
      </w:r>
      <w:r w:rsidRPr="000C4CB3">
        <w:rPr>
          <w:rFonts w:ascii="Times New Roman" w:hAnsi="Times New Roman"/>
          <w:sz w:val="28"/>
          <w:szCs w:val="28"/>
          <w:lang w:eastAsia="uk-UA"/>
        </w:rPr>
        <w:t xml:space="preserve"> [8]</w:t>
      </w:r>
      <w:r w:rsidRPr="00956AE9">
        <w:rPr>
          <w:rFonts w:ascii="Times New Roman" w:hAnsi="Times New Roman"/>
          <w:sz w:val="28"/>
          <w:szCs w:val="28"/>
          <w:lang w:eastAsia="uk-UA"/>
        </w:rPr>
        <w:t>.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 xml:space="preserve">Виділяють наступні специфічні риси психокорекційного процесу: 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 xml:space="preserve">• психокорекція орієнтована на клінічно здорову особистість, яка має в повсякденному житті психологічні труднощі, проблеми, скарги невротичного характеру; 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 xml:space="preserve">• корекція орієнтується на здорові сторони особистості незалежно від ступеня порушення; 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>• в психокорекції частіше орієнтуються на сьогодення і майбутнє клієнтів;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>• психокорекція зазвичай орієнтується на середньострокову допомогу ( до 1</w:t>
      </w:r>
      <w:r>
        <w:rPr>
          <w:rFonts w:ascii="Times New Roman" w:hAnsi="Times New Roman"/>
          <w:sz w:val="28"/>
          <w:szCs w:val="28"/>
          <w:lang w:eastAsia="uk-UA"/>
        </w:rPr>
        <w:t>0-15</w:t>
      </w:r>
      <w:r w:rsidRPr="00956AE9">
        <w:rPr>
          <w:rFonts w:ascii="Times New Roman" w:hAnsi="Times New Roman"/>
          <w:sz w:val="28"/>
          <w:szCs w:val="28"/>
          <w:lang w:eastAsia="uk-UA"/>
        </w:rPr>
        <w:t xml:space="preserve"> зустрічей); 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 xml:space="preserve">• в психокорекції акцентується ціннісний внесок психолога, хоча відхиляється навʼязування певних цінностей клієнтові; 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>• психокорекційні впливи спрямовані на зміну поведінки і розвиток особистості клієнта.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 xml:space="preserve">Найбільш поширеною формою психокорекції </w:t>
      </w:r>
      <w:r>
        <w:rPr>
          <w:rFonts w:ascii="Times New Roman" w:hAnsi="Times New Roman"/>
          <w:sz w:val="28"/>
          <w:szCs w:val="28"/>
          <w:lang w:eastAsia="uk-UA"/>
        </w:rPr>
        <w:t xml:space="preserve">стресових станів </w:t>
      </w:r>
      <w:r w:rsidRPr="00956AE9">
        <w:rPr>
          <w:rFonts w:ascii="Times New Roman" w:hAnsi="Times New Roman"/>
          <w:sz w:val="28"/>
          <w:szCs w:val="28"/>
          <w:lang w:eastAsia="uk-UA"/>
        </w:rPr>
        <w:t xml:space="preserve">є індивідуальна. Ця форма найбільше ефективна, коли стресорами є ті, на які ми можемо безпосередньо впливати. Перш за все </w:t>
      </w:r>
      <w:r>
        <w:rPr>
          <w:rFonts w:ascii="Times New Roman" w:hAnsi="Times New Roman"/>
          <w:sz w:val="28"/>
          <w:szCs w:val="28"/>
          <w:lang w:eastAsia="uk-UA"/>
        </w:rPr>
        <w:t xml:space="preserve">– </w:t>
      </w:r>
      <w:r w:rsidRPr="00956AE9">
        <w:rPr>
          <w:rFonts w:ascii="Times New Roman" w:hAnsi="Times New Roman"/>
          <w:sz w:val="28"/>
          <w:szCs w:val="28"/>
          <w:lang w:eastAsia="uk-UA"/>
        </w:rPr>
        <w:t>це наші власні неконструктивні дії, невміння ставити життєві цілі і визначати пріоритети, нездатність управляти своїм часом, різні міжособистісні труднощі. Як правило, ці стресори знаходяться в теперішньому часі або у найближчому майбутньому, і ми маємо шанс вплинути на ситуацію.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>Методи психологічної допомоги при стрес</w:t>
      </w:r>
      <w:r>
        <w:rPr>
          <w:rFonts w:ascii="Times New Roman" w:hAnsi="Times New Roman"/>
          <w:sz w:val="28"/>
          <w:szCs w:val="28"/>
          <w:lang w:eastAsia="uk-UA"/>
        </w:rPr>
        <w:t>овому стані: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>• Пошук відповідних ресурсів.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>• Постановка адекватних цілей.</w:t>
      </w:r>
    </w:p>
    <w:p w:rsidR="001D3942" w:rsidRPr="00956AE9" w:rsidRDefault="001D3942" w:rsidP="00BD329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uk-UA"/>
        </w:rPr>
      </w:pPr>
      <w:r w:rsidRPr="00956AE9">
        <w:rPr>
          <w:rFonts w:ascii="Times New Roman" w:hAnsi="Times New Roman"/>
          <w:sz w:val="28"/>
          <w:szCs w:val="28"/>
          <w:lang w:eastAsia="uk-UA"/>
        </w:rPr>
        <w:t>• Тренінг соціальних навичок (спілкування та ін</w:t>
      </w:r>
      <w:r>
        <w:rPr>
          <w:rFonts w:ascii="Times New Roman" w:hAnsi="Times New Roman"/>
          <w:sz w:val="28"/>
          <w:szCs w:val="28"/>
          <w:lang w:eastAsia="uk-UA"/>
        </w:rPr>
        <w:t>.</w:t>
      </w:r>
      <w:r w:rsidRPr="00956AE9">
        <w:rPr>
          <w:rFonts w:ascii="Times New Roman" w:hAnsi="Times New Roman"/>
          <w:sz w:val="28"/>
          <w:szCs w:val="28"/>
          <w:lang w:eastAsia="uk-UA"/>
        </w:rPr>
        <w:t>).</w:t>
      </w:r>
    </w:p>
    <w:p w:rsidR="001D3942" w:rsidRPr="00956AE9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6AE9">
        <w:rPr>
          <w:rFonts w:ascii="Times New Roman" w:hAnsi="Times New Roman"/>
          <w:sz w:val="28"/>
          <w:szCs w:val="28"/>
        </w:rPr>
        <w:t>Найнебезпечніша стадія стресу</w:t>
      </w:r>
      <w:r>
        <w:rPr>
          <w:rFonts w:ascii="Times New Roman" w:hAnsi="Times New Roman"/>
          <w:sz w:val="28"/>
          <w:szCs w:val="28"/>
        </w:rPr>
        <w:t xml:space="preserve"> – </w:t>
      </w:r>
      <w:r w:rsidRPr="00956AE9">
        <w:rPr>
          <w:rFonts w:ascii="Times New Roman" w:hAnsi="Times New Roman"/>
          <w:sz w:val="28"/>
          <w:szCs w:val="28"/>
        </w:rPr>
        <w:t>це коли він переходить у хворобу, із якою впоратися під силу лише кваліфікованому психотерапевтові. На цьому етапі надниркові залози, крім адреналіну, починають продукувати небезпечний гормон кортизол, що може спровокувати погіршення пам'яті, серцево-судинні захворювання, захворювання шлунково-кишкового тракту, ослаблення імунітету, раннє старіння, проблеми зі шкірою</w:t>
      </w:r>
      <w:r w:rsidRPr="00B304E6">
        <w:rPr>
          <w:rFonts w:ascii="Times New Roman" w:hAnsi="Times New Roman"/>
          <w:sz w:val="28"/>
          <w:szCs w:val="28"/>
        </w:rPr>
        <w:t>[7, 8]</w:t>
      </w:r>
      <w:r w:rsidRPr="00956AE9">
        <w:rPr>
          <w:rFonts w:ascii="Times New Roman" w:hAnsi="Times New Roman"/>
          <w:sz w:val="28"/>
          <w:szCs w:val="28"/>
        </w:rPr>
        <w:t>.</w:t>
      </w:r>
    </w:p>
    <w:p w:rsidR="001D3942" w:rsidRPr="00956AE9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6AE9">
        <w:rPr>
          <w:rFonts w:ascii="Times New Roman" w:hAnsi="Times New Roman"/>
          <w:sz w:val="28"/>
          <w:szCs w:val="28"/>
        </w:rPr>
        <w:t>Принципи вибору конкретних методів та прийомів</w:t>
      </w:r>
      <w:r>
        <w:rPr>
          <w:rFonts w:ascii="Times New Roman" w:hAnsi="Times New Roman"/>
          <w:sz w:val="28"/>
          <w:szCs w:val="28"/>
        </w:rPr>
        <w:t xml:space="preserve"> психокорекції</w:t>
      </w:r>
      <w:r w:rsidRPr="00956AE9">
        <w:rPr>
          <w:rFonts w:ascii="Times New Roman" w:hAnsi="Times New Roman"/>
          <w:sz w:val="28"/>
          <w:szCs w:val="28"/>
        </w:rPr>
        <w:t>, необхідних при роботі з конкретним клієнтом, мають бути наступними:</w:t>
      </w:r>
    </w:p>
    <w:p w:rsidR="001D3942" w:rsidRPr="00956AE9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6AE9">
        <w:rPr>
          <w:rFonts w:ascii="Times New Roman" w:hAnsi="Times New Roman"/>
          <w:sz w:val="28"/>
          <w:szCs w:val="28"/>
        </w:rPr>
        <w:t>-</w:t>
      </w:r>
      <w:r w:rsidRPr="00956AE9">
        <w:rPr>
          <w:rFonts w:ascii="Times New Roman" w:hAnsi="Times New Roman"/>
          <w:sz w:val="28"/>
          <w:szCs w:val="28"/>
        </w:rPr>
        <w:tab/>
        <w:t>Метод, що застосовується повинен мати певний прагматичний зміст та не суперечити етичним вимогам.</w:t>
      </w:r>
    </w:p>
    <w:p w:rsidR="001D3942" w:rsidRPr="00BD329F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29F">
        <w:rPr>
          <w:rFonts w:ascii="Times New Roman" w:hAnsi="Times New Roman"/>
          <w:sz w:val="28"/>
          <w:szCs w:val="28"/>
        </w:rPr>
        <w:t>-</w:t>
      </w:r>
      <w:r w:rsidRPr="00BD329F">
        <w:rPr>
          <w:rFonts w:ascii="Times New Roman" w:hAnsi="Times New Roman"/>
          <w:sz w:val="28"/>
          <w:szCs w:val="28"/>
        </w:rPr>
        <w:tab/>
        <w:t>Методи та прийоми, розроблені гуманістичною психологію, є зальними для будь-якої психо</w:t>
      </w:r>
      <w:r>
        <w:rPr>
          <w:rFonts w:ascii="Times New Roman" w:hAnsi="Times New Roman"/>
          <w:sz w:val="28"/>
          <w:szCs w:val="28"/>
        </w:rPr>
        <w:t>корекційної</w:t>
      </w:r>
      <w:r w:rsidRPr="00BD329F">
        <w:rPr>
          <w:rFonts w:ascii="Times New Roman" w:hAnsi="Times New Roman"/>
          <w:sz w:val="28"/>
          <w:szCs w:val="28"/>
        </w:rPr>
        <w:t xml:space="preserve"> роботи, ними необхідно керуватися у взаємовідносинах між психологом та клієнтом. Однак для надання допомоги </w:t>
      </w:r>
      <w:r>
        <w:rPr>
          <w:rFonts w:ascii="Times New Roman" w:hAnsi="Times New Roman"/>
          <w:sz w:val="28"/>
          <w:szCs w:val="28"/>
        </w:rPr>
        <w:t xml:space="preserve">особистості у стресовому стані </w:t>
      </w:r>
      <w:r w:rsidRPr="00BD329F">
        <w:rPr>
          <w:rFonts w:ascii="Times New Roman" w:hAnsi="Times New Roman"/>
          <w:sz w:val="28"/>
          <w:szCs w:val="28"/>
        </w:rPr>
        <w:t>використовувати тільки їх не є достатньо ефективним.</w:t>
      </w:r>
    </w:p>
    <w:p w:rsidR="001D3942" w:rsidRPr="00BD329F" w:rsidRDefault="001D3942" w:rsidP="00BD32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329F">
        <w:rPr>
          <w:rFonts w:ascii="Times New Roman" w:hAnsi="Times New Roman"/>
          <w:sz w:val="28"/>
          <w:szCs w:val="28"/>
        </w:rPr>
        <w:t>-</w:t>
      </w:r>
      <w:r w:rsidRPr="00BD329F">
        <w:rPr>
          <w:rFonts w:ascii="Times New Roman" w:hAnsi="Times New Roman"/>
          <w:sz w:val="28"/>
          <w:szCs w:val="28"/>
        </w:rPr>
        <w:tab/>
        <w:t>В психо</w:t>
      </w:r>
      <w:r>
        <w:rPr>
          <w:rFonts w:ascii="Times New Roman" w:hAnsi="Times New Roman"/>
          <w:sz w:val="28"/>
          <w:szCs w:val="28"/>
        </w:rPr>
        <w:t>корекційній</w:t>
      </w:r>
      <w:r w:rsidRPr="00BD329F">
        <w:rPr>
          <w:rFonts w:ascii="Times New Roman" w:hAnsi="Times New Roman"/>
          <w:sz w:val="28"/>
          <w:szCs w:val="28"/>
        </w:rPr>
        <w:t xml:space="preserve"> роботі  доцільним є застосування технік арт-терапії. Артметоди впливають на психіку на глибинному рівні, сприяють відновленню цілісності особистості, виходу її зі стану дезінтеграції і практично не мають протипоказань.</w:t>
      </w:r>
    </w:p>
    <w:p w:rsidR="001D3942" w:rsidRPr="00561139" w:rsidRDefault="001D3942" w:rsidP="00B304E6">
      <w:pPr>
        <w:spacing w:after="0" w:line="360" w:lineRule="auto"/>
        <w:rPr>
          <w:rFonts w:ascii="Times New Roman" w:hAnsi="Times New Roman"/>
          <w:b/>
          <w:bCs/>
          <w:sz w:val="28"/>
          <w:szCs w:val="28"/>
        </w:rPr>
      </w:pPr>
      <w:r w:rsidRPr="002C5483">
        <w:rPr>
          <w:rFonts w:ascii="Times New Roman" w:hAnsi="Times New Roman"/>
          <w:b/>
          <w:bCs/>
          <w:sz w:val="28"/>
          <w:szCs w:val="28"/>
        </w:rPr>
        <w:t>Література:</w:t>
      </w:r>
    </w:p>
    <w:p w:rsidR="001D3942" w:rsidRPr="000E3B05" w:rsidRDefault="001D3942" w:rsidP="000E3B05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Берегова, О.В, Коваль, К.І. </w:t>
      </w:r>
      <w:r w:rsidRPr="000E3B05">
        <w:rPr>
          <w:rFonts w:ascii="Times New Roman" w:hAnsi="Times New Roman"/>
          <w:sz w:val="28"/>
          <w:szCs w:val="28"/>
        </w:rPr>
        <w:t xml:space="preserve">Діагностика  та  корекція  посттравматичного стресового розладу у жителів країни, що перебуває у стані військового конфлікту. </w:t>
      </w:r>
      <w:r w:rsidRPr="002A1886">
        <w:rPr>
          <w:rFonts w:ascii="Times New Roman" w:hAnsi="Times New Roman"/>
          <w:i/>
          <w:iCs/>
          <w:sz w:val="28"/>
          <w:szCs w:val="28"/>
        </w:rPr>
        <w:t>Психологія особистості</w:t>
      </w:r>
      <w:r w:rsidRPr="000E3B05">
        <w:rPr>
          <w:rFonts w:ascii="Times New Roman" w:hAnsi="Times New Roman"/>
          <w:sz w:val="28"/>
          <w:szCs w:val="28"/>
        </w:rPr>
        <w:t xml:space="preserve">. 2022. Вип. 42. С. 113-118.  </w:t>
      </w:r>
    </w:p>
    <w:p w:rsidR="001D3942" w:rsidRPr="000E3B05" w:rsidRDefault="001D3942" w:rsidP="000E3B05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3B05">
        <w:rPr>
          <w:rFonts w:ascii="Times New Roman" w:hAnsi="Times New Roman"/>
          <w:sz w:val="28"/>
          <w:szCs w:val="28"/>
        </w:rPr>
        <w:t>Корольчук М.С., Крайнюк В.М. Соціально-психологічне забезпечення в звичайних та екстремальних умовах:навчальний посібник для студентів вищих навчальних закладів. Київ: Ніка-Центр, 2016. 580 с.</w:t>
      </w:r>
    </w:p>
    <w:p w:rsidR="001D3942" w:rsidRPr="000E3B05" w:rsidRDefault="001D3942" w:rsidP="000E3B05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3B05">
        <w:rPr>
          <w:rFonts w:ascii="Times New Roman" w:hAnsi="Times New Roman"/>
          <w:sz w:val="28"/>
          <w:szCs w:val="28"/>
        </w:rPr>
        <w:t>Максименко С.Д., Прокоф’єва О.О., Царькова О.В., Кочкурова О.В. Практикум із групової психокорекції: підручник. Мелітополь: Видавничополіграфічний центр «Люкс», 2015. 414 с.</w:t>
      </w:r>
    </w:p>
    <w:p w:rsidR="001D3942" w:rsidRPr="000E3B05" w:rsidRDefault="001D3942" w:rsidP="000E3B05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3B05">
        <w:rPr>
          <w:rFonts w:ascii="Times New Roman" w:hAnsi="Times New Roman"/>
          <w:sz w:val="28"/>
          <w:szCs w:val="28"/>
        </w:rPr>
        <w:t xml:space="preserve">Павелків В.Р. Специфіка прояву агресії та деструктивної поведінки в підлітковому віці. </w:t>
      </w:r>
      <w:r w:rsidRPr="000E3B05">
        <w:rPr>
          <w:rFonts w:ascii="Times New Roman" w:hAnsi="Times New Roman"/>
          <w:i/>
          <w:iCs/>
          <w:sz w:val="28"/>
          <w:szCs w:val="28"/>
        </w:rPr>
        <w:t>Проблеми сучасної психології</w:t>
      </w:r>
      <w:r w:rsidRPr="000E3B05">
        <w:rPr>
          <w:rFonts w:ascii="Times New Roman" w:hAnsi="Times New Roman"/>
          <w:sz w:val="28"/>
          <w:szCs w:val="28"/>
        </w:rPr>
        <w:t>. 2015. Вип. 30. С. 483-494.</w:t>
      </w:r>
    </w:p>
    <w:p w:rsidR="001D3942" w:rsidRPr="000E3B05" w:rsidRDefault="001D3942" w:rsidP="000E3B05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3B05">
        <w:rPr>
          <w:rFonts w:ascii="Times New Roman" w:hAnsi="Times New Roman"/>
          <w:sz w:val="28"/>
          <w:szCs w:val="28"/>
        </w:rPr>
        <w:t xml:space="preserve">Семиченко В.А. Психологія емоцій. Київ: «Магістер – </w:t>
      </w:r>
      <w:r w:rsidRPr="000E3B05">
        <w:rPr>
          <w:rFonts w:ascii="Times New Roman" w:hAnsi="Times New Roman"/>
          <w:sz w:val="28"/>
          <w:szCs w:val="28"/>
          <w:lang w:val="en-US"/>
        </w:rPr>
        <w:t>S</w:t>
      </w:r>
      <w:r w:rsidRPr="000E3B05">
        <w:rPr>
          <w:rFonts w:ascii="Times New Roman" w:hAnsi="Times New Roman"/>
          <w:sz w:val="28"/>
          <w:szCs w:val="28"/>
        </w:rPr>
        <w:t>», 1998. 128 с.</w:t>
      </w:r>
    </w:p>
    <w:p w:rsidR="001D3942" w:rsidRPr="000E3B05" w:rsidRDefault="001D3942" w:rsidP="000E3B05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3B05">
        <w:rPr>
          <w:rFonts w:ascii="Times New Roman" w:hAnsi="Times New Roman"/>
          <w:sz w:val="28"/>
          <w:szCs w:val="28"/>
        </w:rPr>
        <w:t>Томчук С. М. Психологія деструктивних емоційних станів та рефлексії особистості у молодшому шкільному віці: монографія. Миколаїв, 2008 р. 208 с.</w:t>
      </w:r>
    </w:p>
    <w:p w:rsidR="001D3942" w:rsidRPr="000E3B05" w:rsidRDefault="001D3942" w:rsidP="000E3B05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3B05">
        <w:rPr>
          <w:rFonts w:ascii="Times New Roman" w:hAnsi="Times New Roman"/>
          <w:sz w:val="28"/>
          <w:szCs w:val="28"/>
        </w:rPr>
        <w:t>Чебикін, О. Я., Булгакова О. Ю. Усвідомлення небезпечної поведінки дітьми підліткового віку: монографія. Одеса: ПНЦ АПН України, 2006. 212 с.</w:t>
      </w:r>
    </w:p>
    <w:p w:rsidR="001D3942" w:rsidRPr="000E3B05" w:rsidRDefault="001D3942" w:rsidP="000E3B05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3B05">
        <w:rPr>
          <w:rFonts w:ascii="Times New Roman" w:hAnsi="Times New Roman"/>
          <w:sz w:val="28"/>
          <w:szCs w:val="28"/>
        </w:rPr>
        <w:t>Юрченко В.М. Психічні стани людини: систематичний опис. Рівне, 2006.  574 с.</w:t>
      </w:r>
    </w:p>
    <w:p w:rsidR="001D3942" w:rsidRDefault="001D3942" w:rsidP="000E3B05">
      <w:pPr>
        <w:pStyle w:val="ListParagraph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E3B05">
        <w:rPr>
          <w:rFonts w:ascii="Times New Roman" w:hAnsi="Times New Roman"/>
          <w:sz w:val="28"/>
          <w:szCs w:val="28"/>
        </w:rPr>
        <w:t>Яценко Т.С. Основи глибинної психокорекції: феноменологія, теорія і практика: навчальний посібник. Київ: Вища школа, 2006. 382 с.</w:t>
      </w:r>
    </w:p>
    <w:sectPr w:rsidR="001D3942" w:rsidSect="00A12A6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D21CB"/>
    <w:multiLevelType w:val="singleLevel"/>
    <w:tmpl w:val="28A0CB28"/>
    <w:lvl w:ilvl="0">
      <w:start w:val="1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">
    <w:nsid w:val="02BA49B8"/>
    <w:multiLevelType w:val="hybridMultilevel"/>
    <w:tmpl w:val="C34E0C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21A3329"/>
    <w:multiLevelType w:val="hybridMultilevel"/>
    <w:tmpl w:val="DADEF1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5CF5B48"/>
    <w:multiLevelType w:val="hybridMultilevel"/>
    <w:tmpl w:val="10E443EC"/>
    <w:lvl w:ilvl="0" w:tplc="43DA8BF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4">
    <w:nsid w:val="1E2C2CEE"/>
    <w:multiLevelType w:val="hybridMultilevel"/>
    <w:tmpl w:val="BDF6247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1E65400F"/>
    <w:multiLevelType w:val="hybridMultilevel"/>
    <w:tmpl w:val="7D6AA7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8B73B8"/>
    <w:multiLevelType w:val="hybridMultilevel"/>
    <w:tmpl w:val="769249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2AF4881"/>
    <w:multiLevelType w:val="hybridMultilevel"/>
    <w:tmpl w:val="65D65348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B46874"/>
    <w:multiLevelType w:val="hybridMultilevel"/>
    <w:tmpl w:val="CCA458BE"/>
    <w:lvl w:ilvl="0" w:tplc="0422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7D42A43"/>
    <w:multiLevelType w:val="hybridMultilevel"/>
    <w:tmpl w:val="0B1474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7FE782A"/>
    <w:multiLevelType w:val="hybridMultilevel"/>
    <w:tmpl w:val="5C5216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A647658"/>
    <w:multiLevelType w:val="hybridMultilevel"/>
    <w:tmpl w:val="9F8E8C8A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A7167F6"/>
    <w:multiLevelType w:val="hybridMultilevel"/>
    <w:tmpl w:val="5AE20AF8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2B201D8D"/>
    <w:multiLevelType w:val="hybridMultilevel"/>
    <w:tmpl w:val="BEC2A72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D0024DF"/>
    <w:multiLevelType w:val="hybridMultilevel"/>
    <w:tmpl w:val="6C24FCA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5">
    <w:nsid w:val="2EED6B5D"/>
    <w:multiLevelType w:val="hybridMultilevel"/>
    <w:tmpl w:val="48A8BAC2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48939DA"/>
    <w:multiLevelType w:val="hybridMultilevel"/>
    <w:tmpl w:val="C1AC74F8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7">
    <w:nsid w:val="37F20816"/>
    <w:multiLevelType w:val="singleLevel"/>
    <w:tmpl w:val="AB102D8A"/>
    <w:lvl w:ilvl="0"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18">
    <w:nsid w:val="391E04E3"/>
    <w:multiLevelType w:val="hybridMultilevel"/>
    <w:tmpl w:val="32100A2E"/>
    <w:lvl w:ilvl="0" w:tplc="FFFFFFFF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393D2B3D"/>
    <w:multiLevelType w:val="singleLevel"/>
    <w:tmpl w:val="76A86A14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abstractNum w:abstractNumId="20">
    <w:nsid w:val="3CDC08AD"/>
    <w:multiLevelType w:val="hybridMultilevel"/>
    <w:tmpl w:val="256E5E5E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>
    <w:nsid w:val="3F316FD2"/>
    <w:multiLevelType w:val="singleLevel"/>
    <w:tmpl w:val="32541F9C"/>
    <w:lvl w:ilvl="0">
      <w:start w:val="7"/>
      <w:numFmt w:val="decimal"/>
      <w:lvlText w:val="%1."/>
      <w:legacy w:legacy="1" w:legacySpace="0" w:legacyIndent="245"/>
      <w:lvlJc w:val="left"/>
      <w:rPr>
        <w:rFonts w:ascii="Times New Roman" w:hAnsi="Times New Roman" w:cs="Times New Roman" w:hint="default"/>
      </w:rPr>
    </w:lvl>
  </w:abstractNum>
  <w:abstractNum w:abstractNumId="22">
    <w:nsid w:val="442169E0"/>
    <w:multiLevelType w:val="hybridMultilevel"/>
    <w:tmpl w:val="8D265FD8"/>
    <w:lvl w:ilvl="0" w:tplc="0422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44C90A24"/>
    <w:multiLevelType w:val="hybridMultilevel"/>
    <w:tmpl w:val="1700C2A2"/>
    <w:lvl w:ilvl="0" w:tplc="50F6857C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4E845A3A"/>
    <w:multiLevelType w:val="hybridMultilevel"/>
    <w:tmpl w:val="38BABD38"/>
    <w:lvl w:ilvl="0" w:tplc="042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222116"/>
    <w:multiLevelType w:val="hybridMultilevel"/>
    <w:tmpl w:val="F68CD93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6">
    <w:nsid w:val="5CA60F8B"/>
    <w:multiLevelType w:val="singleLevel"/>
    <w:tmpl w:val="750A64C2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  <w:b w:val="0"/>
      </w:rPr>
    </w:lvl>
  </w:abstractNum>
  <w:abstractNum w:abstractNumId="27">
    <w:nsid w:val="5D4A3C11"/>
    <w:multiLevelType w:val="hybridMultilevel"/>
    <w:tmpl w:val="4D84178A"/>
    <w:lvl w:ilvl="0" w:tplc="42AAC47A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60892E29"/>
    <w:multiLevelType w:val="hybridMultilevel"/>
    <w:tmpl w:val="3E0CE62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6358643F"/>
    <w:multiLevelType w:val="hybridMultilevel"/>
    <w:tmpl w:val="EDAC6B1A"/>
    <w:lvl w:ilvl="0" w:tplc="FFFFFFFF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91101A0"/>
    <w:multiLevelType w:val="hybridMultilevel"/>
    <w:tmpl w:val="BF0A962A"/>
    <w:lvl w:ilvl="0" w:tplc="0422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EBF60C3"/>
    <w:multiLevelType w:val="hybridMultilevel"/>
    <w:tmpl w:val="D1A67B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20028C1"/>
    <w:multiLevelType w:val="hybridMultilevel"/>
    <w:tmpl w:val="070A5838"/>
    <w:lvl w:ilvl="0" w:tplc="D9A64E5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>
    <w:nsid w:val="72A20FAD"/>
    <w:multiLevelType w:val="singleLevel"/>
    <w:tmpl w:val="6AAA8794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</w:abstractNum>
  <w:abstractNum w:abstractNumId="34">
    <w:nsid w:val="74AA0078"/>
    <w:multiLevelType w:val="hybridMultilevel"/>
    <w:tmpl w:val="54BE94A6"/>
    <w:lvl w:ilvl="0" w:tplc="2A489AE8">
      <w:start w:val="3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35">
    <w:nsid w:val="75EB7882"/>
    <w:multiLevelType w:val="hybridMultilevel"/>
    <w:tmpl w:val="163408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>
    <w:nsid w:val="7A21211B"/>
    <w:multiLevelType w:val="hybridMultilevel"/>
    <w:tmpl w:val="9918BB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7BA82396"/>
    <w:multiLevelType w:val="singleLevel"/>
    <w:tmpl w:val="BBDC81FE"/>
    <w:lvl w:ilvl="0">
      <w:start w:val="1"/>
      <w:numFmt w:val="decimal"/>
      <w:lvlText w:val="%1."/>
      <w:legacy w:legacy="1" w:legacySpace="0" w:legacyIndent="223"/>
      <w:lvlJc w:val="left"/>
      <w:rPr>
        <w:rFonts w:ascii="Times New Roman" w:hAnsi="Times New Roman" w:cs="Times New Roman" w:hint="default"/>
      </w:rPr>
    </w:lvl>
  </w:abstractNum>
  <w:abstractNum w:abstractNumId="38">
    <w:nsid w:val="7D130688"/>
    <w:multiLevelType w:val="hybridMultilevel"/>
    <w:tmpl w:val="4E6C18B6"/>
    <w:lvl w:ilvl="0" w:tplc="42AAC47A">
      <w:start w:val="1"/>
      <w:numFmt w:val="decimal"/>
      <w:lvlText w:val="%1."/>
      <w:lvlJc w:val="righ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7DF574DF"/>
    <w:multiLevelType w:val="hybridMultilevel"/>
    <w:tmpl w:val="C7187586"/>
    <w:lvl w:ilvl="0" w:tplc="FE98B85E">
      <w:start w:val="1"/>
      <w:numFmt w:val="decimal"/>
      <w:lvlText w:val="%1."/>
      <w:lvlJc w:val="left"/>
      <w:pPr>
        <w:tabs>
          <w:tab w:val="num" w:pos="794"/>
        </w:tabs>
        <w:ind w:left="794" w:hanging="51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21"/>
  </w:num>
  <w:num w:numId="3">
    <w:abstractNumId w:val="37"/>
  </w:num>
  <w:num w:numId="4">
    <w:abstractNumId w:val="0"/>
  </w:num>
  <w:num w:numId="5">
    <w:abstractNumId w:val="13"/>
  </w:num>
  <w:num w:numId="6">
    <w:abstractNumId w:val="19"/>
    <w:lvlOverride w:ilvl="0">
      <w:startOverride w:val="1"/>
    </w:lvlOverride>
  </w:num>
  <w:num w:numId="7">
    <w:abstractNumId w:val="33"/>
    <w:lvlOverride w:ilvl="0">
      <w:startOverride w:val="1"/>
    </w:lvlOverride>
  </w:num>
  <w:num w:numId="8">
    <w:abstractNumId w:val="18"/>
  </w:num>
  <w:num w:numId="9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32"/>
  </w:num>
  <w:num w:numId="13">
    <w:abstractNumId w:val="10"/>
  </w:num>
  <w:num w:numId="14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</w:num>
  <w:num w:numId="1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</w:num>
  <w:num w:numId="22">
    <w:abstractNumId w:val="12"/>
  </w:num>
  <w:num w:numId="23">
    <w:abstractNumId w:val="14"/>
  </w:num>
  <w:num w:numId="24">
    <w:abstractNumId w:val="6"/>
  </w:num>
  <w:num w:numId="25">
    <w:abstractNumId w:val="20"/>
  </w:num>
  <w:num w:numId="26">
    <w:abstractNumId w:val="9"/>
  </w:num>
  <w:num w:numId="27">
    <w:abstractNumId w:val="2"/>
  </w:num>
  <w:num w:numId="28">
    <w:abstractNumId w:val="28"/>
  </w:num>
  <w:num w:numId="29">
    <w:abstractNumId w:val="16"/>
  </w:num>
  <w:num w:numId="30">
    <w:abstractNumId w:val="25"/>
  </w:num>
  <w:num w:numId="31">
    <w:abstractNumId w:val="29"/>
  </w:num>
  <w:num w:numId="32">
    <w:abstractNumId w:val="5"/>
  </w:num>
  <w:num w:numId="33">
    <w:abstractNumId w:val="8"/>
  </w:num>
  <w:num w:numId="34">
    <w:abstractNumId w:val="22"/>
  </w:num>
  <w:num w:numId="35">
    <w:abstractNumId w:val="30"/>
  </w:num>
  <w:num w:numId="36">
    <w:abstractNumId w:val="38"/>
  </w:num>
  <w:num w:numId="37">
    <w:abstractNumId w:val="27"/>
  </w:num>
  <w:num w:numId="3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</w:num>
  <w:num w:numId="40">
    <w:abstractNumId w:val="11"/>
  </w:num>
  <w:num w:numId="41">
    <w:abstractNumId w:val="24"/>
  </w:num>
  <w:num w:numId="42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82BA8"/>
    <w:rsid w:val="00034CCE"/>
    <w:rsid w:val="00057EEB"/>
    <w:rsid w:val="00065D29"/>
    <w:rsid w:val="00080510"/>
    <w:rsid w:val="00092815"/>
    <w:rsid w:val="00093C4D"/>
    <w:rsid w:val="00094D03"/>
    <w:rsid w:val="000C4CB3"/>
    <w:rsid w:val="000E3B05"/>
    <w:rsid w:val="000F53C1"/>
    <w:rsid w:val="0010365D"/>
    <w:rsid w:val="00177145"/>
    <w:rsid w:val="001C5523"/>
    <w:rsid w:val="001C6486"/>
    <w:rsid w:val="001D3942"/>
    <w:rsid w:val="001E5499"/>
    <w:rsid w:val="001F4C5F"/>
    <w:rsid w:val="002012B1"/>
    <w:rsid w:val="0021327C"/>
    <w:rsid w:val="002445C9"/>
    <w:rsid w:val="00247588"/>
    <w:rsid w:val="00286E91"/>
    <w:rsid w:val="0029535E"/>
    <w:rsid w:val="002A1886"/>
    <w:rsid w:val="002C5483"/>
    <w:rsid w:val="00362785"/>
    <w:rsid w:val="00395041"/>
    <w:rsid w:val="003A069B"/>
    <w:rsid w:val="003A7C66"/>
    <w:rsid w:val="003D34AB"/>
    <w:rsid w:val="003F27C8"/>
    <w:rsid w:val="0042585D"/>
    <w:rsid w:val="00440406"/>
    <w:rsid w:val="00456BAE"/>
    <w:rsid w:val="004B07E9"/>
    <w:rsid w:val="004D2C43"/>
    <w:rsid w:val="004F2DDB"/>
    <w:rsid w:val="00511388"/>
    <w:rsid w:val="00527883"/>
    <w:rsid w:val="005328DE"/>
    <w:rsid w:val="00561139"/>
    <w:rsid w:val="005B1C08"/>
    <w:rsid w:val="00626DA3"/>
    <w:rsid w:val="0063527F"/>
    <w:rsid w:val="00640524"/>
    <w:rsid w:val="0068574B"/>
    <w:rsid w:val="006C3DB3"/>
    <w:rsid w:val="006C745C"/>
    <w:rsid w:val="006D0E12"/>
    <w:rsid w:val="007616F2"/>
    <w:rsid w:val="00767255"/>
    <w:rsid w:val="007923AD"/>
    <w:rsid w:val="00813D38"/>
    <w:rsid w:val="00882BA8"/>
    <w:rsid w:val="008F5E3E"/>
    <w:rsid w:val="00902FDD"/>
    <w:rsid w:val="00915CD1"/>
    <w:rsid w:val="00956AE9"/>
    <w:rsid w:val="009A537B"/>
    <w:rsid w:val="009D4651"/>
    <w:rsid w:val="009D4B18"/>
    <w:rsid w:val="00A12A67"/>
    <w:rsid w:val="00A168E5"/>
    <w:rsid w:val="00A84D6A"/>
    <w:rsid w:val="00AA0C5D"/>
    <w:rsid w:val="00AF0BEA"/>
    <w:rsid w:val="00B304E6"/>
    <w:rsid w:val="00B44451"/>
    <w:rsid w:val="00BB5B05"/>
    <w:rsid w:val="00BD329F"/>
    <w:rsid w:val="00BE2577"/>
    <w:rsid w:val="00C203A9"/>
    <w:rsid w:val="00C51E3E"/>
    <w:rsid w:val="00C75163"/>
    <w:rsid w:val="00CA58AE"/>
    <w:rsid w:val="00CF3463"/>
    <w:rsid w:val="00CF40C0"/>
    <w:rsid w:val="00D723E2"/>
    <w:rsid w:val="00DA2665"/>
    <w:rsid w:val="00DF01B1"/>
    <w:rsid w:val="00DF02B8"/>
    <w:rsid w:val="00DF3919"/>
    <w:rsid w:val="00E21EB7"/>
    <w:rsid w:val="00E34507"/>
    <w:rsid w:val="00E61655"/>
    <w:rsid w:val="00E82C40"/>
    <w:rsid w:val="00EE73D2"/>
    <w:rsid w:val="00FC4125"/>
    <w:rsid w:val="00FD6042"/>
    <w:rsid w:val="00FF7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 w:uiPriority="0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locked="1" w:uiPriority="0"/>
    <w:lsdException w:name="page number" w:semiHidden="1" w:unhideWhenUsed="1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A2665"/>
    <w:pPr>
      <w:spacing w:after="160" w:line="259" w:lineRule="auto"/>
    </w:pPr>
    <w:rPr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15CD1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15CD1"/>
    <w:pPr>
      <w:keepNext/>
      <w:widowControl w:val="0"/>
      <w:spacing w:after="0" w:line="360" w:lineRule="auto"/>
      <w:ind w:right="-795" w:firstLine="567"/>
      <w:jc w:val="both"/>
      <w:outlineLvl w:val="1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15CD1"/>
    <w:pPr>
      <w:keepNext/>
      <w:spacing w:before="240" w:after="60" w:line="240" w:lineRule="auto"/>
      <w:outlineLvl w:val="2"/>
    </w:pPr>
    <w:rPr>
      <w:rFonts w:ascii="Cambria" w:eastAsia="Times New Roman" w:hAnsi="Cambria"/>
      <w:b/>
      <w:bCs/>
      <w:sz w:val="26"/>
      <w:szCs w:val="26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15CD1"/>
    <w:pPr>
      <w:keepNext/>
      <w:spacing w:before="240" w:after="60" w:line="240" w:lineRule="auto"/>
      <w:outlineLvl w:val="3"/>
    </w:pPr>
    <w:rPr>
      <w:rFonts w:eastAsia="Times New Roman"/>
      <w:b/>
      <w:bCs/>
      <w:sz w:val="28"/>
      <w:szCs w:val="28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15CD1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915CD1"/>
    <w:rPr>
      <w:rFonts w:ascii="Cambria" w:hAnsi="Cambria" w:cs="Times New Roman"/>
      <w:b/>
      <w:bCs/>
      <w:sz w:val="26"/>
      <w:szCs w:val="26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915CD1"/>
    <w:rPr>
      <w:rFonts w:ascii="Calibri" w:hAnsi="Calibri" w:cs="Times New Roman"/>
      <w:b/>
      <w:bCs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FF7A9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uk-UA"/>
    </w:rPr>
  </w:style>
  <w:style w:type="paragraph" w:styleId="ListParagraph">
    <w:name w:val="List Paragraph"/>
    <w:basedOn w:val="Normal"/>
    <w:uiPriority w:val="99"/>
    <w:qFormat/>
    <w:rsid w:val="002C5483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rsid w:val="001E5499"/>
    <w:pPr>
      <w:widowControl w:val="0"/>
      <w:autoSpaceDE w:val="0"/>
      <w:autoSpaceDN w:val="0"/>
      <w:spacing w:after="0" w:line="240" w:lineRule="auto"/>
      <w:ind w:left="658"/>
      <w:jc w:val="both"/>
    </w:pPr>
    <w:rPr>
      <w:rFonts w:ascii="Times New Roman" w:eastAsia="Times New Roman" w:hAnsi="Times New Roman"/>
      <w:sz w:val="28"/>
      <w:szCs w:val="28"/>
      <w:lang w:val="ru-RU"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E5499"/>
    <w:rPr>
      <w:rFonts w:ascii="Times New Roman" w:hAnsi="Times New Roman" w:cs="Times New Roman"/>
      <w:sz w:val="28"/>
      <w:szCs w:val="28"/>
      <w:lang w:val="ru-RU" w:eastAsia="ru-RU"/>
    </w:rPr>
  </w:style>
  <w:style w:type="paragraph" w:customStyle="1" w:styleId="1">
    <w:name w:val="Звичайний1"/>
    <w:uiPriority w:val="99"/>
    <w:rsid w:val="00915CD1"/>
    <w:rPr>
      <w:rFonts w:ascii="Times New Roman" w:eastAsia="Times New Roman" w:hAnsi="Times New Roman"/>
      <w:sz w:val="24"/>
      <w:szCs w:val="20"/>
      <w:lang w:val="uk-UA" w:eastAsia="ru-RU"/>
    </w:rPr>
  </w:style>
  <w:style w:type="character" w:styleId="Strong">
    <w:name w:val="Strong"/>
    <w:basedOn w:val="DefaultParagraphFont"/>
    <w:uiPriority w:val="99"/>
    <w:qFormat/>
    <w:rsid w:val="00915CD1"/>
    <w:rPr>
      <w:rFonts w:cs="Times New Roman"/>
      <w:b/>
    </w:rPr>
  </w:style>
  <w:style w:type="paragraph" w:styleId="BodyTextIndent">
    <w:name w:val="Body Text Indent"/>
    <w:basedOn w:val="Normal"/>
    <w:link w:val="BodyTextIndentChar"/>
    <w:uiPriority w:val="99"/>
    <w:rsid w:val="00915CD1"/>
    <w:pPr>
      <w:widowControl w:val="0"/>
      <w:tabs>
        <w:tab w:val="left" w:pos="9356"/>
      </w:tabs>
      <w:spacing w:after="0" w:line="360" w:lineRule="auto"/>
      <w:ind w:right="-1050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character" w:styleId="Hyperlink">
    <w:name w:val="Hyperlink"/>
    <w:basedOn w:val="DefaultParagraphFont"/>
    <w:uiPriority w:val="99"/>
    <w:rsid w:val="00915CD1"/>
    <w:rPr>
      <w:rFonts w:cs="Times New Roman"/>
      <w:color w:val="0000FF"/>
      <w:u w:val="single"/>
    </w:rPr>
  </w:style>
  <w:style w:type="character" w:customStyle="1" w:styleId="rvts25">
    <w:name w:val="rvts25"/>
    <w:uiPriority w:val="99"/>
    <w:rsid w:val="00915CD1"/>
    <w:rPr>
      <w:rFonts w:ascii="Times New Roman" w:hAnsi="Times New Roman"/>
      <w:i/>
      <w:sz w:val="24"/>
    </w:rPr>
  </w:style>
  <w:style w:type="paragraph" w:customStyle="1" w:styleId="western">
    <w:name w:val="western"/>
    <w:basedOn w:val="Normal"/>
    <w:uiPriority w:val="99"/>
    <w:rsid w:val="00915CD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paragraph" w:styleId="Header">
    <w:name w:val="header"/>
    <w:basedOn w:val="Normal"/>
    <w:link w:val="HeaderChar"/>
    <w:uiPriority w:val="99"/>
    <w:rsid w:val="00915C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15CD1"/>
    <w:rPr>
      <w:rFonts w:ascii="Times New Roman" w:hAnsi="Times New Roman" w:cs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915CD1"/>
    <w:rPr>
      <w:rFonts w:ascii="Times New Roman" w:eastAsia="Times New Roman" w:hAnsi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ий текст 21"/>
    <w:basedOn w:val="Normal"/>
    <w:uiPriority w:val="99"/>
    <w:rsid w:val="00915CD1"/>
    <w:pPr>
      <w:widowControl w:val="0"/>
      <w:spacing w:after="0" w:line="240" w:lineRule="auto"/>
    </w:pPr>
    <w:rPr>
      <w:rFonts w:ascii="Times New Roman" w:eastAsia="Times New Roman" w:hAnsi="Times New Roman"/>
      <w:noProof/>
      <w:sz w:val="24"/>
      <w:szCs w:val="20"/>
      <w:lang w:eastAsia="ru-RU"/>
    </w:rPr>
  </w:style>
  <w:style w:type="paragraph" w:styleId="FootnoteText">
    <w:name w:val="footnote text"/>
    <w:basedOn w:val="Normal"/>
    <w:link w:val="FootnoteTextChar"/>
    <w:uiPriority w:val="99"/>
    <w:semiHidden/>
    <w:rsid w:val="00915C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paragraph" w:styleId="EndnoteText">
    <w:name w:val="endnote text"/>
    <w:basedOn w:val="Normal"/>
    <w:link w:val="EndnoteTextChar"/>
    <w:uiPriority w:val="99"/>
    <w:semiHidden/>
    <w:rsid w:val="00915CD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2">
    <w:name w:val="Основной текст с отступом 2 Знак Знак"/>
    <w:uiPriority w:val="99"/>
    <w:rsid w:val="00915CD1"/>
    <w:rPr>
      <w:sz w:val="24"/>
      <w:lang w:val="uk-UA" w:eastAsia="ru-RU"/>
    </w:rPr>
  </w:style>
  <w:style w:type="paragraph" w:styleId="PlainText">
    <w:name w:val="Plain Text"/>
    <w:basedOn w:val="Normal"/>
    <w:link w:val="PlainTextChar"/>
    <w:uiPriority w:val="99"/>
    <w:rsid w:val="00915CD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915CD1"/>
    <w:rPr>
      <w:rFonts w:ascii="Courier New" w:hAnsi="Courier New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915CD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15CD1"/>
    <w:rPr>
      <w:rFonts w:ascii="Times New Roman" w:hAnsi="Times New Roman" w:cs="Times New Roman"/>
      <w:sz w:val="24"/>
      <w:szCs w:val="24"/>
      <w:lang w:eastAsia="ru-RU"/>
    </w:rPr>
  </w:style>
  <w:style w:type="paragraph" w:styleId="BodyText2">
    <w:name w:val="Body Text 2"/>
    <w:basedOn w:val="Normal"/>
    <w:link w:val="BodyText2Char"/>
    <w:uiPriority w:val="99"/>
    <w:rsid w:val="00915CD1"/>
    <w:pPr>
      <w:widowControl w:val="0"/>
      <w:tabs>
        <w:tab w:val="left" w:pos="9356"/>
      </w:tabs>
      <w:spacing w:after="0" w:line="360" w:lineRule="auto"/>
      <w:ind w:right="-1050" w:firstLine="567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OaenoAen">
    <w:name w:val="Oaeno Aen"/>
    <w:basedOn w:val="Normal"/>
    <w:uiPriority w:val="99"/>
    <w:rsid w:val="00915CD1"/>
    <w:pPr>
      <w:widowControl w:val="0"/>
      <w:autoSpaceDE w:val="0"/>
      <w:autoSpaceDN w:val="0"/>
      <w:adjustRightInd w:val="0"/>
      <w:spacing w:after="0" w:line="440" w:lineRule="auto"/>
      <w:ind w:firstLine="709"/>
      <w:jc w:val="both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BodyTextIndent2">
    <w:name w:val="Body Text Indent 2"/>
    <w:aliases w:val="Основной текст с отступом 2 Знак"/>
    <w:basedOn w:val="Normal"/>
    <w:link w:val="BodyTextIndent2Char"/>
    <w:uiPriority w:val="99"/>
    <w:rsid w:val="00915CD1"/>
    <w:pPr>
      <w:spacing w:after="120" w:line="480" w:lineRule="auto"/>
      <w:ind w:left="283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BodyTextIndent2Char">
    <w:name w:val="Body Text Indent 2 Char"/>
    <w:aliases w:val="Основной текст с отступом 2 Знак Char"/>
    <w:basedOn w:val="DefaultParagraphFont"/>
    <w:link w:val="BodyTextIndent2"/>
    <w:uiPriority w:val="99"/>
    <w:locked/>
    <w:rsid w:val="00915CD1"/>
    <w:rPr>
      <w:rFonts w:ascii="Times New Roman" w:hAnsi="Times New Roman" w:cs="Times New Roman"/>
      <w:sz w:val="20"/>
      <w:szCs w:val="20"/>
      <w:lang w:eastAsia="ru-RU"/>
    </w:rPr>
  </w:style>
  <w:style w:type="paragraph" w:styleId="BodyTextIndent3">
    <w:name w:val="Body Text Indent 3"/>
    <w:basedOn w:val="Normal"/>
    <w:link w:val="BodyTextIndent3Char"/>
    <w:uiPriority w:val="99"/>
    <w:rsid w:val="00915CD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915CD1"/>
    <w:rPr>
      <w:rFonts w:ascii="Times New Roman" w:hAnsi="Times New Roman" w:cs="Times New Roman"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915CD1"/>
    <w:pPr>
      <w:spacing w:after="0" w:line="240" w:lineRule="auto"/>
    </w:pPr>
    <w:rPr>
      <w:rFonts w:ascii="Tahoma" w:eastAsia="Times New Roman" w:hAnsi="Tahoma" w:cs="Tahoma"/>
      <w:noProof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15CD1"/>
    <w:rPr>
      <w:rFonts w:ascii="Tahoma" w:hAnsi="Tahoma" w:cs="Tahoma"/>
      <w:noProof/>
      <w:sz w:val="16"/>
      <w:szCs w:val="16"/>
      <w:lang w:eastAsia="ru-RU"/>
    </w:rPr>
  </w:style>
  <w:style w:type="paragraph" w:customStyle="1" w:styleId="a">
    <w:name w:val="Стандарт"/>
    <w:uiPriority w:val="99"/>
    <w:rsid w:val="00915CD1"/>
    <w:pPr>
      <w:snapToGrid w:val="0"/>
    </w:pPr>
    <w:rPr>
      <w:rFonts w:ascii="Times New Roman" w:eastAsia="Times New Roman" w:hAnsi="Times New Roman"/>
      <w:sz w:val="24"/>
      <w:szCs w:val="20"/>
      <w:lang w:val="ru-RU" w:eastAsia="ru-RU"/>
    </w:rPr>
  </w:style>
  <w:style w:type="paragraph" w:styleId="Title">
    <w:name w:val="Title"/>
    <w:basedOn w:val="Normal"/>
    <w:link w:val="TitleChar"/>
    <w:uiPriority w:val="99"/>
    <w:qFormat/>
    <w:rsid w:val="00915CD1"/>
    <w:pPr>
      <w:spacing w:after="0" w:line="240" w:lineRule="auto"/>
      <w:jc w:val="center"/>
    </w:pPr>
    <w:rPr>
      <w:rFonts w:ascii="Times New Roman" w:eastAsia="Times New Roman" w:hAnsi="Times New Roman"/>
      <w:b/>
      <w:bCs/>
      <w:sz w:val="48"/>
      <w:szCs w:val="48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915CD1"/>
    <w:rPr>
      <w:rFonts w:ascii="Times New Roman" w:hAnsi="Times New Roman" w:cs="Times New Roman"/>
      <w:b/>
      <w:bCs/>
      <w:sz w:val="48"/>
      <w:szCs w:val="48"/>
      <w:lang w:eastAsia="ru-RU"/>
    </w:rPr>
  </w:style>
  <w:style w:type="character" w:styleId="LineNumber">
    <w:name w:val="line number"/>
    <w:basedOn w:val="DefaultParagraphFont"/>
    <w:uiPriority w:val="99"/>
    <w:rsid w:val="00915CD1"/>
    <w:rPr>
      <w:rFonts w:cs="Times New Roman"/>
    </w:rPr>
  </w:style>
  <w:style w:type="paragraph" w:customStyle="1" w:styleId="FR3">
    <w:name w:val="FR3"/>
    <w:uiPriority w:val="99"/>
    <w:rsid w:val="00915CD1"/>
    <w:pPr>
      <w:widowControl w:val="0"/>
      <w:autoSpaceDE w:val="0"/>
      <w:autoSpaceDN w:val="0"/>
      <w:adjustRightInd w:val="0"/>
      <w:spacing w:before="180"/>
      <w:jc w:val="both"/>
    </w:pPr>
    <w:rPr>
      <w:rFonts w:ascii="Times New Roman" w:eastAsia="Times New Roman" w:hAnsi="Times New Roman"/>
      <w:sz w:val="12"/>
      <w:szCs w:val="12"/>
      <w:lang w:val="uk-UA" w:eastAsia="ru-RU"/>
    </w:rPr>
  </w:style>
  <w:style w:type="paragraph" w:customStyle="1" w:styleId="20">
    <w:name w:val="Заголовок 2_диссер"/>
    <w:basedOn w:val="Heading2"/>
    <w:uiPriority w:val="99"/>
    <w:rsid w:val="00915CD1"/>
    <w:pPr>
      <w:widowControl/>
      <w:ind w:right="0" w:firstLine="709"/>
    </w:pPr>
    <w:rPr>
      <w:b/>
    </w:rPr>
  </w:style>
  <w:style w:type="paragraph" w:customStyle="1" w:styleId="10">
    <w:name w:val="Заголовок 1_диссер"/>
    <w:basedOn w:val="Heading1"/>
    <w:uiPriority w:val="99"/>
    <w:rsid w:val="00915CD1"/>
    <w:pPr>
      <w:spacing w:before="0" w:after="0" w:line="360" w:lineRule="auto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character" w:customStyle="1" w:styleId="31">
    <w:name w:val="Заголовок 3_диссер Знак1"/>
    <w:link w:val="3"/>
    <w:uiPriority w:val="99"/>
    <w:locked/>
    <w:rsid w:val="00915CD1"/>
    <w:rPr>
      <w:spacing w:val="40"/>
      <w:sz w:val="28"/>
    </w:rPr>
  </w:style>
  <w:style w:type="paragraph" w:customStyle="1" w:styleId="3">
    <w:name w:val="Заголовок 3_диссер"/>
    <w:basedOn w:val="BodyText"/>
    <w:link w:val="31"/>
    <w:uiPriority w:val="99"/>
    <w:rsid w:val="00915CD1"/>
    <w:pPr>
      <w:autoSpaceDE/>
      <w:autoSpaceDN/>
      <w:spacing w:line="360" w:lineRule="auto"/>
      <w:ind w:left="0" w:firstLine="709"/>
    </w:pPr>
    <w:rPr>
      <w:rFonts w:ascii="Calibri" w:eastAsia="Calibri" w:hAnsi="Calibri"/>
      <w:spacing w:val="40"/>
      <w:lang w:val="en-US" w:eastAsia="uk-UA"/>
    </w:rPr>
  </w:style>
  <w:style w:type="paragraph" w:customStyle="1" w:styleId="a0">
    <w:name w:val="Цитаты"/>
    <w:basedOn w:val="Normal"/>
    <w:uiPriority w:val="99"/>
    <w:rsid w:val="00915CD1"/>
    <w:pPr>
      <w:snapToGrid w:val="0"/>
      <w:spacing w:before="100" w:after="100" w:line="240" w:lineRule="auto"/>
      <w:ind w:left="360" w:right="360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a1">
    <w:name w:val="Дисертація"/>
    <w:basedOn w:val="Normal"/>
    <w:uiPriority w:val="99"/>
    <w:rsid w:val="00915CD1"/>
    <w:pPr>
      <w:suppressLineNumbers/>
      <w:autoSpaceDE w:val="0"/>
      <w:autoSpaceDN w:val="0"/>
      <w:spacing w:after="0" w:line="360" w:lineRule="auto"/>
      <w:ind w:firstLine="720"/>
      <w:jc w:val="both"/>
    </w:pPr>
    <w:rPr>
      <w:rFonts w:ascii="Times New Roman" w:eastAsia="Times New Roman" w:hAnsi="Times New Roman"/>
      <w:spacing w:val="24"/>
      <w:sz w:val="28"/>
      <w:szCs w:val="28"/>
    </w:rPr>
  </w:style>
  <w:style w:type="paragraph" w:customStyle="1" w:styleId="a2">
    <w:name w:val="Текст_статті"/>
    <w:basedOn w:val="Normal"/>
    <w:uiPriority w:val="99"/>
    <w:rsid w:val="00915CD1"/>
    <w:pPr>
      <w:spacing w:after="0" w:line="240" w:lineRule="auto"/>
      <w:ind w:firstLine="284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3">
    <w:name w:val="Знак"/>
    <w:basedOn w:val="Normal"/>
    <w:uiPriority w:val="99"/>
    <w:rsid w:val="00915CD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">
    <w:name w:val="Без интервала1"/>
    <w:uiPriority w:val="99"/>
    <w:rsid w:val="00915CD1"/>
    <w:rPr>
      <w:rFonts w:eastAsia="Times New Roman"/>
      <w:lang w:val="ru-RU"/>
    </w:rPr>
  </w:style>
  <w:style w:type="paragraph" w:styleId="NoSpacing">
    <w:name w:val="No Spacing"/>
    <w:uiPriority w:val="99"/>
    <w:qFormat/>
    <w:rsid w:val="00915CD1"/>
    <w:rPr>
      <w:lang w:val="ru-RU"/>
    </w:rPr>
  </w:style>
  <w:style w:type="character" w:customStyle="1" w:styleId="markedcontent">
    <w:name w:val="markedcontent"/>
    <w:basedOn w:val="DefaultParagraphFont"/>
    <w:uiPriority w:val="99"/>
    <w:rsid w:val="00915CD1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524</TotalTime>
  <Pages>7</Pages>
  <Words>7976</Words>
  <Characters>4547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Admin</cp:lastModifiedBy>
  <cp:revision>18</cp:revision>
  <dcterms:created xsi:type="dcterms:W3CDTF">2021-10-30T19:39:00Z</dcterms:created>
  <dcterms:modified xsi:type="dcterms:W3CDTF">2024-06-30T10:27:00Z</dcterms:modified>
</cp:coreProperties>
</file>