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957" w:rsidRPr="00220F79" w:rsidRDefault="00BE7957" w:rsidP="004D3378">
      <w:pPr>
        <w:spacing w:after="0" w:line="360" w:lineRule="auto"/>
        <w:jc w:val="right"/>
        <w:rPr>
          <w:rFonts w:ascii="Times New Roman" w:hAnsi="Times New Roman"/>
          <w:b/>
          <w:sz w:val="28"/>
          <w:szCs w:val="28"/>
        </w:rPr>
      </w:pPr>
      <w:r w:rsidRPr="00220F79">
        <w:rPr>
          <w:rFonts w:ascii="Times New Roman" w:hAnsi="Times New Roman"/>
          <w:b/>
          <w:sz w:val="28"/>
          <w:szCs w:val="28"/>
        </w:rPr>
        <w:t>Володимир Ковальчук, Аліна Ворон</w:t>
      </w:r>
    </w:p>
    <w:p w:rsidR="00BE7957" w:rsidRPr="005E7304" w:rsidRDefault="00BE7957" w:rsidP="004D3378">
      <w:pPr>
        <w:spacing w:after="0" w:line="360" w:lineRule="auto"/>
        <w:jc w:val="right"/>
        <w:rPr>
          <w:rFonts w:ascii="Times New Roman" w:hAnsi="Times New Roman"/>
          <w:b/>
          <w:sz w:val="28"/>
          <w:szCs w:val="28"/>
        </w:rPr>
      </w:pPr>
      <w:r w:rsidRPr="005E7304">
        <w:rPr>
          <w:rFonts w:ascii="Times New Roman" w:hAnsi="Times New Roman"/>
          <w:b/>
          <w:sz w:val="28"/>
          <w:szCs w:val="28"/>
        </w:rPr>
        <w:t>(Дрогобич, Україна)</w:t>
      </w:r>
    </w:p>
    <w:p w:rsidR="00BE7957" w:rsidRPr="00220F79" w:rsidRDefault="00BE7957" w:rsidP="00E00A9A">
      <w:pPr>
        <w:spacing w:after="0" w:line="360" w:lineRule="auto"/>
        <w:ind w:firstLine="567"/>
        <w:jc w:val="center"/>
        <w:rPr>
          <w:rFonts w:ascii="Times New Roman" w:hAnsi="Times New Roman"/>
          <w:b/>
          <w:bCs/>
          <w:sz w:val="28"/>
          <w:szCs w:val="24"/>
          <w:lang w:eastAsia="uk-UA"/>
        </w:rPr>
      </w:pPr>
    </w:p>
    <w:p w:rsidR="00BE7957" w:rsidRDefault="00BE7957" w:rsidP="00E00A9A">
      <w:pPr>
        <w:spacing w:after="0" w:line="360" w:lineRule="auto"/>
        <w:ind w:firstLine="567"/>
        <w:jc w:val="center"/>
        <w:rPr>
          <w:rFonts w:ascii="Times New Roman" w:hAnsi="Times New Roman"/>
          <w:b/>
          <w:bCs/>
          <w:sz w:val="28"/>
          <w:szCs w:val="24"/>
          <w:lang w:eastAsia="uk-UA"/>
        </w:rPr>
      </w:pPr>
      <w:r w:rsidRPr="00220F79">
        <w:rPr>
          <w:rFonts w:ascii="Times New Roman" w:hAnsi="Times New Roman"/>
          <w:b/>
          <w:bCs/>
          <w:sz w:val="28"/>
          <w:szCs w:val="24"/>
          <w:lang w:eastAsia="uk-UA"/>
        </w:rPr>
        <w:t>РОЗВИТОК НАВЧАЛЬНО-ПІЗНАВАЛЬНОЇ ДІЯЛЬНОСТІ МОЛОДШИХ ШКОЛЯРІВ НА УРОКАХ МАТЕМАТИКИ</w:t>
      </w:r>
    </w:p>
    <w:p w:rsidR="00BE7957" w:rsidRPr="00220F79" w:rsidRDefault="00BE7957" w:rsidP="00E00A9A">
      <w:pPr>
        <w:spacing w:after="0" w:line="360" w:lineRule="auto"/>
        <w:ind w:firstLine="567"/>
        <w:jc w:val="center"/>
        <w:rPr>
          <w:rFonts w:ascii="Times New Roman" w:hAnsi="Times New Roman"/>
          <w:b/>
          <w:bCs/>
          <w:sz w:val="28"/>
          <w:szCs w:val="24"/>
          <w:lang w:eastAsia="uk-UA"/>
        </w:rPr>
      </w:pPr>
    </w:p>
    <w:p w:rsidR="00BE7957" w:rsidRPr="006761F1" w:rsidRDefault="00BE7957" w:rsidP="006761F1">
      <w:pPr>
        <w:spacing w:after="0" w:line="360" w:lineRule="auto"/>
        <w:ind w:firstLine="567"/>
        <w:jc w:val="both"/>
        <w:rPr>
          <w:rFonts w:ascii="Times New Roman" w:hAnsi="Times New Roman"/>
          <w:sz w:val="28"/>
          <w:szCs w:val="24"/>
          <w:lang w:eastAsia="uk-UA"/>
        </w:rPr>
      </w:pPr>
      <w:r w:rsidRPr="00220F79">
        <w:rPr>
          <w:rFonts w:ascii="Times New Roman" w:hAnsi="Times New Roman"/>
          <w:sz w:val="28"/>
          <w:szCs w:val="24"/>
          <w:lang w:eastAsia="uk-UA"/>
        </w:rPr>
        <w:t>Розвиток навчально-пізнавальної діяльності молодших школярів</w:t>
      </w:r>
      <w:r w:rsidRPr="006761F1">
        <w:rPr>
          <w:rFonts w:ascii="Times New Roman" w:hAnsi="Times New Roman"/>
          <w:sz w:val="28"/>
          <w:szCs w:val="24"/>
          <w:lang w:eastAsia="uk-UA"/>
        </w:rPr>
        <w:t xml:space="preserve"> є важливим аспектом шкільної освіти, особливо на уроках математики. У цей період діти формують основні навички, розвивають логічне мислення та вчаться вирішувати проблеми, які надалі стануть основою для подальшого навчання. Розуміння того, як ефективно організувати навчальний процес і стимулювати інтерес до математики, допомагає вчителям забезпечити успішність учнів у навчанні.</w:t>
      </w:r>
    </w:p>
    <w:p w:rsidR="00BE7957" w:rsidRPr="006761F1" w:rsidRDefault="00BE7957" w:rsidP="006761F1">
      <w:pPr>
        <w:spacing w:after="0" w:line="360" w:lineRule="auto"/>
        <w:ind w:firstLine="567"/>
        <w:jc w:val="both"/>
        <w:rPr>
          <w:rFonts w:ascii="Times New Roman" w:hAnsi="Times New Roman"/>
          <w:sz w:val="28"/>
          <w:szCs w:val="24"/>
          <w:lang w:eastAsia="uk-UA"/>
        </w:rPr>
      </w:pPr>
      <w:r w:rsidRPr="006761F1">
        <w:rPr>
          <w:rFonts w:ascii="Times New Roman" w:hAnsi="Times New Roman"/>
          <w:sz w:val="28"/>
          <w:szCs w:val="24"/>
          <w:lang w:eastAsia="uk-UA"/>
        </w:rPr>
        <w:t>Навчально-пізнавальна діяльність у початкових класах має свої особливості, пов’язані з віковими та психологічними характеристиками дітей. Молодші школярі здебільшого орієнтовані на конкретні дії та наочність. Їм важко абстрагувати й оперувати складними поняттями без опори на наочний матеріал. Водночас, у цей період формується їхня здатність до абстрактного мислення та аналізу</w:t>
      </w:r>
      <w:r>
        <w:rPr>
          <w:rFonts w:ascii="Times New Roman" w:hAnsi="Times New Roman"/>
          <w:sz w:val="28"/>
          <w:szCs w:val="24"/>
          <w:lang w:eastAsia="uk-UA"/>
        </w:rPr>
        <w:t xml:space="preserve"> </w:t>
      </w:r>
      <w:r w:rsidRPr="00D57D36">
        <w:rPr>
          <w:rFonts w:ascii="Times New Roman" w:hAnsi="Times New Roman"/>
          <w:sz w:val="28"/>
          <w:szCs w:val="24"/>
          <w:lang w:val="ru-RU" w:eastAsia="uk-UA"/>
        </w:rPr>
        <w:t>[</w:t>
      </w:r>
      <w:r>
        <w:rPr>
          <w:rFonts w:ascii="Times New Roman" w:hAnsi="Times New Roman"/>
          <w:sz w:val="28"/>
          <w:szCs w:val="24"/>
          <w:lang w:val="ru-RU" w:eastAsia="uk-UA"/>
        </w:rPr>
        <w:t>3, с. 27</w:t>
      </w:r>
      <w:r w:rsidRPr="00D57D36">
        <w:rPr>
          <w:rFonts w:ascii="Times New Roman" w:hAnsi="Times New Roman"/>
          <w:sz w:val="28"/>
          <w:szCs w:val="24"/>
          <w:lang w:val="ru-RU" w:eastAsia="uk-UA"/>
        </w:rPr>
        <w:t>]</w:t>
      </w:r>
      <w:r w:rsidRPr="006761F1">
        <w:rPr>
          <w:rFonts w:ascii="Times New Roman" w:hAnsi="Times New Roman"/>
          <w:sz w:val="28"/>
          <w:szCs w:val="24"/>
          <w:lang w:eastAsia="uk-UA"/>
        </w:rPr>
        <w:t>.</w:t>
      </w:r>
    </w:p>
    <w:p w:rsidR="00BE7957" w:rsidRDefault="00BE7957" w:rsidP="006761F1">
      <w:pPr>
        <w:spacing w:after="0" w:line="360" w:lineRule="auto"/>
        <w:ind w:firstLine="567"/>
        <w:jc w:val="both"/>
        <w:rPr>
          <w:rFonts w:ascii="Times New Roman" w:hAnsi="Times New Roman"/>
          <w:sz w:val="28"/>
          <w:szCs w:val="24"/>
          <w:lang w:eastAsia="uk-UA"/>
        </w:rPr>
      </w:pPr>
      <w:r w:rsidRPr="006761F1">
        <w:rPr>
          <w:rFonts w:ascii="Times New Roman" w:hAnsi="Times New Roman"/>
          <w:sz w:val="28"/>
          <w:szCs w:val="24"/>
          <w:lang w:eastAsia="uk-UA"/>
        </w:rPr>
        <w:t>Основними мотиваторами для молодших школярів є інтерес до діяльності, прагнення до успіху та визнання з боку дорослих. Ці фактори відіграють ключову роль у розвитку навчально-пізнавальної діяльності, тому важливо використовувати різні підходи для підтримки й стимулювання цікавості до предмету.</w:t>
      </w:r>
    </w:p>
    <w:p w:rsidR="00BE7957" w:rsidRDefault="00BE7957" w:rsidP="006761F1">
      <w:pPr>
        <w:spacing w:after="0" w:line="360" w:lineRule="auto"/>
        <w:ind w:firstLine="567"/>
        <w:jc w:val="both"/>
        <w:rPr>
          <w:rFonts w:ascii="Times New Roman" w:hAnsi="Times New Roman"/>
          <w:sz w:val="28"/>
          <w:szCs w:val="24"/>
          <w:lang w:eastAsia="uk-UA"/>
        </w:rPr>
      </w:pPr>
      <w:r w:rsidRPr="00631DBC">
        <w:rPr>
          <w:rFonts w:ascii="Times New Roman" w:hAnsi="Times New Roman"/>
          <w:sz w:val="28"/>
          <w:szCs w:val="24"/>
          <w:lang w:eastAsia="uk-UA"/>
        </w:rPr>
        <w:t>Прояв пізнавальної активності дитини завжди пов'язаний із рівнем розвитку його пізнавальної потреби і проходить через певні етапи. Для початку вона виникає в елементарній пошуковій активності, надалі пізнавальна активність знаходить вираження в дослідницькій активності, а вищим її рівнем є творча активність особистості</w:t>
      </w:r>
      <w:r>
        <w:rPr>
          <w:rFonts w:ascii="Times New Roman" w:hAnsi="Times New Roman"/>
          <w:sz w:val="28"/>
          <w:szCs w:val="24"/>
          <w:lang w:eastAsia="uk-UA"/>
        </w:rPr>
        <w:t xml:space="preserve"> </w:t>
      </w:r>
      <w:r w:rsidRPr="00D57D36">
        <w:rPr>
          <w:rFonts w:ascii="Times New Roman" w:hAnsi="Times New Roman"/>
          <w:sz w:val="28"/>
          <w:szCs w:val="24"/>
          <w:lang w:val="ru-RU" w:eastAsia="uk-UA"/>
        </w:rPr>
        <w:t>[</w:t>
      </w:r>
      <w:r>
        <w:rPr>
          <w:rFonts w:ascii="Times New Roman" w:hAnsi="Times New Roman"/>
          <w:sz w:val="28"/>
          <w:szCs w:val="24"/>
          <w:lang w:val="ru-RU" w:eastAsia="uk-UA"/>
        </w:rPr>
        <w:t>3, с. 28</w:t>
      </w:r>
      <w:r w:rsidRPr="00D57D36">
        <w:rPr>
          <w:rFonts w:ascii="Times New Roman" w:hAnsi="Times New Roman"/>
          <w:sz w:val="28"/>
          <w:szCs w:val="24"/>
          <w:lang w:val="ru-RU" w:eastAsia="uk-UA"/>
        </w:rPr>
        <w:t>]</w:t>
      </w:r>
      <w:r w:rsidRPr="00631DBC">
        <w:rPr>
          <w:rFonts w:ascii="Times New Roman" w:hAnsi="Times New Roman"/>
          <w:sz w:val="28"/>
          <w:szCs w:val="24"/>
          <w:lang w:eastAsia="uk-UA"/>
        </w:rPr>
        <w:t>.</w:t>
      </w:r>
    </w:p>
    <w:p w:rsidR="00BE7957" w:rsidRDefault="00BE7957" w:rsidP="006761F1">
      <w:pPr>
        <w:spacing w:after="0" w:line="360" w:lineRule="auto"/>
        <w:ind w:firstLine="567"/>
        <w:jc w:val="both"/>
        <w:rPr>
          <w:rFonts w:ascii="Times New Roman" w:hAnsi="Times New Roman"/>
          <w:sz w:val="28"/>
          <w:szCs w:val="24"/>
          <w:lang w:eastAsia="uk-UA"/>
        </w:rPr>
      </w:pPr>
      <w:r w:rsidRPr="00631DBC">
        <w:rPr>
          <w:rFonts w:ascii="Times New Roman" w:hAnsi="Times New Roman"/>
          <w:sz w:val="28"/>
          <w:szCs w:val="24"/>
          <w:lang w:eastAsia="uk-UA"/>
        </w:rPr>
        <w:t>Під час навчання математики розвиток пізнавальної активності молодших школярів може гальмуватися через деякі чинники. По-перше, деякі діти можуть зазнавати труднощів у засвоєнні математичних понять та операцій. Це може бути пов'язано з недостатньою підготовкою в дошкільному віці або з особливостями індивідуального розвитку. По-друге, деякі методики навчання можуть бути не достатньо ефективними для певних дітей. Наприклад, ігри з картками можуть бути цікавими для одних дітей, але нецікавими для інших. По-третє, недостатня кількість індивідуальної уваги з боку викладача може призвести до того, що деякі діти не отримають необхідної допомоги та підтримки в процесі навчання</w:t>
      </w:r>
      <w:r>
        <w:rPr>
          <w:rFonts w:ascii="Times New Roman" w:hAnsi="Times New Roman"/>
          <w:sz w:val="28"/>
          <w:szCs w:val="24"/>
          <w:lang w:eastAsia="uk-UA"/>
        </w:rPr>
        <w:t xml:space="preserve"> </w:t>
      </w:r>
      <w:r w:rsidRPr="00D57D36">
        <w:rPr>
          <w:rFonts w:ascii="Times New Roman" w:hAnsi="Times New Roman"/>
          <w:sz w:val="28"/>
          <w:szCs w:val="24"/>
          <w:lang w:val="ru-RU" w:eastAsia="uk-UA"/>
        </w:rPr>
        <w:t>[</w:t>
      </w:r>
      <w:r>
        <w:rPr>
          <w:rFonts w:ascii="Times New Roman" w:hAnsi="Times New Roman"/>
          <w:sz w:val="28"/>
          <w:szCs w:val="24"/>
          <w:lang w:val="ru-RU" w:eastAsia="uk-UA"/>
        </w:rPr>
        <w:t>4, с. 53</w:t>
      </w:r>
      <w:r w:rsidRPr="00D57D36">
        <w:rPr>
          <w:rFonts w:ascii="Times New Roman" w:hAnsi="Times New Roman"/>
          <w:sz w:val="28"/>
          <w:szCs w:val="24"/>
          <w:lang w:val="ru-RU" w:eastAsia="uk-UA"/>
        </w:rPr>
        <w:t>]</w:t>
      </w:r>
      <w:r w:rsidRPr="00631DBC">
        <w:rPr>
          <w:rFonts w:ascii="Times New Roman" w:hAnsi="Times New Roman"/>
          <w:sz w:val="28"/>
          <w:szCs w:val="24"/>
          <w:lang w:eastAsia="uk-UA"/>
        </w:rPr>
        <w:t xml:space="preserve">. </w:t>
      </w:r>
    </w:p>
    <w:p w:rsidR="00BE7957" w:rsidRPr="006761F1" w:rsidRDefault="00BE7957" w:rsidP="006761F1">
      <w:pPr>
        <w:spacing w:after="0" w:line="360" w:lineRule="auto"/>
        <w:ind w:firstLine="567"/>
        <w:jc w:val="both"/>
        <w:rPr>
          <w:rFonts w:ascii="Times New Roman" w:hAnsi="Times New Roman"/>
          <w:sz w:val="28"/>
          <w:szCs w:val="24"/>
          <w:lang w:eastAsia="uk-UA"/>
        </w:rPr>
      </w:pPr>
      <w:r w:rsidRPr="00631DBC">
        <w:rPr>
          <w:rFonts w:ascii="Times New Roman" w:hAnsi="Times New Roman"/>
          <w:sz w:val="28"/>
          <w:szCs w:val="24"/>
          <w:lang w:eastAsia="uk-UA"/>
        </w:rPr>
        <w:t>Отже, для підкріплення пізнавальної активності учнів необхідно застосовувати широкий спектр стимулів та мотивів, способів і методів навчання, які б задовільняли їхню творчу і самостійну пошукову діяльність.</w:t>
      </w:r>
    </w:p>
    <w:p w:rsidR="00BE7957" w:rsidRPr="006761F1" w:rsidRDefault="00BE7957" w:rsidP="006761F1">
      <w:pPr>
        <w:spacing w:after="0" w:line="360" w:lineRule="auto"/>
        <w:ind w:firstLine="567"/>
        <w:jc w:val="both"/>
        <w:rPr>
          <w:rFonts w:ascii="Times New Roman" w:hAnsi="Times New Roman"/>
          <w:b/>
          <w:bCs/>
          <w:sz w:val="28"/>
          <w:szCs w:val="24"/>
          <w:lang w:eastAsia="uk-UA"/>
        </w:rPr>
      </w:pPr>
      <w:r w:rsidRPr="006761F1">
        <w:rPr>
          <w:rFonts w:ascii="Times New Roman" w:hAnsi="Times New Roman"/>
          <w:b/>
          <w:bCs/>
          <w:sz w:val="28"/>
          <w:szCs w:val="24"/>
          <w:lang w:eastAsia="uk-UA"/>
        </w:rPr>
        <w:t>Підходи до розвитку навчально-пізнавальної діяльності на уроках математики</w:t>
      </w:r>
      <w:r w:rsidRPr="00D57D36">
        <w:rPr>
          <w:rFonts w:ascii="Times New Roman" w:hAnsi="Times New Roman"/>
          <w:sz w:val="28"/>
          <w:szCs w:val="24"/>
          <w:lang w:val="ru-RU" w:eastAsia="uk-UA"/>
        </w:rPr>
        <w:t>[</w:t>
      </w:r>
      <w:r>
        <w:rPr>
          <w:rFonts w:ascii="Times New Roman" w:hAnsi="Times New Roman"/>
          <w:sz w:val="28"/>
          <w:szCs w:val="24"/>
          <w:lang w:val="ru-RU" w:eastAsia="uk-UA"/>
        </w:rPr>
        <w:t>3, с. 54</w:t>
      </w:r>
      <w:r w:rsidRPr="00D57D36">
        <w:rPr>
          <w:rFonts w:ascii="Times New Roman" w:hAnsi="Times New Roman"/>
          <w:sz w:val="28"/>
          <w:szCs w:val="24"/>
          <w:lang w:val="ru-RU" w:eastAsia="uk-UA"/>
        </w:rPr>
        <w:t>]</w:t>
      </w:r>
      <w:r>
        <w:rPr>
          <w:rFonts w:ascii="Times New Roman" w:hAnsi="Times New Roman"/>
          <w:b/>
          <w:bCs/>
          <w:sz w:val="28"/>
          <w:szCs w:val="24"/>
          <w:lang w:eastAsia="uk-UA"/>
        </w:rPr>
        <w:t>:</w:t>
      </w:r>
    </w:p>
    <w:p w:rsidR="00BE7957" w:rsidRPr="006761F1" w:rsidRDefault="00BE7957" w:rsidP="00631DBC">
      <w:pPr>
        <w:numPr>
          <w:ilvl w:val="0"/>
          <w:numId w:val="4"/>
        </w:numPr>
        <w:tabs>
          <w:tab w:val="clear" w:pos="720"/>
          <w:tab w:val="num" w:pos="0"/>
          <w:tab w:val="left" w:pos="1134"/>
        </w:tabs>
        <w:spacing w:after="0" w:line="360" w:lineRule="auto"/>
        <w:ind w:left="0" w:firstLine="567"/>
        <w:jc w:val="both"/>
        <w:rPr>
          <w:rFonts w:ascii="Times New Roman" w:hAnsi="Times New Roman"/>
          <w:sz w:val="28"/>
          <w:szCs w:val="24"/>
          <w:lang w:eastAsia="uk-UA"/>
        </w:rPr>
      </w:pPr>
      <w:r w:rsidRPr="006761F1">
        <w:rPr>
          <w:rFonts w:ascii="Times New Roman" w:hAnsi="Times New Roman"/>
          <w:b/>
          <w:bCs/>
          <w:sz w:val="28"/>
          <w:szCs w:val="24"/>
          <w:lang w:eastAsia="uk-UA"/>
        </w:rPr>
        <w:t>Гра як метод навчання.</w:t>
      </w:r>
      <w:r>
        <w:rPr>
          <w:rFonts w:ascii="Times New Roman" w:hAnsi="Times New Roman"/>
          <w:b/>
          <w:bCs/>
          <w:sz w:val="28"/>
          <w:szCs w:val="24"/>
          <w:lang w:eastAsia="uk-UA"/>
        </w:rPr>
        <w:t xml:space="preserve"> </w:t>
      </w:r>
      <w:r w:rsidRPr="006761F1">
        <w:rPr>
          <w:rFonts w:ascii="Times New Roman" w:hAnsi="Times New Roman"/>
          <w:sz w:val="28"/>
          <w:szCs w:val="24"/>
          <w:lang w:eastAsia="uk-UA"/>
        </w:rPr>
        <w:t>Уроки математики у початковій школі можуть бути значно ефективнішими за допомогою ігрових методів. Використання математичних ігор, задачок, головоломок і змагань створює невимушену атмосферу та дозволяє учням опановувати матеріал у цікавій формі. Ігрові методи активізують пізнавальну діяльність, сприяють формуванню стійкого інтересу до математики та вчать учнів працювати в команді.</w:t>
      </w:r>
    </w:p>
    <w:p w:rsidR="00BE7957" w:rsidRPr="006761F1" w:rsidRDefault="00BE7957" w:rsidP="00631DBC">
      <w:pPr>
        <w:numPr>
          <w:ilvl w:val="0"/>
          <w:numId w:val="4"/>
        </w:numPr>
        <w:tabs>
          <w:tab w:val="clear" w:pos="720"/>
          <w:tab w:val="num" w:pos="0"/>
          <w:tab w:val="left" w:pos="1134"/>
        </w:tabs>
        <w:spacing w:after="0" w:line="360" w:lineRule="auto"/>
        <w:ind w:left="0" w:firstLine="567"/>
        <w:jc w:val="both"/>
        <w:rPr>
          <w:rFonts w:ascii="Times New Roman" w:hAnsi="Times New Roman"/>
          <w:sz w:val="28"/>
          <w:szCs w:val="24"/>
          <w:lang w:eastAsia="uk-UA"/>
        </w:rPr>
      </w:pPr>
      <w:r w:rsidRPr="006761F1">
        <w:rPr>
          <w:rFonts w:ascii="Times New Roman" w:hAnsi="Times New Roman"/>
          <w:b/>
          <w:bCs/>
          <w:sz w:val="28"/>
          <w:szCs w:val="24"/>
          <w:lang w:eastAsia="uk-UA"/>
        </w:rPr>
        <w:t>Наочність і практичні завдання.</w:t>
      </w:r>
      <w:r w:rsidRPr="006761F1">
        <w:rPr>
          <w:rFonts w:ascii="Times New Roman" w:hAnsi="Times New Roman"/>
          <w:sz w:val="28"/>
          <w:szCs w:val="24"/>
          <w:lang w:eastAsia="uk-UA"/>
        </w:rPr>
        <w:t xml:space="preserve"> Для молодших школярів важливо забезпечити максимально наочне подання матеріалу. Математичні поняття повинні бути підкріплені конкретними прикладами, візуальними засобами та практичними діями. Робота з геометричними фігурами, малюнками, об’єктами з повсякденного життя дозволяє учням легше засвоювати абстрактні поняття й правила.</w:t>
      </w:r>
    </w:p>
    <w:p w:rsidR="00BE7957" w:rsidRPr="006761F1" w:rsidRDefault="00BE7957" w:rsidP="00631DBC">
      <w:pPr>
        <w:numPr>
          <w:ilvl w:val="0"/>
          <w:numId w:val="4"/>
        </w:numPr>
        <w:tabs>
          <w:tab w:val="clear" w:pos="720"/>
          <w:tab w:val="num" w:pos="0"/>
          <w:tab w:val="left" w:pos="1134"/>
        </w:tabs>
        <w:spacing w:after="0" w:line="360" w:lineRule="auto"/>
        <w:ind w:left="0" w:firstLine="567"/>
        <w:jc w:val="both"/>
        <w:rPr>
          <w:rFonts w:ascii="Times New Roman" w:hAnsi="Times New Roman"/>
          <w:sz w:val="28"/>
          <w:szCs w:val="24"/>
          <w:lang w:eastAsia="uk-UA"/>
        </w:rPr>
      </w:pPr>
      <w:r w:rsidRPr="006761F1">
        <w:rPr>
          <w:rFonts w:ascii="Times New Roman" w:hAnsi="Times New Roman"/>
          <w:b/>
          <w:bCs/>
          <w:sz w:val="28"/>
          <w:szCs w:val="24"/>
          <w:lang w:eastAsia="uk-UA"/>
        </w:rPr>
        <w:t>Розв’язування завдань із використанням життєвих ситуацій.</w:t>
      </w:r>
      <w:r w:rsidRPr="006761F1">
        <w:rPr>
          <w:rFonts w:ascii="Times New Roman" w:hAnsi="Times New Roman"/>
          <w:sz w:val="28"/>
          <w:szCs w:val="24"/>
          <w:lang w:eastAsia="uk-UA"/>
        </w:rPr>
        <w:t xml:space="preserve"> Задачі, які учні розв’язують на уроках, повинні бути максимально наближеними до їхнього повсякденного досвіду. Це допоможе їм усвідомити практичну значущість математики. Наприклад, задачі про купівлю товарів, вимірювання предметів чи організацію подій стимулюють учнів до застосування математичних знань у реальних ситуаціях</w:t>
      </w:r>
      <w:r>
        <w:rPr>
          <w:rFonts w:ascii="Times New Roman" w:hAnsi="Times New Roman"/>
          <w:sz w:val="28"/>
          <w:szCs w:val="24"/>
          <w:lang w:eastAsia="uk-UA"/>
        </w:rPr>
        <w:t xml:space="preserve"> </w:t>
      </w:r>
      <w:r w:rsidRPr="00D57D36">
        <w:rPr>
          <w:rFonts w:ascii="Times New Roman" w:hAnsi="Times New Roman"/>
          <w:sz w:val="28"/>
          <w:szCs w:val="24"/>
          <w:lang w:val="ru-RU" w:eastAsia="uk-UA"/>
        </w:rPr>
        <w:t>[</w:t>
      </w:r>
      <w:r>
        <w:rPr>
          <w:rFonts w:ascii="Times New Roman" w:hAnsi="Times New Roman"/>
          <w:sz w:val="28"/>
          <w:szCs w:val="24"/>
          <w:lang w:val="ru-RU" w:eastAsia="uk-UA"/>
        </w:rPr>
        <w:t>2, с. 20</w:t>
      </w:r>
      <w:r w:rsidRPr="00D57D36">
        <w:rPr>
          <w:rFonts w:ascii="Times New Roman" w:hAnsi="Times New Roman"/>
          <w:sz w:val="28"/>
          <w:szCs w:val="24"/>
          <w:lang w:val="ru-RU" w:eastAsia="uk-UA"/>
        </w:rPr>
        <w:t>]</w:t>
      </w:r>
      <w:r w:rsidRPr="006761F1">
        <w:rPr>
          <w:rFonts w:ascii="Times New Roman" w:hAnsi="Times New Roman"/>
          <w:sz w:val="28"/>
          <w:szCs w:val="24"/>
          <w:lang w:eastAsia="uk-UA"/>
        </w:rPr>
        <w:t>.</w:t>
      </w:r>
    </w:p>
    <w:p w:rsidR="00BE7957" w:rsidRPr="006761F1" w:rsidRDefault="00BE7957" w:rsidP="00631DBC">
      <w:pPr>
        <w:numPr>
          <w:ilvl w:val="0"/>
          <w:numId w:val="4"/>
        </w:numPr>
        <w:tabs>
          <w:tab w:val="clear" w:pos="720"/>
          <w:tab w:val="num" w:pos="0"/>
          <w:tab w:val="left" w:pos="1134"/>
        </w:tabs>
        <w:spacing w:after="0" w:line="360" w:lineRule="auto"/>
        <w:ind w:left="0" w:firstLine="567"/>
        <w:jc w:val="both"/>
        <w:rPr>
          <w:rFonts w:ascii="Times New Roman" w:hAnsi="Times New Roman"/>
          <w:sz w:val="28"/>
          <w:szCs w:val="24"/>
          <w:lang w:eastAsia="uk-UA"/>
        </w:rPr>
      </w:pPr>
      <w:r w:rsidRPr="006761F1">
        <w:rPr>
          <w:rFonts w:ascii="Times New Roman" w:hAnsi="Times New Roman"/>
          <w:b/>
          <w:bCs/>
          <w:sz w:val="28"/>
          <w:szCs w:val="24"/>
          <w:lang w:eastAsia="uk-UA"/>
        </w:rPr>
        <w:t>Індивідуальний підхід.</w:t>
      </w:r>
      <w:r w:rsidRPr="006761F1">
        <w:rPr>
          <w:rFonts w:ascii="Times New Roman" w:hAnsi="Times New Roman"/>
          <w:sz w:val="28"/>
          <w:szCs w:val="24"/>
          <w:lang w:eastAsia="uk-UA"/>
        </w:rPr>
        <w:t xml:space="preserve"> Кожен учень має свій темп розвитку й засвоєння знань. У початковій школі важливо враховувати індивідуальні особливості учнів, щоб кожен з них міг максимально розкрити свої здібності. Вчитель має заохочувати учнів до самостійної роботи, підбираючи для них завдання відповідно до рівня їхніх знань і умінь.</w:t>
      </w:r>
    </w:p>
    <w:p w:rsidR="00BE7957" w:rsidRDefault="00BE7957" w:rsidP="00631DBC">
      <w:pPr>
        <w:numPr>
          <w:ilvl w:val="0"/>
          <w:numId w:val="4"/>
        </w:numPr>
        <w:tabs>
          <w:tab w:val="clear" w:pos="720"/>
          <w:tab w:val="num" w:pos="0"/>
          <w:tab w:val="left" w:pos="1134"/>
        </w:tabs>
        <w:spacing w:after="0" w:line="360" w:lineRule="auto"/>
        <w:ind w:left="0" w:firstLine="567"/>
        <w:jc w:val="both"/>
        <w:rPr>
          <w:rFonts w:ascii="Times New Roman" w:hAnsi="Times New Roman"/>
          <w:sz w:val="28"/>
          <w:szCs w:val="24"/>
          <w:lang w:eastAsia="uk-UA"/>
        </w:rPr>
      </w:pPr>
      <w:r w:rsidRPr="006761F1">
        <w:rPr>
          <w:rFonts w:ascii="Times New Roman" w:hAnsi="Times New Roman"/>
          <w:b/>
          <w:bCs/>
          <w:sz w:val="28"/>
          <w:szCs w:val="24"/>
          <w:lang w:eastAsia="uk-UA"/>
        </w:rPr>
        <w:t>Використання інформаційних технологій.</w:t>
      </w:r>
      <w:r w:rsidRPr="006761F1">
        <w:rPr>
          <w:rFonts w:ascii="Times New Roman" w:hAnsi="Times New Roman"/>
          <w:sz w:val="28"/>
          <w:szCs w:val="24"/>
          <w:lang w:eastAsia="uk-UA"/>
        </w:rPr>
        <w:t xml:space="preserve"> Сучасні інформаційні технології можуть суттєво покращити навчальний процес. Використання електронних підручників, навчальних програм, інтерактивних дошок та планшетів сприяє кращому засвоєнню матеріалу. Інтерактивні вправи та візуалізації допомагають учням не тільки зрозуміти складні теми, а й підтримувати зацікавленість у навчанні.</w:t>
      </w:r>
    </w:p>
    <w:p w:rsidR="00BE7957" w:rsidRPr="006761F1" w:rsidRDefault="00BE7957" w:rsidP="00631DBC">
      <w:pPr>
        <w:tabs>
          <w:tab w:val="left" w:pos="1134"/>
        </w:tabs>
        <w:spacing w:after="0" w:line="360" w:lineRule="auto"/>
        <w:ind w:firstLine="567"/>
        <w:jc w:val="both"/>
        <w:rPr>
          <w:rFonts w:ascii="Times New Roman" w:hAnsi="Times New Roman"/>
          <w:sz w:val="28"/>
          <w:szCs w:val="24"/>
          <w:lang w:eastAsia="uk-UA"/>
        </w:rPr>
      </w:pPr>
      <w:r w:rsidRPr="00631DBC">
        <w:rPr>
          <w:rFonts w:ascii="Times New Roman" w:hAnsi="Times New Roman"/>
          <w:sz w:val="28"/>
          <w:szCs w:val="24"/>
          <w:lang w:eastAsia="uk-UA"/>
        </w:rPr>
        <w:t>Прояв пізнавальної активності дитини завжди пов'язаний із рівнем розвитку його пізнавальної потреби і проходить через певні етапи. Для початку вона виникає в елементарній пошуковій активності, надалі пізнавальна активність знаходить вираження в дослідницькій активності, а вищим її рівнем є творча активність особистості.</w:t>
      </w:r>
    </w:p>
    <w:p w:rsidR="00BE7957" w:rsidRPr="006761F1" w:rsidRDefault="00BE7957" w:rsidP="006761F1">
      <w:pPr>
        <w:spacing w:after="0" w:line="360" w:lineRule="auto"/>
        <w:ind w:firstLine="567"/>
        <w:jc w:val="both"/>
        <w:rPr>
          <w:rFonts w:ascii="Times New Roman" w:hAnsi="Times New Roman"/>
          <w:sz w:val="28"/>
          <w:szCs w:val="24"/>
          <w:lang w:eastAsia="uk-UA"/>
        </w:rPr>
      </w:pPr>
      <w:r w:rsidRPr="006761F1">
        <w:rPr>
          <w:rFonts w:ascii="Times New Roman" w:hAnsi="Times New Roman"/>
          <w:sz w:val="28"/>
          <w:szCs w:val="24"/>
          <w:lang w:eastAsia="uk-UA"/>
        </w:rPr>
        <w:t>Одним із ключових завдань початкової школи є формування математичної компетентності учнів. Це не просто механічне запам'ятовування правил і формул, а вміння застосовувати знання в реальному житті. Важливо не лише навчити дітей правильно рахувати чи розв'язувати задачі, а й розвивати їхню здатність до логічного мислення, аналізу та вирішення нестандартних ситуацій</w:t>
      </w:r>
      <w:r>
        <w:rPr>
          <w:rFonts w:ascii="Times New Roman" w:hAnsi="Times New Roman"/>
          <w:sz w:val="28"/>
          <w:szCs w:val="24"/>
          <w:lang w:eastAsia="uk-UA"/>
        </w:rPr>
        <w:t> </w:t>
      </w:r>
      <w:r w:rsidRPr="00D57D36">
        <w:rPr>
          <w:rFonts w:ascii="Times New Roman" w:hAnsi="Times New Roman"/>
          <w:sz w:val="28"/>
          <w:szCs w:val="24"/>
          <w:lang w:val="ru-RU" w:eastAsia="uk-UA"/>
        </w:rPr>
        <w:t>[</w:t>
      </w:r>
      <w:r>
        <w:rPr>
          <w:rFonts w:ascii="Times New Roman" w:hAnsi="Times New Roman"/>
          <w:sz w:val="28"/>
          <w:szCs w:val="24"/>
          <w:lang w:val="ru-RU" w:eastAsia="uk-UA"/>
        </w:rPr>
        <w:t>1, с. 12</w:t>
      </w:r>
      <w:r w:rsidRPr="00D57D36">
        <w:rPr>
          <w:rFonts w:ascii="Times New Roman" w:hAnsi="Times New Roman"/>
          <w:sz w:val="28"/>
          <w:szCs w:val="24"/>
          <w:lang w:val="ru-RU" w:eastAsia="uk-UA"/>
        </w:rPr>
        <w:t>]</w:t>
      </w:r>
      <w:r w:rsidRPr="006761F1">
        <w:rPr>
          <w:rFonts w:ascii="Times New Roman" w:hAnsi="Times New Roman"/>
          <w:sz w:val="28"/>
          <w:szCs w:val="24"/>
          <w:lang w:eastAsia="uk-UA"/>
        </w:rPr>
        <w:t>.</w:t>
      </w:r>
    </w:p>
    <w:p w:rsidR="00BE7957" w:rsidRDefault="00BE7957" w:rsidP="006761F1">
      <w:pPr>
        <w:spacing w:after="0" w:line="360" w:lineRule="auto"/>
        <w:ind w:firstLine="567"/>
        <w:jc w:val="both"/>
        <w:rPr>
          <w:rFonts w:ascii="Times New Roman" w:hAnsi="Times New Roman"/>
          <w:sz w:val="28"/>
          <w:szCs w:val="24"/>
          <w:lang w:eastAsia="uk-UA"/>
        </w:rPr>
      </w:pPr>
      <w:r w:rsidRPr="006761F1">
        <w:rPr>
          <w:rFonts w:ascii="Times New Roman" w:hAnsi="Times New Roman"/>
          <w:sz w:val="28"/>
          <w:szCs w:val="24"/>
          <w:lang w:eastAsia="uk-UA"/>
        </w:rPr>
        <w:t>Для цього на уроках математики слід поєднувати теоретичні знання з практичними завданнями, які дозволять учням усвідомити зв'язок між математикою та життям. Це сприятиме розвитку не лише математичних здібностей, а й загальної пізнавальної активності</w:t>
      </w:r>
      <w:r>
        <w:rPr>
          <w:rFonts w:ascii="Times New Roman" w:hAnsi="Times New Roman"/>
          <w:sz w:val="28"/>
          <w:szCs w:val="24"/>
          <w:lang w:eastAsia="uk-UA"/>
        </w:rPr>
        <w:t xml:space="preserve"> </w:t>
      </w:r>
      <w:r w:rsidRPr="00D57D36">
        <w:rPr>
          <w:rFonts w:ascii="Times New Roman" w:hAnsi="Times New Roman"/>
          <w:sz w:val="28"/>
          <w:szCs w:val="24"/>
          <w:lang w:val="ru-RU" w:eastAsia="uk-UA"/>
        </w:rPr>
        <w:t>[</w:t>
      </w:r>
      <w:r>
        <w:rPr>
          <w:rFonts w:ascii="Times New Roman" w:hAnsi="Times New Roman"/>
          <w:sz w:val="28"/>
          <w:szCs w:val="24"/>
          <w:lang w:val="ru-RU" w:eastAsia="uk-UA"/>
        </w:rPr>
        <w:t>1, с. 19</w:t>
      </w:r>
      <w:r w:rsidRPr="00D57D36">
        <w:rPr>
          <w:rFonts w:ascii="Times New Roman" w:hAnsi="Times New Roman"/>
          <w:sz w:val="28"/>
          <w:szCs w:val="24"/>
          <w:lang w:val="ru-RU" w:eastAsia="uk-UA"/>
        </w:rPr>
        <w:t>]</w:t>
      </w:r>
      <w:r w:rsidRPr="006761F1">
        <w:rPr>
          <w:rFonts w:ascii="Times New Roman" w:hAnsi="Times New Roman"/>
          <w:sz w:val="28"/>
          <w:szCs w:val="24"/>
          <w:lang w:eastAsia="uk-UA"/>
        </w:rPr>
        <w:t>.</w:t>
      </w:r>
    </w:p>
    <w:p w:rsidR="00BE7957" w:rsidRPr="006761F1" w:rsidRDefault="00BE7957" w:rsidP="006761F1">
      <w:pPr>
        <w:spacing w:after="0" w:line="360" w:lineRule="auto"/>
        <w:ind w:firstLine="567"/>
        <w:jc w:val="both"/>
        <w:rPr>
          <w:rFonts w:ascii="Times New Roman" w:hAnsi="Times New Roman"/>
          <w:sz w:val="28"/>
          <w:szCs w:val="24"/>
          <w:lang w:eastAsia="uk-UA"/>
        </w:rPr>
      </w:pPr>
      <w:r w:rsidRPr="00631DBC">
        <w:rPr>
          <w:rFonts w:ascii="Times New Roman" w:hAnsi="Times New Roman"/>
          <w:sz w:val="28"/>
          <w:szCs w:val="24"/>
          <w:lang w:eastAsia="uk-UA"/>
        </w:rPr>
        <w:t>Отже, для розвитку пізнавальної активності та самостійності учнів на уроках математики необхідно: ставити пізнавальні питання; створювати в процесі навчання проблемні ситуації, для вирішення яких необхідно оволодіти новими знаннями; використовувати наочність, яка спонукає учнів до роздумів і осмислення нових знань; спонукати учнів до аналізу фактів і прикладів матеріалу що вивчається і до формування узагальнюючих висновків і теоретичних понять.</w:t>
      </w:r>
    </w:p>
    <w:p w:rsidR="00BE7957" w:rsidRPr="006761F1" w:rsidRDefault="00BE7957" w:rsidP="006761F1">
      <w:pPr>
        <w:spacing w:after="0" w:line="360" w:lineRule="auto"/>
        <w:ind w:firstLine="567"/>
        <w:jc w:val="both"/>
        <w:rPr>
          <w:rFonts w:ascii="Times New Roman" w:hAnsi="Times New Roman"/>
          <w:sz w:val="28"/>
          <w:szCs w:val="24"/>
          <w:lang w:eastAsia="uk-UA"/>
        </w:rPr>
      </w:pPr>
      <w:r w:rsidRPr="006761F1">
        <w:rPr>
          <w:rFonts w:ascii="Times New Roman" w:hAnsi="Times New Roman"/>
          <w:sz w:val="28"/>
          <w:szCs w:val="24"/>
          <w:lang w:eastAsia="uk-UA"/>
        </w:rPr>
        <w:t>Розвиток навчально-пізнавальної діяльності молодших школярів на уроках математики є багатогранним процесом, який потребує використання різних методів і підходів. Ігрові форми навчання, наочність, практичні завдання, індивідуальний підхід та сучасні технології сприяють кращому засвоєнню матеріалу і формуванню у школярів стійкого інтересу до математики. Важливо, щоб вчитель розвивав у дітей не лише математичні знання, але й критичне мислення, навички аналізу та вирішення проблем. Це допоможе сформувати у них міцну основу для подальшого навчання і розвитку</w:t>
      </w:r>
      <w:r>
        <w:rPr>
          <w:rFonts w:ascii="Times New Roman" w:hAnsi="Times New Roman"/>
          <w:sz w:val="28"/>
          <w:szCs w:val="24"/>
          <w:lang w:eastAsia="uk-UA"/>
        </w:rPr>
        <w:t xml:space="preserve"> </w:t>
      </w:r>
      <w:r w:rsidRPr="00D57D36">
        <w:rPr>
          <w:rFonts w:ascii="Times New Roman" w:hAnsi="Times New Roman"/>
          <w:sz w:val="28"/>
          <w:szCs w:val="24"/>
          <w:lang w:val="ru-RU" w:eastAsia="uk-UA"/>
        </w:rPr>
        <w:t>[</w:t>
      </w:r>
      <w:r>
        <w:rPr>
          <w:rFonts w:ascii="Times New Roman" w:hAnsi="Times New Roman"/>
          <w:sz w:val="28"/>
          <w:szCs w:val="24"/>
          <w:lang w:val="ru-RU" w:eastAsia="uk-UA"/>
        </w:rPr>
        <w:t>2, с. 21</w:t>
      </w:r>
      <w:r w:rsidRPr="00D57D36">
        <w:rPr>
          <w:rFonts w:ascii="Times New Roman" w:hAnsi="Times New Roman"/>
          <w:sz w:val="28"/>
          <w:szCs w:val="24"/>
          <w:lang w:val="ru-RU" w:eastAsia="uk-UA"/>
        </w:rPr>
        <w:t>]</w:t>
      </w:r>
      <w:r w:rsidRPr="006761F1">
        <w:rPr>
          <w:rFonts w:ascii="Times New Roman" w:hAnsi="Times New Roman"/>
          <w:sz w:val="28"/>
          <w:szCs w:val="24"/>
          <w:lang w:eastAsia="uk-UA"/>
        </w:rPr>
        <w:t>.</w:t>
      </w:r>
    </w:p>
    <w:p w:rsidR="00BE7957" w:rsidRPr="00117B79" w:rsidRDefault="00BE7957" w:rsidP="006761F1">
      <w:pPr>
        <w:spacing w:after="0" w:line="360" w:lineRule="auto"/>
        <w:ind w:firstLine="567"/>
        <w:jc w:val="both"/>
        <w:rPr>
          <w:rFonts w:ascii="Times New Roman" w:hAnsi="Times New Roman"/>
          <w:sz w:val="28"/>
          <w:szCs w:val="24"/>
          <w:lang w:eastAsia="uk-UA"/>
        </w:rPr>
      </w:pPr>
      <w:r w:rsidRPr="004142BF">
        <w:rPr>
          <w:rFonts w:ascii="Times New Roman" w:hAnsi="Times New Roman"/>
          <w:sz w:val="28"/>
          <w:szCs w:val="24"/>
          <w:lang w:eastAsia="uk-UA"/>
        </w:rPr>
        <w:t>Таким чином, розвиток навчально-пізнавальної діяльності молодших школярів на уроках математики потребує комплексного підходу, що враховує вікові особливості дітей, їхні індивідуальні потреби й сучасні вимоги до освіти. Завдяки поєднанню різноманітних методів, вчителі можуть створити умови для формування не лише математичних знань, але й таких важливих якостей, як критичне мислення, здатність до аналізу та вирішення проблем. Це не лише підвищує якість математичної освіти, а й сприяє загальному розвитку учнів, підготовці їх до вирішення більш складних завдань у старших класах і в дорослому житті.</w:t>
      </w:r>
    </w:p>
    <w:p w:rsidR="00BE7957" w:rsidRDefault="00BE7957" w:rsidP="004D3378">
      <w:pPr>
        <w:spacing w:after="0" w:line="360" w:lineRule="auto"/>
        <w:rPr>
          <w:rFonts w:ascii="Times New Roman" w:hAnsi="Times New Roman"/>
          <w:b/>
          <w:sz w:val="28"/>
          <w:szCs w:val="28"/>
        </w:rPr>
      </w:pPr>
      <w:bookmarkStart w:id="0" w:name="_GoBack"/>
      <w:bookmarkEnd w:id="0"/>
    </w:p>
    <w:p w:rsidR="00BE7957" w:rsidRPr="00117B79" w:rsidRDefault="00BE7957" w:rsidP="004D3378">
      <w:pPr>
        <w:spacing w:after="0" w:line="360" w:lineRule="auto"/>
        <w:rPr>
          <w:rFonts w:ascii="Times New Roman" w:hAnsi="Times New Roman"/>
          <w:b/>
          <w:sz w:val="28"/>
          <w:szCs w:val="28"/>
        </w:rPr>
      </w:pPr>
      <w:r w:rsidRPr="00117B79">
        <w:rPr>
          <w:rFonts w:ascii="Times New Roman" w:hAnsi="Times New Roman"/>
          <w:b/>
          <w:sz w:val="28"/>
          <w:szCs w:val="28"/>
        </w:rPr>
        <w:t>Література:</w:t>
      </w:r>
    </w:p>
    <w:p w:rsidR="00BE7957" w:rsidRPr="00EC3A0C" w:rsidRDefault="00BE7957" w:rsidP="00EC3A0C">
      <w:pPr>
        <w:pStyle w:val="ListParagraph"/>
        <w:numPr>
          <w:ilvl w:val="0"/>
          <w:numId w:val="5"/>
        </w:numPr>
        <w:tabs>
          <w:tab w:val="left" w:pos="993"/>
        </w:tabs>
        <w:spacing w:after="0" w:line="360" w:lineRule="auto"/>
        <w:ind w:left="0" w:firstLine="567"/>
        <w:jc w:val="both"/>
        <w:rPr>
          <w:rFonts w:ascii="Times New Roman" w:hAnsi="Times New Roman"/>
          <w:sz w:val="28"/>
          <w:szCs w:val="24"/>
          <w:lang w:eastAsia="uk-UA"/>
        </w:rPr>
      </w:pPr>
      <w:r w:rsidRPr="00EC3A0C">
        <w:rPr>
          <w:rFonts w:ascii="Times New Roman" w:hAnsi="Times New Roman"/>
          <w:sz w:val="28"/>
          <w:szCs w:val="24"/>
          <w:lang w:eastAsia="uk-UA"/>
        </w:rPr>
        <w:t>Богданович М.В. та інші. Методика викладання математики в початкових класах. Навчальний посібник / М.В. Богданович, Я.А. Король. – К.: А.С.К.,1998. – 352 с.</w:t>
      </w:r>
    </w:p>
    <w:p w:rsidR="00BE7957" w:rsidRPr="00EC3A0C" w:rsidRDefault="00BE7957" w:rsidP="00EC3A0C">
      <w:pPr>
        <w:pStyle w:val="ListParagraph"/>
        <w:numPr>
          <w:ilvl w:val="0"/>
          <w:numId w:val="5"/>
        </w:numPr>
        <w:tabs>
          <w:tab w:val="left" w:pos="993"/>
        </w:tabs>
        <w:spacing w:after="0" w:line="360" w:lineRule="auto"/>
        <w:ind w:left="0" w:firstLine="567"/>
        <w:jc w:val="both"/>
        <w:rPr>
          <w:rFonts w:ascii="Times New Roman" w:hAnsi="Times New Roman"/>
          <w:sz w:val="28"/>
          <w:szCs w:val="24"/>
          <w:lang w:eastAsia="uk-UA"/>
        </w:rPr>
      </w:pPr>
      <w:r w:rsidRPr="00EC3A0C">
        <w:rPr>
          <w:rFonts w:ascii="Times New Roman" w:hAnsi="Times New Roman"/>
          <w:sz w:val="28"/>
          <w:szCs w:val="24"/>
          <w:lang w:eastAsia="uk-UA"/>
        </w:rPr>
        <w:t>Кравцов М.М. Година цікавої матем</w:t>
      </w:r>
      <w:r>
        <w:rPr>
          <w:rFonts w:ascii="Times New Roman" w:hAnsi="Times New Roman"/>
          <w:sz w:val="28"/>
          <w:szCs w:val="24"/>
          <w:lang w:eastAsia="uk-UA"/>
        </w:rPr>
        <w:t>атики // Початкова школа. – 1999</w:t>
      </w:r>
      <w:r w:rsidRPr="00EC3A0C">
        <w:rPr>
          <w:rFonts w:ascii="Times New Roman" w:hAnsi="Times New Roman"/>
          <w:sz w:val="28"/>
          <w:szCs w:val="24"/>
          <w:lang w:eastAsia="uk-UA"/>
        </w:rPr>
        <w:t>. - №4. – С. 19 – 21.</w:t>
      </w:r>
    </w:p>
    <w:p w:rsidR="00BE7957" w:rsidRPr="00EC3A0C" w:rsidRDefault="00BE7957" w:rsidP="00EC3A0C">
      <w:pPr>
        <w:pStyle w:val="ListParagraph"/>
        <w:numPr>
          <w:ilvl w:val="0"/>
          <w:numId w:val="5"/>
        </w:numPr>
        <w:tabs>
          <w:tab w:val="left" w:pos="993"/>
        </w:tabs>
        <w:spacing w:after="0" w:line="360" w:lineRule="auto"/>
        <w:ind w:left="0" w:firstLine="567"/>
        <w:jc w:val="both"/>
        <w:rPr>
          <w:rFonts w:ascii="Times New Roman" w:hAnsi="Times New Roman"/>
          <w:sz w:val="28"/>
          <w:szCs w:val="24"/>
          <w:lang w:eastAsia="uk-UA"/>
        </w:rPr>
      </w:pPr>
      <w:r w:rsidRPr="00EC3A0C">
        <w:rPr>
          <w:rFonts w:ascii="Times New Roman" w:hAnsi="Times New Roman"/>
          <w:sz w:val="28"/>
          <w:szCs w:val="24"/>
          <w:lang w:eastAsia="uk-UA"/>
        </w:rPr>
        <w:t>Лозова В.І. Цілісний підхід до формування пізнавальної активності школярів / В.І.Лозова // Харк. держ. пед. ун-т ім. Г.С.Сковороди. –[</w:t>
      </w:r>
      <w:r>
        <w:rPr>
          <w:rFonts w:ascii="Times New Roman" w:hAnsi="Times New Roman"/>
          <w:sz w:val="28"/>
          <w:szCs w:val="24"/>
          <w:lang w:eastAsia="uk-UA"/>
        </w:rPr>
        <w:t>2-е вид., доп.].–Х.: «ОВС», 2008</w:t>
      </w:r>
      <w:r w:rsidRPr="00EC3A0C">
        <w:rPr>
          <w:rFonts w:ascii="Times New Roman" w:hAnsi="Times New Roman"/>
          <w:sz w:val="28"/>
          <w:szCs w:val="24"/>
          <w:lang w:eastAsia="uk-UA"/>
        </w:rPr>
        <w:t>.–164с.</w:t>
      </w:r>
    </w:p>
    <w:p w:rsidR="00BE7957" w:rsidRPr="00EC3A0C" w:rsidRDefault="00BE7957" w:rsidP="00EC3A0C">
      <w:pPr>
        <w:pStyle w:val="ListParagraph"/>
        <w:numPr>
          <w:ilvl w:val="0"/>
          <w:numId w:val="5"/>
        </w:numPr>
        <w:tabs>
          <w:tab w:val="left" w:pos="993"/>
        </w:tabs>
        <w:spacing w:after="0" w:line="360" w:lineRule="auto"/>
        <w:ind w:left="0" w:firstLine="567"/>
        <w:jc w:val="both"/>
        <w:rPr>
          <w:rFonts w:ascii="Times New Roman" w:hAnsi="Times New Roman"/>
          <w:sz w:val="28"/>
          <w:szCs w:val="24"/>
          <w:lang w:eastAsia="uk-UA"/>
        </w:rPr>
      </w:pPr>
      <w:r w:rsidRPr="00EC3A0C">
        <w:rPr>
          <w:rFonts w:ascii="Times New Roman" w:hAnsi="Times New Roman"/>
          <w:sz w:val="28"/>
          <w:szCs w:val="24"/>
          <w:lang w:eastAsia="uk-UA"/>
        </w:rPr>
        <w:t xml:space="preserve">Мартинова А.І. Активізація пізнавальної діяльності учнів на уроках математики /Мартинова А.І. //Початкова школа.– </w:t>
      </w:r>
      <w:r>
        <w:rPr>
          <w:rFonts w:ascii="Times New Roman" w:hAnsi="Times New Roman"/>
          <w:sz w:val="28"/>
          <w:szCs w:val="24"/>
          <w:lang w:eastAsia="uk-UA"/>
        </w:rPr>
        <w:t>2004</w:t>
      </w:r>
      <w:r w:rsidRPr="00EC3A0C">
        <w:rPr>
          <w:rFonts w:ascii="Times New Roman" w:hAnsi="Times New Roman"/>
          <w:sz w:val="28"/>
          <w:szCs w:val="24"/>
          <w:lang w:eastAsia="uk-UA"/>
        </w:rPr>
        <w:t>. –№10.–С.52–56.</w:t>
      </w:r>
    </w:p>
    <w:p w:rsidR="00BE7957" w:rsidRDefault="00BE7957" w:rsidP="00680689">
      <w:pPr>
        <w:tabs>
          <w:tab w:val="left" w:pos="993"/>
        </w:tabs>
        <w:spacing w:after="0" w:line="360" w:lineRule="auto"/>
        <w:jc w:val="both"/>
        <w:rPr>
          <w:rFonts w:ascii="Times New Roman" w:hAnsi="Times New Roman"/>
          <w:sz w:val="28"/>
          <w:szCs w:val="24"/>
          <w:lang w:eastAsia="uk-UA"/>
        </w:rPr>
      </w:pPr>
    </w:p>
    <w:p w:rsidR="00BE7957" w:rsidRPr="00FA7869" w:rsidRDefault="00BE7957" w:rsidP="00FA7869">
      <w:pPr>
        <w:spacing w:after="0" w:line="360" w:lineRule="auto"/>
        <w:jc w:val="right"/>
        <w:rPr>
          <w:rFonts w:ascii="Times New Roman" w:hAnsi="Times New Roman"/>
          <w:b/>
          <w:sz w:val="28"/>
          <w:szCs w:val="28"/>
        </w:rPr>
      </w:pPr>
      <w:r w:rsidRPr="00FA7869">
        <w:rPr>
          <w:rFonts w:ascii="Times New Roman" w:hAnsi="Times New Roman"/>
          <w:b/>
          <w:sz w:val="28"/>
          <w:szCs w:val="28"/>
        </w:rPr>
        <w:t>Науковий керівник:</w:t>
      </w:r>
    </w:p>
    <w:p w:rsidR="00BE7957" w:rsidRPr="00FA7869" w:rsidRDefault="00BE7957" w:rsidP="00FA7869">
      <w:pPr>
        <w:spacing w:after="0" w:line="360" w:lineRule="auto"/>
        <w:jc w:val="right"/>
        <w:rPr>
          <w:rFonts w:ascii="Times New Roman" w:hAnsi="Times New Roman"/>
          <w:sz w:val="28"/>
          <w:szCs w:val="28"/>
        </w:rPr>
      </w:pPr>
      <w:r>
        <w:rPr>
          <w:rFonts w:ascii="Times New Roman" w:hAnsi="Times New Roman"/>
          <w:sz w:val="28"/>
          <w:szCs w:val="28"/>
        </w:rPr>
        <w:t>доктор</w:t>
      </w:r>
      <w:r w:rsidRPr="00FA7869">
        <w:rPr>
          <w:rFonts w:ascii="Times New Roman" w:hAnsi="Times New Roman"/>
          <w:sz w:val="28"/>
          <w:szCs w:val="28"/>
        </w:rPr>
        <w:t xml:space="preserve"> педагогічних наук, </w:t>
      </w:r>
      <w:r>
        <w:rPr>
          <w:rFonts w:ascii="Times New Roman" w:hAnsi="Times New Roman"/>
          <w:sz w:val="28"/>
          <w:szCs w:val="28"/>
        </w:rPr>
        <w:t>професор Ковальчук Володимир Юльянович.</w:t>
      </w:r>
    </w:p>
    <w:p w:rsidR="00BE7957" w:rsidRPr="00117B79" w:rsidRDefault="00BE7957" w:rsidP="00680689">
      <w:pPr>
        <w:tabs>
          <w:tab w:val="left" w:pos="993"/>
        </w:tabs>
        <w:spacing w:after="0" w:line="360" w:lineRule="auto"/>
        <w:jc w:val="both"/>
        <w:rPr>
          <w:rFonts w:ascii="Times New Roman" w:hAnsi="Times New Roman"/>
          <w:sz w:val="28"/>
          <w:szCs w:val="24"/>
          <w:lang w:eastAsia="uk-UA"/>
        </w:rPr>
      </w:pPr>
    </w:p>
    <w:p w:rsidR="00BE7957" w:rsidRPr="00117B79" w:rsidRDefault="00BE7957" w:rsidP="00680689">
      <w:pPr>
        <w:tabs>
          <w:tab w:val="left" w:pos="993"/>
        </w:tabs>
        <w:spacing w:after="0" w:line="360" w:lineRule="auto"/>
        <w:jc w:val="both"/>
        <w:rPr>
          <w:rFonts w:ascii="Times New Roman" w:hAnsi="Times New Roman"/>
          <w:sz w:val="28"/>
          <w:szCs w:val="24"/>
          <w:lang w:eastAsia="uk-UA"/>
        </w:rPr>
      </w:pPr>
    </w:p>
    <w:p w:rsidR="00BE7957" w:rsidRPr="00117B79" w:rsidRDefault="00BE7957" w:rsidP="00680689">
      <w:pPr>
        <w:tabs>
          <w:tab w:val="left" w:pos="993"/>
        </w:tabs>
        <w:spacing w:after="0" w:line="360" w:lineRule="auto"/>
        <w:jc w:val="both"/>
        <w:rPr>
          <w:rFonts w:ascii="Times New Roman" w:hAnsi="Times New Roman"/>
          <w:sz w:val="28"/>
          <w:szCs w:val="24"/>
          <w:lang w:eastAsia="uk-UA"/>
        </w:rPr>
      </w:pPr>
    </w:p>
    <w:p w:rsidR="00BE7957" w:rsidRPr="00117B79" w:rsidRDefault="00BE7957" w:rsidP="00680689">
      <w:pPr>
        <w:tabs>
          <w:tab w:val="left" w:pos="993"/>
        </w:tabs>
        <w:spacing w:after="0" w:line="360" w:lineRule="auto"/>
        <w:jc w:val="both"/>
        <w:rPr>
          <w:rFonts w:ascii="Times New Roman" w:hAnsi="Times New Roman"/>
          <w:sz w:val="28"/>
          <w:szCs w:val="24"/>
          <w:lang w:eastAsia="uk-UA"/>
        </w:rPr>
      </w:pPr>
    </w:p>
    <w:p w:rsidR="00BE7957" w:rsidRPr="00117B79" w:rsidRDefault="00BE7957" w:rsidP="00680689">
      <w:pPr>
        <w:tabs>
          <w:tab w:val="left" w:pos="993"/>
        </w:tabs>
        <w:spacing w:after="0" w:line="360" w:lineRule="auto"/>
        <w:jc w:val="both"/>
        <w:rPr>
          <w:rFonts w:ascii="Times New Roman" w:hAnsi="Times New Roman"/>
          <w:sz w:val="28"/>
          <w:szCs w:val="24"/>
          <w:lang w:eastAsia="uk-UA"/>
        </w:rPr>
      </w:pPr>
    </w:p>
    <w:p w:rsidR="00BE7957" w:rsidRPr="00117B79" w:rsidRDefault="00BE7957" w:rsidP="00680689">
      <w:pPr>
        <w:tabs>
          <w:tab w:val="left" w:pos="993"/>
        </w:tabs>
        <w:spacing w:after="0" w:line="360" w:lineRule="auto"/>
        <w:jc w:val="both"/>
        <w:rPr>
          <w:rFonts w:ascii="Times New Roman" w:hAnsi="Times New Roman"/>
          <w:sz w:val="28"/>
          <w:szCs w:val="24"/>
          <w:lang w:eastAsia="uk-UA"/>
        </w:rPr>
      </w:pPr>
    </w:p>
    <w:sectPr w:rsidR="00BE7957" w:rsidRPr="00117B79" w:rsidSect="00E00A9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C93950"/>
    <w:multiLevelType w:val="hybridMultilevel"/>
    <w:tmpl w:val="30D836F8"/>
    <w:lvl w:ilvl="0" w:tplc="F948CD08">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
    <w:nsid w:val="6DFF20C1"/>
    <w:multiLevelType w:val="hybridMultilevel"/>
    <w:tmpl w:val="8592B46E"/>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741A67B7"/>
    <w:multiLevelType w:val="multilevel"/>
    <w:tmpl w:val="2520A23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76F14DB2"/>
    <w:multiLevelType w:val="hybridMultilevel"/>
    <w:tmpl w:val="FADA220E"/>
    <w:lvl w:ilvl="0" w:tplc="0422000F">
      <w:start w:val="1"/>
      <w:numFmt w:val="decimal"/>
      <w:lvlText w:val="%1."/>
      <w:lvlJc w:val="left"/>
      <w:pPr>
        <w:ind w:left="1287" w:hanging="360"/>
      </w:pPr>
      <w:rPr>
        <w:rFonts w:cs="Times New Roman"/>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4">
    <w:nsid w:val="7EEA25CD"/>
    <w:multiLevelType w:val="multilevel"/>
    <w:tmpl w:val="EBE69A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0A9A"/>
    <w:rsid w:val="0005092F"/>
    <w:rsid w:val="00117B79"/>
    <w:rsid w:val="001873E5"/>
    <w:rsid w:val="001F7A9D"/>
    <w:rsid w:val="00220F79"/>
    <w:rsid w:val="004142BF"/>
    <w:rsid w:val="004D3378"/>
    <w:rsid w:val="00500D15"/>
    <w:rsid w:val="005E7304"/>
    <w:rsid w:val="00617977"/>
    <w:rsid w:val="00631DBC"/>
    <w:rsid w:val="00673FE1"/>
    <w:rsid w:val="006761F1"/>
    <w:rsid w:val="00680689"/>
    <w:rsid w:val="00716003"/>
    <w:rsid w:val="00744AB9"/>
    <w:rsid w:val="00BE7957"/>
    <w:rsid w:val="00D57D36"/>
    <w:rsid w:val="00DE1882"/>
    <w:rsid w:val="00E00A9A"/>
    <w:rsid w:val="00E23710"/>
    <w:rsid w:val="00EC3A0C"/>
    <w:rsid w:val="00ED309D"/>
    <w:rsid w:val="00EF3D24"/>
    <w:rsid w:val="00FA786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710"/>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744AB9"/>
    <w:pPr>
      <w:spacing w:before="100" w:beforeAutospacing="1" w:after="100" w:afterAutospacing="1" w:line="240" w:lineRule="auto"/>
    </w:pPr>
    <w:rPr>
      <w:rFonts w:ascii="Times New Roman" w:eastAsia="Times New Roman" w:hAnsi="Times New Roman"/>
      <w:sz w:val="24"/>
      <w:szCs w:val="24"/>
      <w:lang w:eastAsia="uk-UA"/>
    </w:rPr>
  </w:style>
  <w:style w:type="character" w:styleId="Strong">
    <w:name w:val="Strong"/>
    <w:basedOn w:val="DefaultParagraphFont"/>
    <w:uiPriority w:val="99"/>
    <w:qFormat/>
    <w:rsid w:val="00744AB9"/>
    <w:rPr>
      <w:rFonts w:cs="Times New Roman"/>
      <w:b/>
      <w:bCs/>
    </w:rPr>
  </w:style>
  <w:style w:type="character" w:styleId="Hyperlink">
    <w:name w:val="Hyperlink"/>
    <w:basedOn w:val="DefaultParagraphFont"/>
    <w:uiPriority w:val="99"/>
    <w:rsid w:val="001F7A9D"/>
    <w:rPr>
      <w:rFonts w:cs="Times New Roman"/>
      <w:color w:val="0563C1"/>
      <w:u w:val="single"/>
    </w:rPr>
  </w:style>
  <w:style w:type="paragraph" w:styleId="ListParagraph">
    <w:name w:val="List Paragraph"/>
    <w:basedOn w:val="Normal"/>
    <w:uiPriority w:val="99"/>
    <w:qFormat/>
    <w:rsid w:val="001F7A9D"/>
    <w:pPr>
      <w:ind w:left="720"/>
      <w:contextualSpacing/>
    </w:pPr>
  </w:style>
</w:styles>
</file>

<file path=word/webSettings.xml><?xml version="1.0" encoding="utf-8"?>
<w:webSettings xmlns:r="http://schemas.openxmlformats.org/officeDocument/2006/relationships" xmlns:w="http://schemas.openxmlformats.org/wordprocessingml/2006/main">
  <w:divs>
    <w:div w:id="179395898">
      <w:marLeft w:val="0"/>
      <w:marRight w:val="0"/>
      <w:marTop w:val="0"/>
      <w:marBottom w:val="0"/>
      <w:divBdr>
        <w:top w:val="none" w:sz="0" w:space="0" w:color="auto"/>
        <w:left w:val="none" w:sz="0" w:space="0" w:color="auto"/>
        <w:bottom w:val="none" w:sz="0" w:space="0" w:color="auto"/>
        <w:right w:val="none" w:sz="0" w:space="0" w:color="auto"/>
      </w:divBdr>
    </w:div>
    <w:div w:id="179395899">
      <w:marLeft w:val="0"/>
      <w:marRight w:val="0"/>
      <w:marTop w:val="0"/>
      <w:marBottom w:val="0"/>
      <w:divBdr>
        <w:top w:val="none" w:sz="0" w:space="0" w:color="auto"/>
        <w:left w:val="none" w:sz="0" w:space="0" w:color="auto"/>
        <w:bottom w:val="none" w:sz="0" w:space="0" w:color="auto"/>
        <w:right w:val="none" w:sz="0" w:space="0" w:color="auto"/>
      </w:divBdr>
    </w:div>
    <w:div w:id="179395900">
      <w:marLeft w:val="0"/>
      <w:marRight w:val="0"/>
      <w:marTop w:val="0"/>
      <w:marBottom w:val="0"/>
      <w:divBdr>
        <w:top w:val="none" w:sz="0" w:space="0" w:color="auto"/>
        <w:left w:val="none" w:sz="0" w:space="0" w:color="auto"/>
        <w:bottom w:val="none" w:sz="0" w:space="0" w:color="auto"/>
        <w:right w:val="none" w:sz="0" w:space="0" w:color="auto"/>
      </w:divBdr>
    </w:div>
    <w:div w:id="179395901">
      <w:marLeft w:val="0"/>
      <w:marRight w:val="0"/>
      <w:marTop w:val="0"/>
      <w:marBottom w:val="0"/>
      <w:divBdr>
        <w:top w:val="none" w:sz="0" w:space="0" w:color="auto"/>
        <w:left w:val="none" w:sz="0" w:space="0" w:color="auto"/>
        <w:bottom w:val="none" w:sz="0" w:space="0" w:color="auto"/>
        <w:right w:val="none" w:sz="0" w:space="0" w:color="auto"/>
      </w:divBdr>
    </w:div>
    <w:div w:id="1793959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4294934530</TotalTime>
  <Pages>5</Pages>
  <Words>4899</Words>
  <Characters>2793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2024-09-24T17:30:00Z</dcterms:created>
  <dcterms:modified xsi:type="dcterms:W3CDTF">2024-09-27T18:24:00Z</dcterms:modified>
</cp:coreProperties>
</file>