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C9" w:rsidRPr="00F22C56" w:rsidRDefault="006C06C9" w:rsidP="00DC23DE">
      <w:pPr>
        <w:ind w:firstLine="708"/>
        <w:jc w:val="right"/>
        <w:rPr>
          <w:rFonts w:ascii="Times New Roman" w:hAnsi="Times New Roman"/>
          <w:b/>
          <w:sz w:val="28"/>
          <w:szCs w:val="28"/>
        </w:rPr>
      </w:pPr>
      <w:r w:rsidRPr="00F22C56">
        <w:rPr>
          <w:rFonts w:ascii="Times New Roman" w:hAnsi="Times New Roman"/>
          <w:b/>
          <w:sz w:val="28"/>
          <w:szCs w:val="28"/>
        </w:rPr>
        <w:t xml:space="preserve">Олена Чиханцова </w:t>
      </w:r>
    </w:p>
    <w:p w:rsidR="006C06C9" w:rsidRPr="00F22C56" w:rsidRDefault="006C06C9" w:rsidP="00DC23DE">
      <w:pPr>
        <w:ind w:firstLine="708"/>
        <w:jc w:val="right"/>
        <w:rPr>
          <w:rFonts w:ascii="Times New Roman" w:hAnsi="Times New Roman"/>
          <w:b/>
          <w:sz w:val="28"/>
          <w:szCs w:val="28"/>
        </w:rPr>
      </w:pPr>
      <w:r w:rsidRPr="00F22C56">
        <w:rPr>
          <w:rFonts w:ascii="Times New Roman" w:hAnsi="Times New Roman"/>
          <w:b/>
          <w:sz w:val="28"/>
          <w:szCs w:val="28"/>
        </w:rPr>
        <w:t xml:space="preserve">(Київ, Україна) </w:t>
      </w:r>
    </w:p>
    <w:p w:rsidR="006C06C9" w:rsidRPr="00F22C56" w:rsidRDefault="006C06C9" w:rsidP="00F22C56">
      <w:pPr>
        <w:ind w:firstLine="708"/>
        <w:jc w:val="center"/>
        <w:rPr>
          <w:rFonts w:ascii="Times New Roman" w:hAnsi="Times New Roman"/>
          <w:b/>
          <w:sz w:val="28"/>
          <w:szCs w:val="28"/>
        </w:rPr>
      </w:pPr>
    </w:p>
    <w:p w:rsidR="006C06C9" w:rsidRDefault="006C06C9" w:rsidP="00F22C56">
      <w:pPr>
        <w:ind w:firstLine="708"/>
        <w:jc w:val="center"/>
        <w:rPr>
          <w:rFonts w:ascii="Times New Roman" w:hAnsi="Times New Roman"/>
          <w:b/>
          <w:sz w:val="28"/>
          <w:szCs w:val="28"/>
          <w:lang w:val="en-US"/>
        </w:rPr>
      </w:pPr>
      <w:r w:rsidRPr="00F22C56">
        <w:rPr>
          <w:rFonts w:ascii="Times New Roman" w:hAnsi="Times New Roman"/>
          <w:b/>
          <w:sz w:val="28"/>
          <w:szCs w:val="28"/>
        </w:rPr>
        <w:t>АДАПТАЦІЯ ВИПУСКНИКІВ ШКОЛИ ДО ВИВЧЕННЯ ІНОЗЕМНИХ МОВ НА ПЕРШОМУ КУРСІ ВИЩОГО НАВЧАЛЬНОГО ЗАКЛАДУ</w:t>
      </w:r>
    </w:p>
    <w:p w:rsidR="006C06C9" w:rsidRPr="00F22C56" w:rsidRDefault="006C06C9" w:rsidP="00A3487E">
      <w:pPr>
        <w:ind w:firstLine="708"/>
        <w:jc w:val="center"/>
        <w:rPr>
          <w:rFonts w:ascii="Times New Roman" w:hAnsi="Times New Roman"/>
          <w:b/>
          <w:sz w:val="28"/>
          <w:szCs w:val="28"/>
          <w:lang w:val="en-US"/>
        </w:rPr>
      </w:pPr>
    </w:p>
    <w:p w:rsidR="006C06C9" w:rsidRDefault="006C06C9" w:rsidP="00000C7A">
      <w:pPr>
        <w:spacing w:after="0" w:line="360" w:lineRule="auto"/>
        <w:ind w:firstLine="709"/>
        <w:jc w:val="both"/>
        <w:rPr>
          <w:rFonts w:ascii="Times New Roman" w:hAnsi="Times New Roman"/>
          <w:sz w:val="28"/>
          <w:szCs w:val="28"/>
        </w:rPr>
      </w:pPr>
      <w:r w:rsidRPr="00000C7A">
        <w:rPr>
          <w:rFonts w:ascii="Times New Roman" w:hAnsi="Times New Roman"/>
          <w:sz w:val="28"/>
          <w:szCs w:val="28"/>
        </w:rPr>
        <w:t xml:space="preserve">Недостатня розробленість основ формування психологічної готовності учнів старших класів до оволодіння іноземними мовами у ВНЗ стримує створення єдиного підходу щодо такого навчання, помітно впливає на якість знань і навичок студентів з іншомовного спілкування за фахом. </w:t>
      </w:r>
    </w:p>
    <w:p w:rsidR="006C06C9" w:rsidRPr="00000C7A" w:rsidRDefault="006C06C9" w:rsidP="00000C7A">
      <w:pPr>
        <w:spacing w:after="0" w:line="360" w:lineRule="auto"/>
        <w:ind w:firstLine="709"/>
        <w:jc w:val="both"/>
        <w:rPr>
          <w:rFonts w:ascii="Times New Roman" w:hAnsi="Times New Roman"/>
          <w:sz w:val="28"/>
          <w:szCs w:val="28"/>
        </w:rPr>
      </w:pPr>
      <w:r w:rsidRPr="00000C7A">
        <w:rPr>
          <w:rFonts w:ascii="Times New Roman" w:hAnsi="Times New Roman"/>
          <w:sz w:val="28"/>
          <w:szCs w:val="28"/>
        </w:rPr>
        <w:t>Оволодіння учнями основами іноземної професійної мови вельми актуальне в процесі їх профільного навчання у старшій школі і сприяє розвитку в них здібностей використовувати її як інструмент спілкування у майбутньому професійному середовищі. Профільне навчання учнів старшої школи на сьогодні майже не пов’язане з вивченням курсу іноземних мов, не закладено у його зміст. Як наслідок, не враховується і не розвивається професійна мотивація старшокласників, зменшується їх інтерес до оволодіння іноземною мовою, а в кінцевому результаті виявляється їх психологічна неготовність до засвоєння у ВНЗ іноземних мов у контексті професіоналізації майбутніх фахівців</w:t>
      </w:r>
      <w:bookmarkStart w:id="0" w:name="_GoBack"/>
      <w:bookmarkEnd w:id="0"/>
    </w:p>
    <w:p w:rsidR="006C06C9" w:rsidRPr="00334606" w:rsidRDefault="006C06C9" w:rsidP="00334606">
      <w:pPr>
        <w:spacing w:after="0" w:line="360" w:lineRule="auto"/>
        <w:ind w:firstLine="709"/>
        <w:jc w:val="both"/>
        <w:rPr>
          <w:rFonts w:ascii="Times New Roman" w:hAnsi="Times New Roman"/>
          <w:sz w:val="28"/>
          <w:szCs w:val="28"/>
        </w:rPr>
      </w:pPr>
      <w:r w:rsidRPr="00334606">
        <w:rPr>
          <w:rFonts w:ascii="Times New Roman" w:hAnsi="Times New Roman"/>
          <w:sz w:val="28"/>
          <w:szCs w:val="28"/>
        </w:rPr>
        <w:t>Причини відсутності інтересу до занять з іноземної мови у студентів немовних спеціальностей можуть бути різні. В першу чергу, це пов’язано з тим, що студенти-першокурсники мають різну базову підготовку з іноземної мови. Як наслідок, студенти з гарною підготовкою після школи не відчувають труднощів у проходженні матеріалу, втрачають інтерес до предмета, не зустрічаючи навчальних завдань для подальшого розвитку, а студенти, які слабо засвоїли базовий шкільний курс, відчувають великі труднощі в подоланні відставання, що теж призводить до втрати зацікавленості. Вони не вірять у свої здібності, очікують невдачі, відчувають «скутість», страх помилок, головним чином, тому, що вони не впевнені в своїх силах, не здатні подолати психологічні бар’єри. Цей період потребує адаптації і вирівнювання і є важким для студентів, Це пояснюється тим, що на заняттях з іноземної мови нудяться студенти, які не вмотивовані до вивчення іноземної мови і дуже далекі від прагнення оволодіти нею, а стурбованість, тривожність відчувають студенти, які мають бажання оволодіти іноземною мовою, але невпевненість у собі, страх помилитися стають нездоланним психологічним бар’єром.</w:t>
      </w:r>
    </w:p>
    <w:p w:rsidR="006C06C9" w:rsidRPr="00334606" w:rsidRDefault="006C06C9" w:rsidP="00334606">
      <w:pPr>
        <w:spacing w:after="0" w:line="360" w:lineRule="auto"/>
        <w:ind w:firstLine="709"/>
        <w:jc w:val="both"/>
        <w:rPr>
          <w:rFonts w:ascii="Times New Roman" w:hAnsi="Times New Roman"/>
          <w:sz w:val="28"/>
          <w:szCs w:val="28"/>
        </w:rPr>
      </w:pPr>
      <w:r w:rsidRPr="00334606">
        <w:rPr>
          <w:rFonts w:ascii="Times New Roman" w:hAnsi="Times New Roman"/>
          <w:sz w:val="28"/>
          <w:szCs w:val="28"/>
        </w:rPr>
        <w:t>Розглядаючи мотивацію як важливий компонент процесу оволодіння іншомовним спілкуванням, слід пам’ятати, що мотивація відноситься до суб’єктивних якостей особистості, вона визначається її особистими спонуканнями, пристрастями і потребами, тому викладач повинен вплинути на неї лише опосередковано, створюючи передумови, на основі яких у студентів-першокурсників виникає особиста зацікавленість у роботі. І якщо сприятливі умови створено, то до вивчення іноземної мови студентів спонукатиме не потреба знати мову, а саме задоволення від процесу її вивчення.</w:t>
      </w:r>
    </w:p>
    <w:p w:rsidR="006C06C9" w:rsidRPr="00334606" w:rsidRDefault="006C06C9" w:rsidP="00334606">
      <w:pPr>
        <w:spacing w:after="0" w:line="360" w:lineRule="auto"/>
        <w:ind w:firstLine="709"/>
        <w:jc w:val="both"/>
        <w:rPr>
          <w:rFonts w:ascii="Times New Roman" w:hAnsi="Times New Roman"/>
          <w:sz w:val="28"/>
          <w:szCs w:val="28"/>
        </w:rPr>
      </w:pPr>
      <w:r w:rsidRPr="00334606">
        <w:rPr>
          <w:rFonts w:ascii="Times New Roman" w:hAnsi="Times New Roman"/>
          <w:sz w:val="28"/>
          <w:szCs w:val="28"/>
        </w:rPr>
        <w:t>Студенти не повинні відчувати страху за правильність сказаного. Прискіпливе виправлення кожної допущеної студентом помилки безпосередньо під час іншомовного мовлення заважає створенню такої атмосфери, породжує скованість, настороженість, відвертає увагу студента від предмета, про який йдеться.</w:t>
      </w:r>
    </w:p>
    <w:p w:rsidR="006C06C9" w:rsidRPr="00334606" w:rsidRDefault="006C06C9" w:rsidP="00334606">
      <w:pPr>
        <w:spacing w:after="0" w:line="360" w:lineRule="auto"/>
        <w:ind w:firstLine="709"/>
        <w:jc w:val="both"/>
        <w:rPr>
          <w:rFonts w:ascii="Times New Roman" w:hAnsi="Times New Roman"/>
          <w:sz w:val="28"/>
          <w:szCs w:val="28"/>
        </w:rPr>
      </w:pPr>
      <w:r w:rsidRPr="00334606">
        <w:rPr>
          <w:rFonts w:ascii="Times New Roman" w:hAnsi="Times New Roman"/>
          <w:sz w:val="28"/>
          <w:szCs w:val="28"/>
        </w:rPr>
        <w:t xml:space="preserve">Нерідко теми, які вивчаються з фахової іноземної мови, за часом випереджають вивчення аналогічних тем на профілюючих кафедрах. Так, наприклад, студенти на першому курсі вивчають «Іноземну мову за фаховим спрямуванням», тоді як свою спеціальність вони починають вивчати лише з другого курсу. Навчальну дисципліну «Іноземна мова за фаховим спрямуванням» студенти повинні вивчати лише після того, коли в них буде сформована хоча би на базовому рівні професійна компетенція, що є прерогативою профілюючих кафедр. </w:t>
      </w:r>
    </w:p>
    <w:p w:rsidR="006C06C9" w:rsidRPr="00334606" w:rsidRDefault="006C06C9" w:rsidP="00334606">
      <w:pPr>
        <w:spacing w:after="0" w:line="360" w:lineRule="auto"/>
        <w:ind w:firstLine="709"/>
        <w:jc w:val="both"/>
        <w:rPr>
          <w:rFonts w:ascii="Times New Roman" w:hAnsi="Times New Roman"/>
          <w:sz w:val="28"/>
          <w:szCs w:val="28"/>
        </w:rPr>
      </w:pPr>
      <w:r w:rsidRPr="00334606">
        <w:rPr>
          <w:rFonts w:ascii="Times New Roman" w:hAnsi="Times New Roman"/>
          <w:sz w:val="28"/>
          <w:szCs w:val="28"/>
        </w:rPr>
        <w:t>В процесі формувального експерименту нами було встановлено, що ефективний вплив на розвиток психологічної готовності мали комплексні заходи, такі як психологічний тренінг та рольові ігри, які обумовлювали ефективні зміни у всіх компонентах психологічної готовності старшокласників до оволодіння іноземними мовами за фахом.</w:t>
      </w:r>
    </w:p>
    <w:p w:rsidR="006C06C9" w:rsidRPr="00334606" w:rsidRDefault="006C06C9" w:rsidP="00334606">
      <w:pPr>
        <w:spacing w:after="0" w:line="360" w:lineRule="auto"/>
        <w:ind w:firstLine="709"/>
        <w:jc w:val="both"/>
        <w:rPr>
          <w:rFonts w:ascii="Times New Roman" w:hAnsi="Times New Roman"/>
          <w:sz w:val="28"/>
          <w:szCs w:val="28"/>
        </w:rPr>
      </w:pPr>
      <w:r w:rsidRPr="00334606">
        <w:rPr>
          <w:rFonts w:ascii="Times New Roman" w:hAnsi="Times New Roman"/>
          <w:sz w:val="28"/>
          <w:szCs w:val="28"/>
        </w:rPr>
        <w:t>Важливе значення під час вивчення іноземної мови також мають інтерактивні методи навчання, що здійснюються із застосуванням навчальних комп’ютерних програм, які реалізують операційно-процесуальний підхід до навчання. Засобами реалізації зазначеного підходу є комплекси програмно-апаратних засобів (комп’ютер, мультимедійний проектор та сенсорна дошка), які забезпечують можливість організації навчально-пізнавальної діяльності студентів шляхом інтерактивного навчання.</w:t>
      </w:r>
    </w:p>
    <w:p w:rsidR="006C06C9" w:rsidRPr="00334606" w:rsidRDefault="006C06C9" w:rsidP="00334606">
      <w:pPr>
        <w:spacing w:after="0" w:line="360" w:lineRule="auto"/>
        <w:ind w:firstLine="708"/>
        <w:jc w:val="both"/>
        <w:rPr>
          <w:rFonts w:ascii="Times New Roman" w:hAnsi="Times New Roman"/>
          <w:sz w:val="28"/>
          <w:szCs w:val="28"/>
        </w:rPr>
      </w:pPr>
      <w:r w:rsidRPr="00334606">
        <w:rPr>
          <w:rFonts w:ascii="Times New Roman" w:hAnsi="Times New Roman"/>
          <w:sz w:val="28"/>
          <w:szCs w:val="28"/>
        </w:rPr>
        <w:t>Як свідчать результати нашого опитування студентів першого курсу вищих навчальних закладів найбільш негативний досвід спілкування іноземними мовами пов’язаний із неуспіхом іншомовного спілкування ще зі школи. Тому доречно було б надавати психологічну допомогу у вивченні іноземної мови ще в школі.</w:t>
      </w:r>
    </w:p>
    <w:p w:rsidR="006C06C9" w:rsidRPr="00334606" w:rsidRDefault="006C06C9" w:rsidP="00334606">
      <w:pPr>
        <w:spacing w:after="0" w:line="360" w:lineRule="auto"/>
        <w:ind w:firstLine="708"/>
        <w:jc w:val="both"/>
        <w:rPr>
          <w:rFonts w:ascii="Times New Roman" w:hAnsi="Times New Roman"/>
          <w:sz w:val="28"/>
          <w:szCs w:val="28"/>
        </w:rPr>
      </w:pPr>
      <w:r w:rsidRPr="00334606">
        <w:rPr>
          <w:rFonts w:ascii="Times New Roman" w:hAnsi="Times New Roman"/>
          <w:sz w:val="28"/>
          <w:szCs w:val="28"/>
        </w:rPr>
        <w:t>Аналізуючи відповіді студентів-першокурсників на запитання «Які поради Ви отримуєте від викладачів щодо організації навчання?», то більшість порад студенти отримують із питань щодо користування певною фаховою літературою (87,4%), важливості конспектування лекцій з певних предметів (62,1%), конспектування відповідного матеріалу до заняття (46,3%), використання електронних ресурсів (21,5%). Найменше порад першокурсники отримують із проблем щодо організації часу для виконання домашніх завдань (18,7%), якій інформації слід більше приділяти уваги та яку запам’ятовувати (14,1%), у якому вигляді подавати той чи інший матеріал або готуватися до певних видів занять (9,8%). Це дає можливість припустити, що подібні поради даються ситуативно і не всіма викладачами. Таким чином, потреба у організаційній та психологічній допомозі викладачів та готовність першокурсників її прийняти є актуальною, і це потрібно враховувати при формуванні навчального процесу.</w:t>
      </w:r>
    </w:p>
    <w:p w:rsidR="006C06C9" w:rsidRPr="00334606" w:rsidRDefault="006C06C9" w:rsidP="00334606">
      <w:pPr>
        <w:spacing w:after="0" w:line="360" w:lineRule="auto"/>
        <w:ind w:firstLine="708"/>
        <w:jc w:val="both"/>
        <w:rPr>
          <w:rFonts w:ascii="Times New Roman" w:hAnsi="Times New Roman"/>
          <w:sz w:val="28"/>
          <w:szCs w:val="28"/>
        </w:rPr>
      </w:pPr>
      <w:r w:rsidRPr="00334606">
        <w:rPr>
          <w:rFonts w:ascii="Times New Roman" w:hAnsi="Times New Roman"/>
          <w:sz w:val="28"/>
          <w:szCs w:val="28"/>
        </w:rPr>
        <w:t>Активні роздуми старшокласників над своїм професійним майбутнім мають, як наслідок, сформовану спрямованість щодо вибору професії. Ця їхня спрямованість ще не тривала, а багатьом із них властиві різноманітні вагання. Їх свідченням є однозначний інтерес до кількох професій, конфлікти між прагненнями і здібностями, між ідеальним баченням майбутньої професії та реальними перспективами працевлаштування. Старших школярів, які ще не визначились у професії, хвилює проблема вибору.</w:t>
      </w:r>
    </w:p>
    <w:p w:rsidR="006C06C9" w:rsidRPr="00334606" w:rsidRDefault="006C06C9" w:rsidP="00334606">
      <w:pPr>
        <w:spacing w:after="0" w:line="360" w:lineRule="auto"/>
        <w:ind w:firstLine="708"/>
        <w:jc w:val="both"/>
        <w:rPr>
          <w:rFonts w:ascii="Times New Roman" w:hAnsi="Times New Roman"/>
          <w:sz w:val="28"/>
          <w:szCs w:val="28"/>
        </w:rPr>
      </w:pPr>
      <w:r w:rsidRPr="00334606">
        <w:rPr>
          <w:rFonts w:ascii="Times New Roman" w:hAnsi="Times New Roman"/>
          <w:sz w:val="28"/>
          <w:szCs w:val="28"/>
        </w:rPr>
        <w:t>Психологічна допомога студентам молодших курсів у вивченні іноземної мови спрямована на з’ясування психологічних особливостей кожного студента, зміцнення та збереження його психологічного здоров’я, надання йому необхідної допомоги з адаптації при вивченні іноземної мови у ВНЗ на першому курсі.</w:t>
      </w:r>
    </w:p>
    <w:p w:rsidR="006C06C9" w:rsidRDefault="006C06C9" w:rsidP="00334606">
      <w:pPr>
        <w:spacing w:after="0" w:line="360" w:lineRule="auto"/>
        <w:ind w:firstLine="708"/>
        <w:jc w:val="both"/>
        <w:rPr>
          <w:rFonts w:ascii="Times New Roman" w:hAnsi="Times New Roman"/>
          <w:sz w:val="28"/>
          <w:szCs w:val="28"/>
        </w:rPr>
      </w:pPr>
      <w:r w:rsidRPr="00334606">
        <w:rPr>
          <w:rFonts w:ascii="Times New Roman" w:hAnsi="Times New Roman"/>
          <w:sz w:val="28"/>
          <w:szCs w:val="28"/>
        </w:rPr>
        <w:t>Ознайомлення з професійною лексикою є важливим чинником в процесі адаптації студентів-першокурсників. Зазвичай, студент намагається обрати таку професію, яка дозволить йому з часом застосувати, реалізувати набуті знання як професійні, так і іншомовні здібності, буде відповідати його інтересам, психологічним особливостям. Правильно обрана професія також є неодмінною умовою успішної адаптації студентів молодших курсів до оволодіння іноземними мовами за фахом. Адже, якщо вибір професії невдалий, тобто не відповідає ні здібностям, ні нахилам особистості, вивчення іноземної мови у ВНЗ не буде успішним. Тому одним із головних завдань вищого навчального закладу повинно стати надання допомоги першокурсникам як у професійній адаптації, так і у вивченні іноземної мови за фахом. Формування студента успішно здійснюється у тому разі, якщо воно ґрунтується на інтересах, нахилах та здібностях молодої людини до певної професії. Якщо студент ще до вступу у ВНЗ твердо вирішив питання про вибір ним професії, усвідомив її значення, її позитивні та негативні сторони, вимоги, які вона висуває, то навчання у ВНЗ буде цілеспрямованим і продуктивним, тобто адаптація здійснюватиметься без особливих ускладнень.</w:t>
      </w:r>
    </w:p>
    <w:p w:rsidR="006C06C9" w:rsidRPr="00060B1E" w:rsidRDefault="006C06C9" w:rsidP="00060B1E">
      <w:pPr>
        <w:spacing w:after="0" w:line="360" w:lineRule="auto"/>
        <w:ind w:firstLine="708"/>
        <w:jc w:val="both"/>
        <w:rPr>
          <w:rFonts w:ascii="Times New Roman" w:hAnsi="Times New Roman"/>
          <w:sz w:val="28"/>
          <w:szCs w:val="28"/>
        </w:rPr>
      </w:pPr>
      <w:r w:rsidRPr="00334606">
        <w:rPr>
          <w:rFonts w:ascii="Times New Roman" w:hAnsi="Times New Roman"/>
          <w:sz w:val="28"/>
          <w:szCs w:val="28"/>
        </w:rPr>
        <w:t>Зазначимо, що в учасників навчально-виховного процесу шкіл і ВНЗ є істотні відмінності. Зрозуміло, що проблеми, які виникають у студентів відрізняються від проблем школярів стосовно ролі іноземної мови у їх подальшій професійній діяльності.</w:t>
      </w:r>
      <w:r>
        <w:rPr>
          <w:rFonts w:ascii="Times New Roman" w:hAnsi="Times New Roman"/>
          <w:sz w:val="28"/>
          <w:szCs w:val="28"/>
        </w:rPr>
        <w:t>В</w:t>
      </w:r>
      <w:r w:rsidRPr="00060B1E">
        <w:rPr>
          <w:rFonts w:ascii="Times New Roman" w:hAnsi="Times New Roman"/>
          <w:sz w:val="28"/>
          <w:szCs w:val="28"/>
        </w:rPr>
        <w:t xml:space="preserve"> умовах природного мовного середовища існують можливості для постійного використання іноземної мови в різних ситуаціях. В класі, як правило, іноземна мова вивчається через систематичне вивчення і свідому практику під керівництвом вчителя [</w:t>
      </w:r>
      <w:r>
        <w:rPr>
          <w:rFonts w:ascii="Times New Roman" w:hAnsi="Times New Roman"/>
          <w:sz w:val="28"/>
          <w:szCs w:val="28"/>
        </w:rPr>
        <w:t>1</w:t>
      </w:r>
      <w:r w:rsidRPr="00060B1E">
        <w:rPr>
          <w:rFonts w:ascii="Times New Roman" w:hAnsi="Times New Roman"/>
          <w:sz w:val="28"/>
          <w:szCs w:val="28"/>
        </w:rPr>
        <w:t>].</w:t>
      </w:r>
    </w:p>
    <w:p w:rsidR="006C06C9" w:rsidRDefault="006C06C9" w:rsidP="00334606">
      <w:pPr>
        <w:spacing w:after="0" w:line="360" w:lineRule="auto"/>
        <w:ind w:firstLine="708"/>
        <w:jc w:val="both"/>
        <w:rPr>
          <w:rFonts w:ascii="Times New Roman" w:hAnsi="Times New Roman"/>
          <w:sz w:val="28"/>
          <w:szCs w:val="28"/>
        </w:rPr>
      </w:pPr>
      <w:r w:rsidRPr="00334606">
        <w:rPr>
          <w:rFonts w:ascii="Times New Roman" w:hAnsi="Times New Roman"/>
          <w:sz w:val="28"/>
          <w:szCs w:val="28"/>
        </w:rPr>
        <w:t>До того ж, студенти свідоміше і відповідальніше ставляться до процесу її вивчення, відрізняються більшою самостійністю, у них більш виражене прагнення до саморозвитку і самовдосконалення, а, значить, яскравіше виявляється потреба дізнатися, порадитися, отримати інформацію від фахівця. Іншим повинно бути і ставлення викладачів до студентів. Якщо в школі стосунки між вчителем і учнем, складаються за схемою «вчитель–учень», то у ВНЗ – взаємини «викладач–студент» повинні бути партнерськими.</w:t>
      </w:r>
    </w:p>
    <w:p w:rsidR="006C06C9" w:rsidRPr="00060B1E" w:rsidRDefault="006C06C9" w:rsidP="00060B1E">
      <w:pPr>
        <w:spacing w:after="0" w:line="360" w:lineRule="auto"/>
        <w:ind w:firstLine="708"/>
        <w:jc w:val="both"/>
        <w:rPr>
          <w:rFonts w:ascii="Times New Roman" w:hAnsi="Times New Roman"/>
          <w:sz w:val="28"/>
          <w:szCs w:val="28"/>
        </w:rPr>
      </w:pPr>
      <w:r w:rsidRPr="00060B1E">
        <w:rPr>
          <w:rFonts w:ascii="Times New Roman" w:hAnsi="Times New Roman"/>
          <w:sz w:val="28"/>
          <w:szCs w:val="28"/>
        </w:rPr>
        <w:t xml:space="preserve">На сьогодні існує психологічна служба у школі і шкільні психологи мають великий досвід допомоги учням випускних класів щодо вибору майбутньої професії та важливості знань певних предметів, зокрема іноземної мови. </w:t>
      </w:r>
      <w:r w:rsidRPr="00060B1E">
        <w:rPr>
          <w:rFonts w:ascii="Times New Roman" w:hAnsi="Times New Roman"/>
          <w:sz w:val="28"/>
          <w:szCs w:val="28"/>
          <w:lang w:val="ru-RU"/>
        </w:rPr>
        <w:t xml:space="preserve">Що ж до </w:t>
      </w:r>
      <w:r w:rsidRPr="00060B1E">
        <w:rPr>
          <w:rFonts w:ascii="Times New Roman" w:hAnsi="Times New Roman"/>
          <w:sz w:val="28"/>
          <w:szCs w:val="28"/>
        </w:rPr>
        <w:t xml:space="preserve">психологічної </w:t>
      </w:r>
      <w:r w:rsidRPr="00060B1E">
        <w:rPr>
          <w:rFonts w:ascii="Times New Roman" w:hAnsi="Times New Roman"/>
          <w:sz w:val="28"/>
          <w:szCs w:val="28"/>
          <w:lang w:val="ru-RU"/>
        </w:rPr>
        <w:t>служби у ВНЗ, то процес</w:t>
      </w:r>
      <w:r w:rsidRPr="00060B1E">
        <w:rPr>
          <w:rFonts w:ascii="Times New Roman" w:hAnsi="Times New Roman"/>
          <w:sz w:val="28"/>
          <w:szCs w:val="28"/>
        </w:rPr>
        <w:t xml:space="preserve">її </w:t>
      </w:r>
      <w:r w:rsidRPr="00060B1E">
        <w:rPr>
          <w:rFonts w:ascii="Times New Roman" w:hAnsi="Times New Roman"/>
          <w:sz w:val="28"/>
          <w:szCs w:val="28"/>
          <w:lang w:val="ru-RU"/>
        </w:rPr>
        <w:t>становлення</w:t>
      </w:r>
      <w:r w:rsidRPr="00060B1E">
        <w:rPr>
          <w:rFonts w:ascii="Times New Roman" w:hAnsi="Times New Roman"/>
          <w:sz w:val="28"/>
          <w:szCs w:val="28"/>
        </w:rPr>
        <w:t xml:space="preserve">пов’язаний </w:t>
      </w:r>
      <w:r w:rsidRPr="00060B1E">
        <w:rPr>
          <w:rFonts w:ascii="Times New Roman" w:hAnsi="Times New Roman"/>
          <w:sz w:val="28"/>
          <w:szCs w:val="28"/>
          <w:lang w:val="ru-RU"/>
        </w:rPr>
        <w:t>з великою кількістю проблем. У публікаціях, присвячених</w:t>
      </w:r>
      <w:r w:rsidRPr="00060B1E">
        <w:rPr>
          <w:rFonts w:ascii="Times New Roman" w:hAnsi="Times New Roman"/>
          <w:sz w:val="28"/>
          <w:szCs w:val="28"/>
        </w:rPr>
        <w:t>цій проблемі [</w:t>
      </w:r>
      <w:r>
        <w:rPr>
          <w:rFonts w:ascii="Times New Roman" w:hAnsi="Times New Roman"/>
          <w:sz w:val="28"/>
          <w:szCs w:val="28"/>
        </w:rPr>
        <w:t>2</w:t>
      </w:r>
      <w:r w:rsidRPr="00060B1E">
        <w:rPr>
          <w:rFonts w:ascii="Times New Roman" w:hAnsi="Times New Roman"/>
          <w:sz w:val="28"/>
          <w:szCs w:val="28"/>
        </w:rPr>
        <w:t>]</w:t>
      </w:r>
      <w:r w:rsidRPr="00060B1E">
        <w:rPr>
          <w:rFonts w:ascii="Times New Roman" w:hAnsi="Times New Roman"/>
          <w:sz w:val="28"/>
          <w:szCs w:val="28"/>
          <w:lang w:val="ru-RU"/>
        </w:rPr>
        <w:t>, можна</w:t>
      </w:r>
      <w:r w:rsidRPr="00060B1E">
        <w:rPr>
          <w:rFonts w:ascii="Times New Roman" w:hAnsi="Times New Roman"/>
          <w:sz w:val="28"/>
          <w:szCs w:val="28"/>
        </w:rPr>
        <w:t xml:space="preserve">зробити висновок про майже відсутність </w:t>
      </w:r>
      <w:r w:rsidRPr="00060B1E">
        <w:rPr>
          <w:rFonts w:ascii="Times New Roman" w:hAnsi="Times New Roman"/>
          <w:sz w:val="28"/>
          <w:szCs w:val="28"/>
          <w:lang w:val="ru-RU"/>
        </w:rPr>
        <w:t>служб психологічної</w:t>
      </w:r>
      <w:r w:rsidRPr="00060B1E">
        <w:rPr>
          <w:rFonts w:ascii="Times New Roman" w:hAnsi="Times New Roman"/>
          <w:sz w:val="28"/>
          <w:szCs w:val="28"/>
        </w:rPr>
        <w:t>допомоги у ВНЗ</w:t>
      </w:r>
      <w:r w:rsidRPr="00060B1E">
        <w:rPr>
          <w:rFonts w:ascii="Times New Roman" w:hAnsi="Times New Roman"/>
          <w:sz w:val="28"/>
          <w:szCs w:val="28"/>
          <w:lang w:val="ru-RU"/>
        </w:rPr>
        <w:t xml:space="preserve">. </w:t>
      </w:r>
    </w:p>
    <w:p w:rsidR="006C06C9" w:rsidRPr="00060B1E" w:rsidRDefault="006C06C9" w:rsidP="00334606">
      <w:pPr>
        <w:spacing w:after="0" w:line="360" w:lineRule="auto"/>
        <w:ind w:firstLine="708"/>
        <w:jc w:val="both"/>
        <w:rPr>
          <w:rFonts w:ascii="Times New Roman" w:hAnsi="Times New Roman"/>
          <w:sz w:val="28"/>
          <w:szCs w:val="28"/>
          <w:lang w:val="ru-RU"/>
        </w:rPr>
      </w:pPr>
    </w:p>
    <w:p w:rsidR="006C06C9" w:rsidRPr="00F22C56" w:rsidRDefault="006C06C9" w:rsidP="00334606">
      <w:pPr>
        <w:ind w:firstLine="708"/>
        <w:jc w:val="both"/>
        <w:rPr>
          <w:rFonts w:ascii="Times New Roman" w:hAnsi="Times New Roman"/>
          <w:b/>
          <w:sz w:val="28"/>
          <w:szCs w:val="28"/>
        </w:rPr>
      </w:pPr>
      <w:r w:rsidRPr="00F22C56">
        <w:rPr>
          <w:rFonts w:ascii="Times New Roman" w:hAnsi="Times New Roman"/>
          <w:b/>
          <w:sz w:val="28"/>
          <w:szCs w:val="28"/>
        </w:rPr>
        <w:t>Література:</w:t>
      </w:r>
    </w:p>
    <w:p w:rsidR="006C06C9" w:rsidRPr="00060B1E" w:rsidRDefault="006C06C9" w:rsidP="00060B1E">
      <w:pPr>
        <w:spacing w:after="0" w:line="360" w:lineRule="auto"/>
        <w:ind w:firstLine="709"/>
        <w:jc w:val="both"/>
        <w:rPr>
          <w:rFonts w:ascii="Times New Roman" w:hAnsi="Times New Roman"/>
          <w:sz w:val="28"/>
          <w:szCs w:val="28"/>
        </w:rPr>
      </w:pPr>
      <w:bookmarkStart w:id="1" w:name="_Ref379193020"/>
      <w:r>
        <w:rPr>
          <w:rFonts w:ascii="Times New Roman" w:hAnsi="Times New Roman"/>
          <w:sz w:val="28"/>
          <w:szCs w:val="28"/>
        </w:rPr>
        <w:t xml:space="preserve">1. </w:t>
      </w:r>
      <w:r w:rsidRPr="00060B1E">
        <w:rPr>
          <w:rFonts w:ascii="Times New Roman" w:hAnsi="Times New Roman"/>
          <w:sz w:val="28"/>
          <w:szCs w:val="28"/>
        </w:rPr>
        <w:t xml:space="preserve">Балыхина Т. М. Методика преподаваниярусскогоязыкакакнеродного (нового) : [учебн. пособие для преподавателей и студентов] / Т. М. Балыхина. </w:t>
      </w:r>
      <w:r w:rsidRPr="00060B1E">
        <w:rPr>
          <w:rFonts w:ascii="Times New Roman" w:hAnsi="Times New Roman"/>
          <w:sz w:val="28"/>
          <w:szCs w:val="28"/>
        </w:rPr>
        <w:noBreakHyphen/>
        <w:t xml:space="preserve"> М. : </w:t>
      </w:r>
      <w:bookmarkEnd w:id="1"/>
      <w:r w:rsidRPr="00060B1E">
        <w:rPr>
          <w:rFonts w:ascii="Times New Roman" w:hAnsi="Times New Roman"/>
          <w:sz w:val="28"/>
          <w:szCs w:val="28"/>
        </w:rPr>
        <w:t>РУДН, 2010. —188 с.</w:t>
      </w:r>
    </w:p>
    <w:p w:rsidR="006C06C9" w:rsidRPr="00334606" w:rsidRDefault="006C06C9" w:rsidP="00060B1E">
      <w:pPr>
        <w:spacing w:after="0" w:line="360" w:lineRule="auto"/>
        <w:ind w:firstLine="709"/>
        <w:jc w:val="both"/>
        <w:rPr>
          <w:rFonts w:ascii="Times New Roman" w:hAnsi="Times New Roman"/>
          <w:sz w:val="28"/>
          <w:szCs w:val="28"/>
        </w:rPr>
      </w:pPr>
      <w:r>
        <w:rPr>
          <w:rFonts w:ascii="Times New Roman" w:hAnsi="Times New Roman"/>
          <w:sz w:val="28"/>
          <w:szCs w:val="28"/>
        </w:rPr>
        <w:t>2</w:t>
      </w:r>
      <w:r w:rsidRPr="00334606">
        <w:rPr>
          <w:rFonts w:ascii="Times New Roman" w:hAnsi="Times New Roman"/>
          <w:sz w:val="28"/>
          <w:szCs w:val="28"/>
        </w:rPr>
        <w:t xml:space="preserve">. </w:t>
      </w:r>
      <w:r w:rsidRPr="00060B1E">
        <w:rPr>
          <w:rFonts w:ascii="Times New Roman" w:hAnsi="Times New Roman"/>
          <w:sz w:val="28"/>
          <w:szCs w:val="28"/>
        </w:rPr>
        <w:t>Москальова Л. Ю. Роль і значення соціально-психологічної служби для підготовки учнів основної школи до свідомого вибору профілю навчання [Електронний ресурс] : (підсумки наук. конф. «Научныеработы, практика, разработки, инновации») / Л. Ю. Москальова // Весник. Наука и практика. – 2013. – Режим доступу : URL :http://конференция.com.ua/menus/view/197/. – Назва з екрана.</w:t>
      </w:r>
    </w:p>
    <w:p w:rsidR="006C06C9" w:rsidRDefault="006C06C9" w:rsidP="00334606">
      <w:pPr>
        <w:ind w:firstLine="708"/>
        <w:jc w:val="both"/>
        <w:rPr>
          <w:rFonts w:ascii="Times New Roman" w:hAnsi="Times New Roman"/>
          <w:sz w:val="28"/>
          <w:szCs w:val="28"/>
        </w:rPr>
      </w:pPr>
    </w:p>
    <w:p w:rsidR="006C06C9" w:rsidRPr="00F22C56" w:rsidRDefault="006C06C9" w:rsidP="00C47F33">
      <w:pPr>
        <w:jc w:val="right"/>
        <w:rPr>
          <w:rFonts w:ascii="Times New Roman" w:hAnsi="Times New Roman"/>
          <w:b/>
          <w:sz w:val="28"/>
          <w:szCs w:val="28"/>
        </w:rPr>
      </w:pPr>
      <w:r w:rsidRPr="00F22C56">
        <w:rPr>
          <w:rFonts w:ascii="Times New Roman" w:hAnsi="Times New Roman"/>
          <w:b/>
          <w:sz w:val="28"/>
          <w:szCs w:val="28"/>
        </w:rPr>
        <w:t xml:space="preserve">Науковий керівник: </w:t>
      </w:r>
    </w:p>
    <w:p w:rsidR="006C06C9" w:rsidRPr="00F22C56" w:rsidRDefault="006C06C9" w:rsidP="00C47F33">
      <w:pPr>
        <w:jc w:val="right"/>
        <w:rPr>
          <w:rFonts w:ascii="Times New Roman" w:hAnsi="Times New Roman"/>
          <w:sz w:val="28"/>
          <w:szCs w:val="28"/>
          <w:lang w:val="ru-RU"/>
        </w:rPr>
      </w:pPr>
      <w:r w:rsidRPr="00334606">
        <w:rPr>
          <w:rFonts w:ascii="Times New Roman" w:hAnsi="Times New Roman"/>
          <w:sz w:val="28"/>
          <w:szCs w:val="28"/>
        </w:rPr>
        <w:t>кандидат психологічних наук,</w:t>
      </w:r>
      <w:r w:rsidRPr="00F22C56">
        <w:rPr>
          <w:rFonts w:ascii="Times New Roman" w:hAnsi="Times New Roman"/>
          <w:sz w:val="28"/>
          <w:szCs w:val="28"/>
          <w:lang w:val="ru-RU"/>
        </w:rPr>
        <w:t xml:space="preserve"> </w:t>
      </w:r>
      <w:r>
        <w:rPr>
          <w:rFonts w:ascii="Times New Roman" w:hAnsi="Times New Roman"/>
          <w:sz w:val="28"/>
          <w:szCs w:val="28"/>
        </w:rPr>
        <w:t xml:space="preserve">доцент </w:t>
      </w:r>
      <w:r w:rsidRPr="00334606">
        <w:rPr>
          <w:rFonts w:ascii="Times New Roman" w:hAnsi="Times New Roman"/>
          <w:sz w:val="28"/>
          <w:szCs w:val="28"/>
        </w:rPr>
        <w:t>Томчук Сергій Михайлович</w:t>
      </w:r>
      <w:r w:rsidRPr="00F22C56">
        <w:rPr>
          <w:rFonts w:ascii="Times New Roman" w:hAnsi="Times New Roman"/>
          <w:sz w:val="28"/>
          <w:szCs w:val="28"/>
          <w:lang w:val="ru-RU"/>
        </w:rPr>
        <w:t>.</w:t>
      </w:r>
    </w:p>
    <w:sectPr w:rsidR="006C06C9" w:rsidRPr="00F22C56" w:rsidSect="00C47F33">
      <w:headerReference w:type="default" r:id="rId7"/>
      <w:pgSz w:w="11906" w:h="16838"/>
      <w:pgMar w:top="850" w:right="127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6C9" w:rsidRDefault="006C06C9" w:rsidP="00334606">
      <w:pPr>
        <w:spacing w:after="0" w:line="240" w:lineRule="auto"/>
      </w:pPr>
      <w:r>
        <w:separator/>
      </w:r>
    </w:p>
  </w:endnote>
  <w:endnote w:type="continuationSeparator" w:id="1">
    <w:p w:rsidR="006C06C9" w:rsidRDefault="006C06C9" w:rsidP="003346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6C9" w:rsidRDefault="006C06C9" w:rsidP="00334606">
      <w:pPr>
        <w:spacing w:after="0" w:line="240" w:lineRule="auto"/>
      </w:pPr>
      <w:r>
        <w:separator/>
      </w:r>
    </w:p>
  </w:footnote>
  <w:footnote w:type="continuationSeparator" w:id="1">
    <w:p w:rsidR="006C06C9" w:rsidRDefault="006C06C9" w:rsidP="003346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06C9" w:rsidRDefault="006C06C9">
    <w:pPr>
      <w:pStyle w:val="Header"/>
      <w:jc w:val="right"/>
    </w:pPr>
    <w:fldSimple w:instr="PAGE   \* MERGEFORMAT">
      <w:r w:rsidRPr="00F22C56">
        <w:rPr>
          <w:noProof/>
          <w:lang w:val="ru-RU"/>
        </w:rPr>
        <w:t>1</w:t>
      </w:r>
    </w:fldSimple>
  </w:p>
  <w:p w:rsidR="006C06C9" w:rsidRDefault="006C06C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E67431"/>
    <w:multiLevelType w:val="hybridMultilevel"/>
    <w:tmpl w:val="CA689F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049E6"/>
    <w:rsid w:val="00000C7A"/>
    <w:rsid w:val="00060B1E"/>
    <w:rsid w:val="001049E6"/>
    <w:rsid w:val="001A2E14"/>
    <w:rsid w:val="00334606"/>
    <w:rsid w:val="004844B0"/>
    <w:rsid w:val="004A5E3C"/>
    <w:rsid w:val="004A6E4B"/>
    <w:rsid w:val="006A23FF"/>
    <w:rsid w:val="006C06C9"/>
    <w:rsid w:val="006C432F"/>
    <w:rsid w:val="006C7741"/>
    <w:rsid w:val="008A5B19"/>
    <w:rsid w:val="00A3487E"/>
    <w:rsid w:val="00BC5F09"/>
    <w:rsid w:val="00C47F33"/>
    <w:rsid w:val="00DC23DE"/>
    <w:rsid w:val="00F22C5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3FF"/>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34606"/>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334606"/>
    <w:rPr>
      <w:rFonts w:cs="Times New Roman"/>
    </w:rPr>
  </w:style>
  <w:style w:type="paragraph" w:styleId="Footer">
    <w:name w:val="footer"/>
    <w:basedOn w:val="Normal"/>
    <w:link w:val="FooterChar"/>
    <w:uiPriority w:val="99"/>
    <w:rsid w:val="00334606"/>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334606"/>
    <w:rPr>
      <w:rFonts w:cs="Times New Roman"/>
    </w:rPr>
  </w:style>
  <w:style w:type="character" w:styleId="Hyperlink">
    <w:name w:val="Hyperlink"/>
    <w:basedOn w:val="DefaultParagraphFont"/>
    <w:uiPriority w:val="99"/>
    <w:rsid w:val="00C47F33"/>
    <w:rPr>
      <w:rFonts w:cs="Times New Roman"/>
      <w:color w:val="0563C1"/>
      <w:u w:val="single"/>
    </w:rPr>
  </w:style>
  <w:style w:type="paragraph" w:styleId="ListParagraph">
    <w:name w:val="List Paragraph"/>
    <w:basedOn w:val="Normal"/>
    <w:uiPriority w:val="99"/>
    <w:qFormat/>
    <w:rsid w:val="00060B1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113</TotalTime>
  <Pages>6</Pages>
  <Words>6154</Words>
  <Characters>3508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cp:revision>
  <dcterms:created xsi:type="dcterms:W3CDTF">2014-09-14T13:09:00Z</dcterms:created>
  <dcterms:modified xsi:type="dcterms:W3CDTF">2014-09-15T16:45:00Z</dcterms:modified>
</cp:coreProperties>
</file>