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18E" w:rsidRPr="00380F01" w:rsidRDefault="003F518E" w:rsidP="005C52A5">
      <w:pPr>
        <w:autoSpaceDE w:val="0"/>
        <w:autoSpaceDN w:val="0"/>
        <w:adjustRightInd w:val="0"/>
        <w:spacing w:after="0" w:line="360" w:lineRule="auto"/>
        <w:ind w:firstLine="709"/>
        <w:contextualSpacing/>
        <w:jc w:val="right"/>
        <w:rPr>
          <w:rFonts w:ascii="Times New Roman" w:hAnsi="Times New Roman"/>
          <w:b/>
          <w:bCs/>
          <w:sz w:val="28"/>
          <w:szCs w:val="28"/>
          <w:lang w:val="uk-UA"/>
        </w:rPr>
      </w:pPr>
      <w:r w:rsidRPr="00380F01">
        <w:rPr>
          <w:rFonts w:ascii="Times New Roman" w:hAnsi="Times New Roman"/>
          <w:b/>
          <w:bCs/>
          <w:sz w:val="28"/>
          <w:szCs w:val="28"/>
          <w:lang w:val="uk-UA"/>
        </w:rPr>
        <w:t>Лариса</w:t>
      </w:r>
      <w:r w:rsidRPr="00380F01">
        <w:rPr>
          <w:rFonts w:ascii="Times New Roman" w:hAnsi="Times New Roman"/>
          <w:b/>
          <w:bCs/>
          <w:sz w:val="28"/>
          <w:szCs w:val="28"/>
        </w:rPr>
        <w:t xml:space="preserve"> Куко</w:t>
      </w:r>
      <w:r w:rsidRPr="00380F01">
        <w:rPr>
          <w:rFonts w:ascii="Times New Roman" w:hAnsi="Times New Roman"/>
          <w:b/>
          <w:bCs/>
          <w:sz w:val="28"/>
          <w:szCs w:val="28"/>
          <w:lang w:val="uk-UA"/>
        </w:rPr>
        <w:t>віца</w:t>
      </w:r>
    </w:p>
    <w:p w:rsidR="003F518E" w:rsidRDefault="003F518E" w:rsidP="005C52A5">
      <w:pPr>
        <w:autoSpaceDE w:val="0"/>
        <w:autoSpaceDN w:val="0"/>
        <w:adjustRightInd w:val="0"/>
        <w:spacing w:after="0" w:line="360" w:lineRule="auto"/>
        <w:ind w:firstLine="709"/>
        <w:contextualSpacing/>
        <w:jc w:val="right"/>
        <w:rPr>
          <w:rFonts w:ascii="Times New Roman" w:hAnsi="Times New Roman"/>
          <w:b/>
          <w:bCs/>
          <w:sz w:val="28"/>
          <w:szCs w:val="28"/>
          <w:lang w:val="uk-UA"/>
        </w:rPr>
      </w:pPr>
      <w:r w:rsidRPr="00380F01">
        <w:rPr>
          <w:rFonts w:ascii="Times New Roman" w:hAnsi="Times New Roman"/>
          <w:b/>
          <w:bCs/>
          <w:sz w:val="28"/>
          <w:szCs w:val="28"/>
          <w:lang w:val="uk-UA"/>
        </w:rPr>
        <w:t>(Вінниця, Україна)</w:t>
      </w:r>
    </w:p>
    <w:p w:rsidR="003F518E" w:rsidRPr="00380F01" w:rsidRDefault="003F518E" w:rsidP="005C52A5">
      <w:pPr>
        <w:autoSpaceDE w:val="0"/>
        <w:autoSpaceDN w:val="0"/>
        <w:adjustRightInd w:val="0"/>
        <w:spacing w:after="0" w:line="360" w:lineRule="auto"/>
        <w:ind w:firstLine="709"/>
        <w:contextualSpacing/>
        <w:jc w:val="right"/>
        <w:rPr>
          <w:rFonts w:ascii="Times New Roman" w:hAnsi="Times New Roman"/>
          <w:b/>
          <w:bCs/>
          <w:sz w:val="28"/>
          <w:szCs w:val="28"/>
          <w:lang w:val="uk-UA"/>
        </w:rPr>
      </w:pPr>
    </w:p>
    <w:p w:rsidR="003F518E" w:rsidRDefault="003F518E" w:rsidP="005C52A5">
      <w:pPr>
        <w:autoSpaceDE w:val="0"/>
        <w:autoSpaceDN w:val="0"/>
        <w:adjustRightInd w:val="0"/>
        <w:spacing w:after="0" w:line="360" w:lineRule="auto"/>
        <w:ind w:firstLine="709"/>
        <w:contextualSpacing/>
        <w:jc w:val="center"/>
        <w:rPr>
          <w:rFonts w:ascii="Times New Roman" w:hAnsi="Times New Roman"/>
          <w:b/>
          <w:bCs/>
          <w:sz w:val="28"/>
          <w:szCs w:val="28"/>
          <w:lang w:val="uk-UA"/>
        </w:rPr>
      </w:pPr>
      <w:r>
        <w:rPr>
          <w:rFonts w:ascii="Times New Roman" w:hAnsi="Times New Roman"/>
          <w:b/>
          <w:bCs/>
          <w:sz w:val="28"/>
          <w:szCs w:val="28"/>
          <w:lang w:val="uk-UA"/>
        </w:rPr>
        <w:t>ОБЛІКОВА СТАВКА НБУ ЯК ДІЄВИЙ ІНСТРУМЕНТ РЕАЛІЗАЦІЇ МЕХАНІЗМУ МОНЕТАРНОЇ ПОЛІТИКИ В УКРАЇНІ</w:t>
      </w:r>
    </w:p>
    <w:p w:rsidR="003F518E" w:rsidRPr="005C52A5" w:rsidRDefault="003F518E" w:rsidP="005C52A5">
      <w:pPr>
        <w:autoSpaceDE w:val="0"/>
        <w:autoSpaceDN w:val="0"/>
        <w:adjustRightInd w:val="0"/>
        <w:spacing w:after="0" w:line="360" w:lineRule="auto"/>
        <w:ind w:firstLine="709"/>
        <w:contextualSpacing/>
        <w:jc w:val="center"/>
        <w:rPr>
          <w:rFonts w:ascii="Times New Roman" w:hAnsi="Times New Roman"/>
          <w:b/>
          <w:bCs/>
          <w:sz w:val="28"/>
          <w:szCs w:val="28"/>
          <w:lang w:val="uk-UA"/>
        </w:rPr>
      </w:pPr>
    </w:p>
    <w:p w:rsidR="003F518E" w:rsidRDefault="003F518E" w:rsidP="005C52A5">
      <w:pPr>
        <w:autoSpaceDE w:val="0"/>
        <w:autoSpaceDN w:val="0"/>
        <w:adjustRightInd w:val="0"/>
        <w:spacing w:after="0" w:line="360" w:lineRule="auto"/>
        <w:ind w:firstLine="709"/>
        <w:contextualSpacing/>
        <w:jc w:val="both"/>
        <w:rPr>
          <w:rFonts w:ascii="Times New Roman" w:hAnsi="Times New Roman"/>
          <w:sz w:val="28"/>
          <w:szCs w:val="28"/>
          <w:lang w:val="uk-UA"/>
        </w:rPr>
      </w:pPr>
      <w:r w:rsidRPr="00D21C45">
        <w:rPr>
          <w:rFonts w:ascii="Times New Roman" w:hAnsi="Times New Roman"/>
          <w:sz w:val="28"/>
          <w:szCs w:val="28"/>
        </w:rPr>
        <w:t>В</w:t>
      </w:r>
      <w:r>
        <w:rPr>
          <w:rFonts w:ascii="Times New Roman" w:hAnsi="Times New Roman"/>
          <w:sz w:val="28"/>
          <w:szCs w:val="28"/>
          <w:lang w:val="uk-UA"/>
        </w:rPr>
        <w:t xml:space="preserve">  сучасних умовах ринкових трансформаційних перетворень в</w:t>
      </w:r>
      <w:r w:rsidRPr="00D21C45">
        <w:rPr>
          <w:rFonts w:ascii="Times New Roman" w:hAnsi="Times New Roman"/>
          <w:sz w:val="28"/>
          <w:szCs w:val="28"/>
        </w:rPr>
        <w:t xml:space="preserve"> Україні регулювання грошового ринку відбувається досить складно. В</w:t>
      </w:r>
      <w:r>
        <w:rPr>
          <w:rFonts w:ascii="Times New Roman" w:hAnsi="Times New Roman"/>
          <w:sz w:val="28"/>
          <w:szCs w:val="28"/>
          <w:lang w:val="uk-UA"/>
        </w:rPr>
        <w:t xml:space="preserve"> </w:t>
      </w:r>
      <w:r>
        <w:rPr>
          <w:rFonts w:ascii="Times New Roman" w:hAnsi="Times New Roman"/>
          <w:sz w:val="28"/>
          <w:szCs w:val="28"/>
        </w:rPr>
        <w:t>процес</w:t>
      </w:r>
      <w:r>
        <w:rPr>
          <w:rFonts w:ascii="Times New Roman" w:hAnsi="Times New Roman"/>
          <w:sz w:val="28"/>
          <w:szCs w:val="28"/>
          <w:lang w:val="uk-UA"/>
        </w:rPr>
        <w:t xml:space="preserve">і </w:t>
      </w:r>
      <w:r w:rsidRPr="00D21C45">
        <w:rPr>
          <w:rFonts w:ascii="Times New Roman" w:hAnsi="Times New Roman"/>
          <w:sz w:val="28"/>
          <w:szCs w:val="28"/>
        </w:rPr>
        <w:t>реформування національної економіки,</w:t>
      </w:r>
      <w:r w:rsidRPr="00D21C45">
        <w:rPr>
          <w:rFonts w:ascii="Times New Roman" w:hAnsi="Times New Roman"/>
          <w:sz w:val="28"/>
          <w:szCs w:val="28"/>
          <w:lang w:val="uk-UA"/>
        </w:rPr>
        <w:t xml:space="preserve"> </w:t>
      </w:r>
      <w:r>
        <w:rPr>
          <w:rFonts w:ascii="Times New Roman" w:hAnsi="Times New Roman"/>
          <w:sz w:val="28"/>
          <w:szCs w:val="28"/>
          <w:lang w:val="uk-UA"/>
        </w:rPr>
        <w:t>монетарна</w:t>
      </w:r>
      <w:r>
        <w:rPr>
          <w:rFonts w:ascii="Times New Roman" w:hAnsi="Times New Roman"/>
          <w:sz w:val="28"/>
          <w:szCs w:val="28"/>
        </w:rPr>
        <w:t xml:space="preserve"> політика</w:t>
      </w:r>
      <w:r w:rsidRPr="00D21C45">
        <w:rPr>
          <w:rFonts w:ascii="Times New Roman" w:hAnsi="Times New Roman"/>
          <w:sz w:val="28"/>
          <w:szCs w:val="28"/>
        </w:rPr>
        <w:t xml:space="preserve"> </w:t>
      </w:r>
      <w:r>
        <w:rPr>
          <w:rFonts w:ascii="Times New Roman" w:hAnsi="Times New Roman"/>
          <w:sz w:val="28"/>
          <w:szCs w:val="28"/>
          <w:lang w:val="uk-UA"/>
        </w:rPr>
        <w:t>є</w:t>
      </w:r>
      <w:r>
        <w:rPr>
          <w:rFonts w:ascii="Times New Roman" w:hAnsi="Times New Roman"/>
          <w:sz w:val="28"/>
          <w:szCs w:val="28"/>
        </w:rPr>
        <w:t xml:space="preserve"> </w:t>
      </w:r>
      <w:r>
        <w:rPr>
          <w:rFonts w:ascii="Times New Roman" w:hAnsi="Times New Roman"/>
          <w:sz w:val="28"/>
          <w:szCs w:val="28"/>
          <w:lang w:val="uk-UA"/>
        </w:rPr>
        <w:t xml:space="preserve">фактором зміни </w:t>
      </w:r>
      <w:r>
        <w:rPr>
          <w:rFonts w:ascii="Times New Roman" w:hAnsi="Times New Roman"/>
          <w:sz w:val="28"/>
          <w:szCs w:val="28"/>
        </w:rPr>
        <w:t>пропозиції грошей</w:t>
      </w:r>
      <w:r>
        <w:rPr>
          <w:rFonts w:ascii="Times New Roman" w:hAnsi="Times New Roman"/>
          <w:sz w:val="28"/>
          <w:szCs w:val="28"/>
          <w:lang w:val="uk-UA"/>
        </w:rPr>
        <w:t xml:space="preserve">. </w:t>
      </w:r>
    </w:p>
    <w:p w:rsidR="003F518E" w:rsidRPr="00706338" w:rsidRDefault="003F518E" w:rsidP="005C52A5">
      <w:pPr>
        <w:autoSpaceDE w:val="0"/>
        <w:autoSpaceDN w:val="0"/>
        <w:adjustRightInd w:val="0"/>
        <w:spacing w:after="0"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Д</w:t>
      </w:r>
      <w:r w:rsidRPr="00F23E1E">
        <w:rPr>
          <w:rFonts w:ascii="Times New Roman" w:hAnsi="Times New Roman"/>
          <w:sz w:val="28"/>
          <w:szCs w:val="28"/>
          <w:lang w:val="uk-UA"/>
        </w:rPr>
        <w:t>іяльність Національного банку України в галузі</w:t>
      </w:r>
      <w:r w:rsidRPr="00D21C45">
        <w:rPr>
          <w:rFonts w:ascii="Times New Roman" w:hAnsi="Times New Roman"/>
          <w:sz w:val="28"/>
          <w:szCs w:val="28"/>
          <w:lang w:val="uk-UA"/>
        </w:rPr>
        <w:t xml:space="preserve"> </w:t>
      </w:r>
      <w:r w:rsidRPr="00F23E1E">
        <w:rPr>
          <w:rFonts w:ascii="Times New Roman" w:hAnsi="Times New Roman"/>
          <w:sz w:val="28"/>
          <w:szCs w:val="28"/>
          <w:lang w:val="uk-UA"/>
        </w:rPr>
        <w:t>процентної політики впливає на становище всіх суб’єктів</w:t>
      </w:r>
      <w:r w:rsidRPr="00D21C45">
        <w:rPr>
          <w:rFonts w:ascii="Times New Roman" w:hAnsi="Times New Roman"/>
          <w:sz w:val="28"/>
          <w:szCs w:val="28"/>
          <w:lang w:val="uk-UA"/>
        </w:rPr>
        <w:t xml:space="preserve"> </w:t>
      </w:r>
      <w:r w:rsidRPr="00F23E1E">
        <w:rPr>
          <w:rFonts w:ascii="Times New Roman" w:hAnsi="Times New Roman"/>
          <w:sz w:val="28"/>
          <w:szCs w:val="28"/>
          <w:lang w:val="uk-UA"/>
        </w:rPr>
        <w:t>економічної діяльності та фінансових установ,</w:t>
      </w:r>
      <w:r>
        <w:rPr>
          <w:rFonts w:ascii="Times New Roman" w:hAnsi="Times New Roman"/>
          <w:sz w:val="28"/>
          <w:szCs w:val="28"/>
          <w:lang w:val="uk-UA"/>
        </w:rPr>
        <w:t xml:space="preserve"> </w:t>
      </w:r>
      <w:r w:rsidRPr="00F23E1E">
        <w:rPr>
          <w:rFonts w:ascii="Times New Roman" w:hAnsi="Times New Roman"/>
          <w:sz w:val="28"/>
          <w:szCs w:val="28"/>
          <w:lang w:val="uk-UA"/>
        </w:rPr>
        <w:t>кон’юнктуру ринку та розвиток економіки в цілому</w:t>
      </w:r>
      <w:r>
        <w:rPr>
          <w:rFonts w:ascii="Times New Roman" w:hAnsi="Times New Roman"/>
          <w:sz w:val="28"/>
          <w:szCs w:val="28"/>
          <w:lang w:val="uk-UA"/>
        </w:rPr>
        <w:t xml:space="preserve">. </w:t>
      </w:r>
      <w:r w:rsidRPr="00537816">
        <w:rPr>
          <w:rFonts w:ascii="Times New Roman" w:hAnsi="Times New Roman"/>
          <w:sz w:val="28"/>
          <w:szCs w:val="28"/>
          <w:lang w:val="uk-UA"/>
        </w:rPr>
        <w:t>Центральні банки розвинених країн активно</w:t>
      </w:r>
      <w:r w:rsidRPr="00D21C45">
        <w:rPr>
          <w:rFonts w:ascii="Times New Roman" w:hAnsi="Times New Roman"/>
          <w:sz w:val="28"/>
          <w:szCs w:val="28"/>
          <w:lang w:val="uk-UA"/>
        </w:rPr>
        <w:t xml:space="preserve"> </w:t>
      </w:r>
      <w:r w:rsidRPr="00537816">
        <w:rPr>
          <w:rFonts w:ascii="Times New Roman" w:hAnsi="Times New Roman"/>
          <w:sz w:val="28"/>
          <w:szCs w:val="28"/>
          <w:lang w:val="uk-UA"/>
        </w:rPr>
        <w:t>використовують облікову ставку для регулювання</w:t>
      </w:r>
      <w:r w:rsidRPr="00D21C45">
        <w:rPr>
          <w:rFonts w:ascii="Times New Roman" w:hAnsi="Times New Roman"/>
          <w:sz w:val="28"/>
          <w:szCs w:val="28"/>
          <w:lang w:val="uk-UA"/>
        </w:rPr>
        <w:t xml:space="preserve"> </w:t>
      </w:r>
      <w:r w:rsidRPr="00537816">
        <w:rPr>
          <w:rFonts w:ascii="Times New Roman" w:hAnsi="Times New Roman"/>
          <w:sz w:val="28"/>
          <w:szCs w:val="28"/>
          <w:lang w:val="uk-UA"/>
        </w:rPr>
        <w:t>економічних процесів: стимулювання економічного</w:t>
      </w:r>
      <w:r w:rsidRPr="00D21C45">
        <w:rPr>
          <w:rFonts w:ascii="Times New Roman" w:hAnsi="Times New Roman"/>
          <w:sz w:val="28"/>
          <w:szCs w:val="28"/>
          <w:lang w:val="uk-UA"/>
        </w:rPr>
        <w:t xml:space="preserve"> </w:t>
      </w:r>
      <w:r w:rsidRPr="00537816">
        <w:rPr>
          <w:rFonts w:ascii="Times New Roman" w:hAnsi="Times New Roman"/>
          <w:sz w:val="28"/>
          <w:szCs w:val="28"/>
          <w:lang w:val="uk-UA"/>
        </w:rPr>
        <w:t xml:space="preserve">розвитку чи стримування інфляції. </w:t>
      </w:r>
      <w:r>
        <w:rPr>
          <w:rFonts w:ascii="Times New Roman" w:hAnsi="Times New Roman"/>
          <w:sz w:val="28"/>
          <w:szCs w:val="28"/>
          <w:lang w:val="uk-UA"/>
        </w:rPr>
        <w:t>Існує необхідність підвищення ефективності монетарної політики.</w:t>
      </w:r>
    </w:p>
    <w:p w:rsidR="003F518E" w:rsidRPr="00A10834" w:rsidRDefault="003F518E" w:rsidP="005C52A5">
      <w:pPr>
        <w:autoSpaceDE w:val="0"/>
        <w:autoSpaceDN w:val="0"/>
        <w:adjustRightInd w:val="0"/>
        <w:spacing w:after="0" w:line="360" w:lineRule="auto"/>
        <w:ind w:firstLine="709"/>
        <w:contextualSpacing/>
        <w:jc w:val="both"/>
        <w:rPr>
          <w:rFonts w:ascii="Times New Roman" w:hAnsi="Times New Roman"/>
          <w:sz w:val="28"/>
          <w:szCs w:val="28"/>
          <w:lang w:val="uk-UA"/>
        </w:rPr>
      </w:pPr>
      <w:r w:rsidRPr="007A17F5">
        <w:rPr>
          <w:rFonts w:ascii="Times New Roman" w:hAnsi="Times New Roman"/>
          <w:bCs/>
          <w:sz w:val="28"/>
          <w:szCs w:val="28"/>
          <w:lang w:val="uk-UA"/>
        </w:rPr>
        <w:t>Метою статті є</w:t>
      </w:r>
      <w:r>
        <w:rPr>
          <w:rFonts w:ascii="Times New Roman" w:hAnsi="Times New Roman"/>
          <w:b/>
          <w:bCs/>
          <w:sz w:val="28"/>
          <w:szCs w:val="28"/>
          <w:lang w:val="uk-UA"/>
        </w:rPr>
        <w:t xml:space="preserve"> </w:t>
      </w:r>
      <w:r>
        <w:rPr>
          <w:rFonts w:ascii="Times New Roman" w:hAnsi="Times New Roman"/>
          <w:bCs/>
          <w:sz w:val="28"/>
          <w:szCs w:val="28"/>
          <w:lang w:val="uk-UA"/>
        </w:rPr>
        <w:t>розкриття теоретичного змісту облікової ставки НБУ як основного інструмента монетарної політики, а також запропоновано напрями удосконалення механізму монетарного врегулювання економічних процесів на основі зарубіжного досвіду.</w:t>
      </w:r>
    </w:p>
    <w:p w:rsidR="003F518E" w:rsidRPr="00D21C45" w:rsidRDefault="003F518E" w:rsidP="005C52A5">
      <w:pPr>
        <w:autoSpaceDE w:val="0"/>
        <w:autoSpaceDN w:val="0"/>
        <w:adjustRightInd w:val="0"/>
        <w:spacing w:after="0" w:line="360" w:lineRule="auto"/>
        <w:ind w:firstLine="709"/>
        <w:contextualSpacing/>
        <w:jc w:val="both"/>
        <w:rPr>
          <w:rFonts w:ascii="Times New Roman" w:hAnsi="Times New Roman"/>
          <w:sz w:val="28"/>
          <w:szCs w:val="28"/>
        </w:rPr>
      </w:pPr>
      <w:r w:rsidRPr="00D21C45">
        <w:rPr>
          <w:rFonts w:ascii="Times New Roman" w:hAnsi="Times New Roman"/>
          <w:sz w:val="28"/>
          <w:szCs w:val="28"/>
        </w:rPr>
        <w:t>Грошово-кредитна</w:t>
      </w:r>
      <w:r w:rsidRPr="00D21C45">
        <w:rPr>
          <w:rFonts w:ascii="Times New Roman" w:hAnsi="Times New Roman"/>
          <w:sz w:val="28"/>
          <w:szCs w:val="28"/>
          <w:lang w:val="uk-UA"/>
        </w:rPr>
        <w:t xml:space="preserve"> </w:t>
      </w:r>
      <w:r w:rsidRPr="00D21C45">
        <w:rPr>
          <w:rFonts w:ascii="Times New Roman" w:hAnsi="Times New Roman"/>
          <w:sz w:val="28"/>
          <w:szCs w:val="28"/>
        </w:rPr>
        <w:t>політика є складовою системою та ключовим</w:t>
      </w:r>
      <w:r w:rsidRPr="00D21C45">
        <w:rPr>
          <w:rFonts w:ascii="Times New Roman" w:hAnsi="Times New Roman"/>
          <w:sz w:val="28"/>
          <w:szCs w:val="28"/>
          <w:lang w:val="uk-UA"/>
        </w:rPr>
        <w:t xml:space="preserve"> </w:t>
      </w:r>
      <w:r w:rsidRPr="00D21C45">
        <w:rPr>
          <w:rFonts w:ascii="Times New Roman" w:hAnsi="Times New Roman"/>
          <w:sz w:val="28"/>
          <w:szCs w:val="28"/>
        </w:rPr>
        <w:t xml:space="preserve">елементом загальнодержавної </w:t>
      </w:r>
      <w:r>
        <w:rPr>
          <w:rFonts w:ascii="Times New Roman" w:hAnsi="Times New Roman"/>
          <w:sz w:val="28"/>
          <w:szCs w:val="28"/>
          <w:lang w:val="uk-UA"/>
        </w:rPr>
        <w:t>фінансово-економічної</w:t>
      </w:r>
      <w:r w:rsidRPr="00D21C45">
        <w:rPr>
          <w:rFonts w:ascii="Times New Roman" w:hAnsi="Times New Roman"/>
          <w:sz w:val="28"/>
          <w:szCs w:val="28"/>
          <w:lang w:val="uk-UA"/>
        </w:rPr>
        <w:t xml:space="preserve"> </w:t>
      </w:r>
      <w:r w:rsidRPr="00D21C45">
        <w:rPr>
          <w:rFonts w:ascii="Times New Roman" w:hAnsi="Times New Roman"/>
          <w:sz w:val="28"/>
          <w:szCs w:val="28"/>
        </w:rPr>
        <w:t>політики. На сучасному етапі основною метою</w:t>
      </w:r>
      <w:r w:rsidRPr="00D21C45">
        <w:rPr>
          <w:rFonts w:ascii="Times New Roman" w:hAnsi="Times New Roman"/>
          <w:sz w:val="28"/>
          <w:szCs w:val="28"/>
          <w:lang w:val="uk-UA"/>
        </w:rPr>
        <w:t xml:space="preserve"> </w:t>
      </w:r>
      <w:r w:rsidRPr="00D21C45">
        <w:rPr>
          <w:rFonts w:ascii="Times New Roman" w:hAnsi="Times New Roman"/>
          <w:sz w:val="28"/>
          <w:szCs w:val="28"/>
        </w:rPr>
        <w:t>грошово-кредитної політики центральних банків</w:t>
      </w:r>
      <w:r w:rsidRPr="00D21C45">
        <w:rPr>
          <w:rFonts w:ascii="Times New Roman" w:hAnsi="Times New Roman"/>
          <w:sz w:val="28"/>
          <w:szCs w:val="28"/>
          <w:lang w:val="uk-UA"/>
        </w:rPr>
        <w:t xml:space="preserve"> </w:t>
      </w:r>
      <w:r w:rsidRPr="00D21C45">
        <w:rPr>
          <w:rFonts w:ascii="Times New Roman" w:hAnsi="Times New Roman"/>
          <w:sz w:val="28"/>
          <w:szCs w:val="28"/>
        </w:rPr>
        <w:t>багатьох розвинутих країн та країн, що</w:t>
      </w:r>
      <w:r w:rsidRPr="00D21C45">
        <w:rPr>
          <w:rFonts w:ascii="Times New Roman" w:hAnsi="Times New Roman"/>
          <w:sz w:val="28"/>
          <w:szCs w:val="28"/>
          <w:lang w:val="uk-UA"/>
        </w:rPr>
        <w:t xml:space="preserve"> </w:t>
      </w:r>
      <w:r w:rsidRPr="00D21C45">
        <w:rPr>
          <w:rFonts w:ascii="Times New Roman" w:hAnsi="Times New Roman"/>
          <w:sz w:val="28"/>
          <w:szCs w:val="28"/>
        </w:rPr>
        <w:t xml:space="preserve">розвиваються, є досягнення та підтримка </w:t>
      </w:r>
      <w:r>
        <w:rPr>
          <w:rFonts w:ascii="Times New Roman" w:hAnsi="Times New Roman"/>
          <w:sz w:val="28"/>
          <w:szCs w:val="28"/>
          <w:lang w:val="uk-UA"/>
        </w:rPr>
        <w:t>валютної</w:t>
      </w:r>
      <w:r w:rsidRPr="00D21C45">
        <w:rPr>
          <w:rFonts w:ascii="Times New Roman" w:hAnsi="Times New Roman"/>
          <w:sz w:val="28"/>
          <w:szCs w:val="28"/>
          <w:lang w:val="uk-UA"/>
        </w:rPr>
        <w:t xml:space="preserve"> </w:t>
      </w:r>
      <w:r w:rsidRPr="00D21C45">
        <w:rPr>
          <w:rFonts w:ascii="Times New Roman" w:hAnsi="Times New Roman"/>
          <w:sz w:val="28"/>
          <w:szCs w:val="28"/>
        </w:rPr>
        <w:t>стабільності. Одним із потужних і дієвих</w:t>
      </w:r>
      <w:r w:rsidRPr="00D21C45">
        <w:rPr>
          <w:rFonts w:ascii="Times New Roman" w:hAnsi="Times New Roman"/>
          <w:sz w:val="28"/>
          <w:szCs w:val="28"/>
          <w:lang w:val="uk-UA"/>
        </w:rPr>
        <w:t xml:space="preserve"> </w:t>
      </w:r>
      <w:r>
        <w:rPr>
          <w:rFonts w:ascii="Times New Roman" w:hAnsi="Times New Roman"/>
          <w:sz w:val="28"/>
          <w:szCs w:val="28"/>
        </w:rPr>
        <w:t>інструментів грошово-кредитно</w:t>
      </w:r>
      <w:r>
        <w:rPr>
          <w:rFonts w:ascii="Times New Roman" w:hAnsi="Times New Roman"/>
          <w:sz w:val="28"/>
          <w:szCs w:val="28"/>
          <w:lang w:val="uk-UA"/>
        </w:rPr>
        <w:t>ї</w:t>
      </w:r>
      <w:r w:rsidRPr="00D21C45">
        <w:rPr>
          <w:rFonts w:ascii="Times New Roman" w:hAnsi="Times New Roman"/>
          <w:sz w:val="28"/>
          <w:szCs w:val="28"/>
        </w:rPr>
        <w:t xml:space="preserve"> </w:t>
      </w:r>
      <w:r>
        <w:rPr>
          <w:rFonts w:ascii="Times New Roman" w:hAnsi="Times New Roman"/>
          <w:sz w:val="28"/>
          <w:szCs w:val="28"/>
          <w:lang w:val="uk-UA"/>
        </w:rPr>
        <w:t>політики</w:t>
      </w:r>
      <w:r w:rsidRPr="00D21C45">
        <w:rPr>
          <w:rFonts w:ascii="Times New Roman" w:hAnsi="Times New Roman"/>
          <w:sz w:val="28"/>
          <w:szCs w:val="28"/>
          <w:lang w:val="uk-UA"/>
        </w:rPr>
        <w:t xml:space="preserve"> </w:t>
      </w:r>
      <w:r>
        <w:rPr>
          <w:rFonts w:ascii="Times New Roman" w:hAnsi="Times New Roman"/>
          <w:sz w:val="28"/>
          <w:szCs w:val="28"/>
          <w:lang w:val="uk-UA"/>
        </w:rPr>
        <w:t>валютн</w:t>
      </w:r>
      <w:r w:rsidRPr="00D21C45">
        <w:rPr>
          <w:rFonts w:ascii="Times New Roman" w:hAnsi="Times New Roman"/>
          <w:sz w:val="28"/>
          <w:szCs w:val="28"/>
        </w:rPr>
        <w:t xml:space="preserve">ої стабільності є </w:t>
      </w:r>
      <w:r>
        <w:rPr>
          <w:rFonts w:ascii="Times New Roman" w:hAnsi="Times New Roman"/>
          <w:sz w:val="28"/>
          <w:szCs w:val="28"/>
          <w:lang w:val="uk-UA"/>
        </w:rPr>
        <w:t>відсотков</w:t>
      </w:r>
      <w:r w:rsidRPr="00D21C45">
        <w:rPr>
          <w:rFonts w:ascii="Times New Roman" w:hAnsi="Times New Roman"/>
          <w:sz w:val="28"/>
          <w:szCs w:val="28"/>
        </w:rPr>
        <w:t>а політика, яка регулює вартість банківських</w:t>
      </w:r>
      <w:r w:rsidRPr="00D21C45">
        <w:rPr>
          <w:rFonts w:ascii="Times New Roman" w:hAnsi="Times New Roman"/>
          <w:sz w:val="28"/>
          <w:szCs w:val="28"/>
          <w:lang w:val="uk-UA"/>
        </w:rPr>
        <w:t xml:space="preserve"> </w:t>
      </w:r>
      <w:r w:rsidRPr="00D21C45">
        <w:rPr>
          <w:rFonts w:ascii="Times New Roman" w:hAnsi="Times New Roman"/>
          <w:sz w:val="28"/>
          <w:szCs w:val="28"/>
        </w:rPr>
        <w:t>кредитів й агрегований попит на кредитні</w:t>
      </w:r>
      <w:r w:rsidRPr="00D21C45">
        <w:rPr>
          <w:rFonts w:ascii="Times New Roman" w:hAnsi="Times New Roman"/>
          <w:sz w:val="28"/>
          <w:szCs w:val="28"/>
          <w:lang w:val="uk-UA"/>
        </w:rPr>
        <w:t xml:space="preserve"> </w:t>
      </w:r>
      <w:r w:rsidRPr="00D21C45">
        <w:rPr>
          <w:rFonts w:ascii="Times New Roman" w:hAnsi="Times New Roman"/>
          <w:sz w:val="28"/>
          <w:szCs w:val="28"/>
        </w:rPr>
        <w:t>ресурси, безпосередньо впливає на ліквідність</w:t>
      </w:r>
      <w:r w:rsidRPr="00D21C45">
        <w:rPr>
          <w:rFonts w:ascii="Times New Roman" w:hAnsi="Times New Roman"/>
          <w:sz w:val="28"/>
          <w:szCs w:val="28"/>
          <w:lang w:val="uk-UA"/>
        </w:rPr>
        <w:t xml:space="preserve"> </w:t>
      </w:r>
      <w:r w:rsidRPr="00D21C45">
        <w:rPr>
          <w:rFonts w:ascii="Times New Roman" w:hAnsi="Times New Roman"/>
          <w:sz w:val="28"/>
          <w:szCs w:val="28"/>
        </w:rPr>
        <w:t>кредитних інститутів, стан фінансового ринку та на прийняття</w:t>
      </w:r>
      <w:r w:rsidRPr="00D21C45">
        <w:rPr>
          <w:rFonts w:ascii="Times New Roman" w:hAnsi="Times New Roman"/>
          <w:sz w:val="28"/>
          <w:szCs w:val="28"/>
          <w:lang w:val="uk-UA"/>
        </w:rPr>
        <w:t xml:space="preserve"> </w:t>
      </w:r>
      <w:r w:rsidRPr="00D21C45">
        <w:rPr>
          <w:rFonts w:ascii="Times New Roman" w:hAnsi="Times New Roman"/>
          <w:sz w:val="28"/>
          <w:szCs w:val="28"/>
        </w:rPr>
        <w:t>індивідуальних господарських рішень</w:t>
      </w:r>
      <w:r w:rsidRPr="00D21C45">
        <w:rPr>
          <w:rFonts w:ascii="Times New Roman" w:hAnsi="Times New Roman"/>
          <w:sz w:val="28"/>
          <w:szCs w:val="28"/>
          <w:lang w:val="uk-UA"/>
        </w:rPr>
        <w:t xml:space="preserve"> </w:t>
      </w:r>
      <w:r w:rsidRPr="00D21C45">
        <w:rPr>
          <w:rFonts w:ascii="Times New Roman" w:hAnsi="Times New Roman"/>
          <w:sz w:val="28"/>
          <w:szCs w:val="28"/>
        </w:rPr>
        <w:t>економічними суб’єктами  і може використовуватись як</w:t>
      </w:r>
      <w:r w:rsidRPr="00D21C45">
        <w:rPr>
          <w:rFonts w:ascii="Times New Roman" w:hAnsi="Times New Roman"/>
          <w:sz w:val="28"/>
          <w:szCs w:val="28"/>
          <w:lang w:val="uk-UA"/>
        </w:rPr>
        <w:t xml:space="preserve"> </w:t>
      </w:r>
      <w:r w:rsidRPr="00D21C45">
        <w:rPr>
          <w:rFonts w:ascii="Times New Roman" w:hAnsi="Times New Roman"/>
          <w:sz w:val="28"/>
          <w:szCs w:val="28"/>
        </w:rPr>
        <w:t>метод валютного регулювання.</w:t>
      </w:r>
    </w:p>
    <w:p w:rsidR="003F518E" w:rsidRPr="00F23E1E" w:rsidRDefault="003F518E" w:rsidP="005C52A5">
      <w:pPr>
        <w:autoSpaceDE w:val="0"/>
        <w:autoSpaceDN w:val="0"/>
        <w:adjustRightInd w:val="0"/>
        <w:spacing w:after="0" w:line="360" w:lineRule="auto"/>
        <w:ind w:firstLine="709"/>
        <w:contextualSpacing/>
        <w:jc w:val="both"/>
        <w:rPr>
          <w:rFonts w:ascii="Times New Roman" w:hAnsi="Times New Roman"/>
          <w:sz w:val="28"/>
          <w:szCs w:val="28"/>
          <w:lang w:val="uk-UA"/>
        </w:rPr>
      </w:pPr>
      <w:r w:rsidRPr="00D21C45">
        <w:rPr>
          <w:rFonts w:ascii="Times New Roman" w:hAnsi="Times New Roman"/>
          <w:sz w:val="28"/>
          <w:szCs w:val="28"/>
        </w:rPr>
        <w:t>Облікова ставка</w:t>
      </w:r>
      <w:r w:rsidRPr="00D21C45">
        <w:rPr>
          <w:rFonts w:ascii="Times New Roman" w:hAnsi="Times New Roman"/>
          <w:sz w:val="28"/>
          <w:szCs w:val="28"/>
          <w:lang w:val="uk-UA"/>
        </w:rPr>
        <w:t xml:space="preserve"> </w:t>
      </w:r>
      <w:r w:rsidRPr="00D21C45">
        <w:rPr>
          <w:rFonts w:ascii="Times New Roman" w:hAnsi="Times New Roman"/>
          <w:sz w:val="28"/>
          <w:szCs w:val="28"/>
        </w:rPr>
        <w:t>є ціною, за якою НБУ емітує гроші у процесі</w:t>
      </w:r>
      <w:r w:rsidRPr="00D21C45">
        <w:rPr>
          <w:rFonts w:ascii="Times New Roman" w:hAnsi="Times New Roman"/>
          <w:sz w:val="28"/>
          <w:szCs w:val="28"/>
          <w:lang w:val="uk-UA"/>
        </w:rPr>
        <w:t xml:space="preserve"> </w:t>
      </w:r>
      <w:r>
        <w:rPr>
          <w:rFonts w:ascii="Times New Roman" w:hAnsi="Times New Roman"/>
          <w:sz w:val="28"/>
          <w:szCs w:val="28"/>
        </w:rPr>
        <w:t>первинної безготівкової емісії</w:t>
      </w:r>
      <w:r>
        <w:rPr>
          <w:rFonts w:ascii="Times New Roman" w:hAnsi="Times New Roman"/>
          <w:sz w:val="28"/>
          <w:szCs w:val="28"/>
          <w:lang w:val="uk-UA"/>
        </w:rPr>
        <w:t>.</w:t>
      </w:r>
      <w:r w:rsidRPr="00D21C45">
        <w:rPr>
          <w:rFonts w:ascii="Times New Roman" w:hAnsi="Times New Roman"/>
          <w:sz w:val="28"/>
          <w:szCs w:val="28"/>
        </w:rPr>
        <w:t xml:space="preserve"> </w:t>
      </w:r>
      <w:r>
        <w:rPr>
          <w:rFonts w:ascii="Times New Roman" w:hAnsi="Times New Roman"/>
          <w:sz w:val="28"/>
          <w:szCs w:val="28"/>
          <w:lang w:val="uk-UA"/>
        </w:rPr>
        <w:t>О</w:t>
      </w:r>
      <w:r w:rsidRPr="00D21C45">
        <w:rPr>
          <w:rFonts w:ascii="Times New Roman" w:hAnsi="Times New Roman"/>
          <w:sz w:val="28"/>
          <w:szCs w:val="28"/>
        </w:rPr>
        <w:t>блікову ставку можна вважати офіційною ціною грошей,</w:t>
      </w:r>
      <w:r w:rsidRPr="00D21C45">
        <w:rPr>
          <w:rFonts w:ascii="Times New Roman" w:hAnsi="Times New Roman"/>
          <w:sz w:val="28"/>
          <w:szCs w:val="28"/>
          <w:lang w:val="uk-UA"/>
        </w:rPr>
        <w:t xml:space="preserve"> </w:t>
      </w:r>
      <w:r w:rsidRPr="00D21C45">
        <w:rPr>
          <w:rFonts w:ascii="Times New Roman" w:hAnsi="Times New Roman"/>
          <w:sz w:val="28"/>
          <w:szCs w:val="28"/>
        </w:rPr>
        <w:t>на яку орієнтуються всі інші суб’єкти грошового ринку.</w:t>
      </w:r>
      <w:r>
        <w:rPr>
          <w:rFonts w:ascii="Times New Roman" w:hAnsi="Times New Roman"/>
          <w:sz w:val="28"/>
          <w:szCs w:val="28"/>
          <w:lang w:val="uk-UA"/>
        </w:rPr>
        <w:t xml:space="preserve"> </w:t>
      </w:r>
      <w:r w:rsidRPr="00D21C45">
        <w:rPr>
          <w:rFonts w:ascii="Times New Roman" w:hAnsi="Times New Roman"/>
          <w:sz w:val="28"/>
          <w:szCs w:val="28"/>
        </w:rPr>
        <w:t>Змінюючи рівень облікової ставки, Національний банк</w:t>
      </w:r>
      <w:r w:rsidRPr="00D21C45">
        <w:rPr>
          <w:rFonts w:ascii="Times New Roman" w:hAnsi="Times New Roman"/>
          <w:sz w:val="28"/>
          <w:szCs w:val="28"/>
          <w:lang w:val="uk-UA"/>
        </w:rPr>
        <w:t xml:space="preserve"> </w:t>
      </w:r>
      <w:r w:rsidRPr="00D21C45">
        <w:rPr>
          <w:rFonts w:ascii="Times New Roman" w:hAnsi="Times New Roman"/>
          <w:sz w:val="28"/>
          <w:szCs w:val="28"/>
        </w:rPr>
        <w:t>України має змогу впливати на пропозицію грошей.</w:t>
      </w:r>
      <w:r w:rsidRPr="00D21C45">
        <w:rPr>
          <w:rFonts w:ascii="Times New Roman" w:hAnsi="Times New Roman"/>
          <w:sz w:val="28"/>
          <w:szCs w:val="28"/>
          <w:lang w:val="uk-UA"/>
        </w:rPr>
        <w:t xml:space="preserve"> </w:t>
      </w:r>
      <w:r w:rsidRPr="00F23E1E">
        <w:rPr>
          <w:rFonts w:ascii="Times New Roman" w:hAnsi="Times New Roman"/>
          <w:sz w:val="28"/>
          <w:szCs w:val="28"/>
          <w:lang w:val="uk-UA"/>
        </w:rPr>
        <w:t xml:space="preserve">[1, </w:t>
      </w:r>
      <w:r>
        <w:rPr>
          <w:rFonts w:ascii="Times New Roman" w:hAnsi="Times New Roman"/>
          <w:sz w:val="28"/>
          <w:szCs w:val="28"/>
          <w:lang w:val="en-US"/>
        </w:rPr>
        <w:t>c</w:t>
      </w:r>
      <w:r w:rsidRPr="00F23E1E">
        <w:rPr>
          <w:rFonts w:ascii="Times New Roman" w:hAnsi="Times New Roman"/>
          <w:sz w:val="28"/>
          <w:szCs w:val="28"/>
          <w:lang w:val="uk-UA"/>
        </w:rPr>
        <w:t xml:space="preserve">. </w:t>
      </w:r>
      <w:r>
        <w:rPr>
          <w:rFonts w:ascii="Times New Roman" w:hAnsi="Times New Roman"/>
          <w:sz w:val="28"/>
          <w:szCs w:val="28"/>
          <w:lang w:val="uk-UA"/>
        </w:rPr>
        <w:t>25</w:t>
      </w:r>
      <w:r w:rsidRPr="00F23E1E">
        <w:rPr>
          <w:rFonts w:ascii="Times New Roman" w:hAnsi="Times New Roman"/>
          <w:sz w:val="28"/>
          <w:szCs w:val="28"/>
          <w:lang w:val="uk-UA"/>
        </w:rPr>
        <w:t>].</w:t>
      </w:r>
    </w:p>
    <w:p w:rsidR="003F518E" w:rsidRDefault="003F518E" w:rsidP="005C52A5">
      <w:pPr>
        <w:autoSpaceDE w:val="0"/>
        <w:autoSpaceDN w:val="0"/>
        <w:adjustRightInd w:val="0"/>
        <w:spacing w:after="0"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О</w:t>
      </w:r>
      <w:r w:rsidRPr="00F23E1E">
        <w:rPr>
          <w:rFonts w:ascii="Times New Roman" w:hAnsi="Times New Roman"/>
          <w:sz w:val="28"/>
          <w:szCs w:val="28"/>
          <w:lang w:val="uk-UA"/>
        </w:rPr>
        <w:t xml:space="preserve">блікова політика </w:t>
      </w:r>
      <w:r>
        <w:rPr>
          <w:rFonts w:ascii="Times New Roman" w:hAnsi="Times New Roman"/>
          <w:sz w:val="28"/>
          <w:szCs w:val="28"/>
          <w:lang w:val="uk-UA"/>
        </w:rPr>
        <w:t xml:space="preserve">як </w:t>
      </w:r>
      <w:r w:rsidRPr="00F23E1E">
        <w:rPr>
          <w:rFonts w:ascii="Times New Roman" w:hAnsi="Times New Roman"/>
          <w:sz w:val="28"/>
          <w:szCs w:val="28"/>
          <w:lang w:val="uk-UA"/>
        </w:rPr>
        <w:t>інструмент грошово-кредитного</w:t>
      </w:r>
      <w:r w:rsidRPr="00D21C45">
        <w:rPr>
          <w:rFonts w:ascii="Times New Roman" w:hAnsi="Times New Roman"/>
          <w:sz w:val="28"/>
          <w:szCs w:val="28"/>
          <w:lang w:val="uk-UA"/>
        </w:rPr>
        <w:t xml:space="preserve"> </w:t>
      </w:r>
      <w:r w:rsidRPr="00F23E1E">
        <w:rPr>
          <w:rFonts w:ascii="Times New Roman" w:hAnsi="Times New Roman"/>
          <w:sz w:val="28"/>
          <w:szCs w:val="28"/>
          <w:lang w:val="uk-UA"/>
        </w:rPr>
        <w:t xml:space="preserve">регулювання </w:t>
      </w:r>
      <w:r>
        <w:rPr>
          <w:rFonts w:ascii="Times New Roman" w:hAnsi="Times New Roman"/>
          <w:sz w:val="28"/>
          <w:szCs w:val="28"/>
          <w:lang w:val="uk-UA"/>
        </w:rPr>
        <w:t xml:space="preserve">валютної </w:t>
      </w:r>
      <w:r w:rsidRPr="00F23E1E">
        <w:rPr>
          <w:rFonts w:ascii="Times New Roman" w:hAnsi="Times New Roman"/>
          <w:sz w:val="28"/>
          <w:szCs w:val="28"/>
          <w:lang w:val="uk-UA"/>
        </w:rPr>
        <w:t>стабільності,</w:t>
      </w:r>
      <w:r w:rsidRPr="00D21C45">
        <w:rPr>
          <w:rFonts w:ascii="Times New Roman" w:hAnsi="Times New Roman"/>
          <w:sz w:val="28"/>
          <w:szCs w:val="28"/>
          <w:lang w:val="uk-UA"/>
        </w:rPr>
        <w:t xml:space="preserve"> </w:t>
      </w:r>
      <w:r w:rsidRPr="00F23E1E">
        <w:rPr>
          <w:rFonts w:ascii="Times New Roman" w:hAnsi="Times New Roman"/>
          <w:sz w:val="28"/>
          <w:szCs w:val="28"/>
          <w:lang w:val="uk-UA"/>
        </w:rPr>
        <w:t>обумовлен</w:t>
      </w:r>
      <w:r>
        <w:rPr>
          <w:rFonts w:ascii="Times New Roman" w:hAnsi="Times New Roman"/>
          <w:sz w:val="28"/>
          <w:szCs w:val="28"/>
          <w:lang w:val="uk-UA"/>
        </w:rPr>
        <w:t>а</w:t>
      </w:r>
      <w:r w:rsidRPr="00F23E1E">
        <w:rPr>
          <w:rFonts w:ascii="Times New Roman" w:hAnsi="Times New Roman"/>
          <w:sz w:val="28"/>
          <w:szCs w:val="28"/>
          <w:lang w:val="uk-UA"/>
        </w:rPr>
        <w:t xml:space="preserve"> впливом кількісної зміни облікової</w:t>
      </w:r>
      <w:r w:rsidRPr="00D21C45">
        <w:rPr>
          <w:rFonts w:ascii="Times New Roman" w:hAnsi="Times New Roman"/>
          <w:sz w:val="28"/>
          <w:szCs w:val="28"/>
          <w:lang w:val="uk-UA"/>
        </w:rPr>
        <w:t xml:space="preserve"> </w:t>
      </w:r>
      <w:r w:rsidRPr="00F23E1E">
        <w:rPr>
          <w:rFonts w:ascii="Times New Roman" w:hAnsi="Times New Roman"/>
          <w:sz w:val="28"/>
          <w:szCs w:val="28"/>
          <w:lang w:val="uk-UA"/>
        </w:rPr>
        <w:t>ставки</w:t>
      </w:r>
      <w:r>
        <w:rPr>
          <w:rFonts w:ascii="Times New Roman" w:hAnsi="Times New Roman"/>
          <w:sz w:val="28"/>
          <w:szCs w:val="28"/>
          <w:lang w:val="uk-UA"/>
        </w:rPr>
        <w:t xml:space="preserve">  і є доцільною</w:t>
      </w:r>
      <w:r w:rsidRPr="00F23E1E">
        <w:rPr>
          <w:rFonts w:ascii="Times New Roman" w:hAnsi="Times New Roman"/>
          <w:sz w:val="28"/>
          <w:szCs w:val="28"/>
          <w:lang w:val="uk-UA"/>
        </w:rPr>
        <w:t xml:space="preserve"> при</w:t>
      </w:r>
      <w:r w:rsidRPr="00D21C45">
        <w:rPr>
          <w:rFonts w:ascii="Times New Roman" w:hAnsi="Times New Roman"/>
          <w:sz w:val="28"/>
          <w:szCs w:val="28"/>
          <w:lang w:val="uk-UA"/>
        </w:rPr>
        <w:t xml:space="preserve"> </w:t>
      </w:r>
      <w:r w:rsidRPr="00F23E1E">
        <w:rPr>
          <w:rFonts w:ascii="Times New Roman" w:hAnsi="Times New Roman"/>
          <w:sz w:val="28"/>
          <w:szCs w:val="28"/>
          <w:lang w:val="uk-UA"/>
        </w:rPr>
        <w:t xml:space="preserve">запровадженні інфляційного таргетування. </w:t>
      </w:r>
    </w:p>
    <w:p w:rsidR="003F518E" w:rsidRPr="006B1904" w:rsidRDefault="003F518E" w:rsidP="005C52A5">
      <w:pPr>
        <w:autoSpaceDE w:val="0"/>
        <w:autoSpaceDN w:val="0"/>
        <w:adjustRightInd w:val="0"/>
        <w:spacing w:after="0" w:line="360" w:lineRule="auto"/>
        <w:ind w:firstLine="709"/>
        <w:contextualSpacing/>
        <w:jc w:val="both"/>
        <w:rPr>
          <w:rFonts w:ascii="Times New Roman" w:hAnsi="Times New Roman"/>
          <w:sz w:val="28"/>
          <w:szCs w:val="28"/>
          <w:lang w:val="uk-UA"/>
        </w:rPr>
      </w:pPr>
      <w:r w:rsidRPr="006B1904">
        <w:rPr>
          <w:rFonts w:ascii="Times New Roman" w:hAnsi="Times New Roman"/>
          <w:sz w:val="28"/>
          <w:szCs w:val="28"/>
          <w:lang w:val="uk-UA"/>
        </w:rPr>
        <w:t xml:space="preserve">Недоліком облікової політики </w:t>
      </w:r>
      <w:r>
        <w:rPr>
          <w:rFonts w:ascii="Times New Roman" w:hAnsi="Times New Roman"/>
          <w:sz w:val="28"/>
          <w:szCs w:val="28"/>
          <w:lang w:val="uk-UA"/>
        </w:rPr>
        <w:t xml:space="preserve">в Україні </w:t>
      </w:r>
      <w:r w:rsidRPr="006B1904">
        <w:rPr>
          <w:rFonts w:ascii="Times New Roman" w:hAnsi="Times New Roman"/>
          <w:sz w:val="28"/>
          <w:szCs w:val="28"/>
          <w:lang w:val="uk-UA"/>
        </w:rPr>
        <w:t>як інструмента</w:t>
      </w:r>
      <w:r w:rsidRPr="00D21C45">
        <w:rPr>
          <w:rFonts w:ascii="Times New Roman" w:hAnsi="Times New Roman"/>
          <w:sz w:val="28"/>
          <w:szCs w:val="28"/>
          <w:lang w:val="uk-UA"/>
        </w:rPr>
        <w:t xml:space="preserve"> </w:t>
      </w:r>
      <w:r w:rsidRPr="006B1904">
        <w:rPr>
          <w:rFonts w:ascii="Times New Roman" w:hAnsi="Times New Roman"/>
          <w:sz w:val="28"/>
          <w:szCs w:val="28"/>
          <w:lang w:val="uk-UA"/>
        </w:rPr>
        <w:t>грошово-кредитного регулювання є низький</w:t>
      </w:r>
      <w:r w:rsidRPr="00D21C45">
        <w:rPr>
          <w:rFonts w:ascii="Times New Roman" w:hAnsi="Times New Roman"/>
          <w:sz w:val="28"/>
          <w:szCs w:val="28"/>
          <w:lang w:val="uk-UA"/>
        </w:rPr>
        <w:t xml:space="preserve"> </w:t>
      </w:r>
      <w:r w:rsidRPr="006B1904">
        <w:rPr>
          <w:rFonts w:ascii="Times New Roman" w:hAnsi="Times New Roman"/>
          <w:sz w:val="28"/>
          <w:szCs w:val="28"/>
          <w:lang w:val="uk-UA"/>
        </w:rPr>
        <w:t>рівень прогнозованості наслідків щодо</w:t>
      </w:r>
      <w:r w:rsidRPr="00D21C45">
        <w:rPr>
          <w:rFonts w:ascii="Times New Roman" w:hAnsi="Times New Roman"/>
          <w:sz w:val="28"/>
          <w:szCs w:val="28"/>
          <w:lang w:val="uk-UA"/>
        </w:rPr>
        <w:t xml:space="preserve"> </w:t>
      </w:r>
      <w:r w:rsidRPr="006B1904">
        <w:rPr>
          <w:rFonts w:ascii="Times New Roman" w:hAnsi="Times New Roman"/>
          <w:sz w:val="28"/>
          <w:szCs w:val="28"/>
          <w:lang w:val="uk-UA"/>
        </w:rPr>
        <w:t>конкретних величин збільшення чи зменшення</w:t>
      </w:r>
      <w:r w:rsidRPr="00D21C45">
        <w:rPr>
          <w:rFonts w:ascii="Times New Roman" w:hAnsi="Times New Roman"/>
          <w:sz w:val="28"/>
          <w:szCs w:val="28"/>
          <w:lang w:val="uk-UA"/>
        </w:rPr>
        <w:t xml:space="preserve"> </w:t>
      </w:r>
      <w:r w:rsidRPr="006B1904">
        <w:rPr>
          <w:rFonts w:ascii="Times New Roman" w:hAnsi="Times New Roman"/>
          <w:sz w:val="28"/>
          <w:szCs w:val="28"/>
          <w:lang w:val="uk-UA"/>
        </w:rPr>
        <w:t>кредитних вкладень в економіку, оскільки</w:t>
      </w:r>
      <w:r w:rsidRPr="00D21C45">
        <w:rPr>
          <w:rFonts w:ascii="Times New Roman" w:hAnsi="Times New Roman"/>
          <w:sz w:val="28"/>
          <w:szCs w:val="28"/>
          <w:lang w:val="uk-UA"/>
        </w:rPr>
        <w:t xml:space="preserve"> </w:t>
      </w:r>
      <w:r>
        <w:rPr>
          <w:rFonts w:ascii="Times New Roman" w:hAnsi="Times New Roman"/>
          <w:sz w:val="28"/>
          <w:szCs w:val="28"/>
          <w:lang w:val="uk-UA"/>
        </w:rPr>
        <w:t xml:space="preserve"> відсоткове</w:t>
      </w:r>
      <w:r w:rsidRPr="006B1904">
        <w:rPr>
          <w:rFonts w:ascii="Times New Roman" w:hAnsi="Times New Roman"/>
          <w:sz w:val="28"/>
          <w:szCs w:val="28"/>
          <w:lang w:val="uk-UA"/>
        </w:rPr>
        <w:t xml:space="preserve"> регулювання визначає лише загальну</w:t>
      </w:r>
      <w:r w:rsidRPr="00D21C45">
        <w:rPr>
          <w:rFonts w:ascii="Times New Roman" w:hAnsi="Times New Roman"/>
          <w:sz w:val="28"/>
          <w:szCs w:val="28"/>
          <w:lang w:val="uk-UA"/>
        </w:rPr>
        <w:t xml:space="preserve"> </w:t>
      </w:r>
      <w:r w:rsidRPr="006B1904">
        <w:rPr>
          <w:rFonts w:ascii="Times New Roman" w:hAnsi="Times New Roman"/>
          <w:sz w:val="28"/>
          <w:szCs w:val="28"/>
          <w:lang w:val="uk-UA"/>
        </w:rPr>
        <w:t>спрямованість динаміки попиту на банківські</w:t>
      </w:r>
      <w:r w:rsidRPr="00D21C45">
        <w:rPr>
          <w:rFonts w:ascii="Times New Roman" w:hAnsi="Times New Roman"/>
          <w:sz w:val="28"/>
          <w:szCs w:val="28"/>
          <w:lang w:val="uk-UA"/>
        </w:rPr>
        <w:t xml:space="preserve"> </w:t>
      </w:r>
      <w:r w:rsidRPr="006B1904">
        <w:rPr>
          <w:rFonts w:ascii="Times New Roman" w:hAnsi="Times New Roman"/>
          <w:sz w:val="28"/>
          <w:szCs w:val="28"/>
          <w:lang w:val="uk-UA"/>
        </w:rPr>
        <w:t>кредити</w:t>
      </w:r>
      <w:r w:rsidRPr="00D21C45">
        <w:rPr>
          <w:rFonts w:ascii="Times New Roman" w:hAnsi="Times New Roman"/>
          <w:sz w:val="28"/>
          <w:szCs w:val="28"/>
          <w:lang w:val="uk-UA"/>
        </w:rPr>
        <w:t>.</w:t>
      </w:r>
    </w:p>
    <w:p w:rsidR="003F518E" w:rsidRDefault="003F518E" w:rsidP="005C52A5">
      <w:pPr>
        <w:autoSpaceDE w:val="0"/>
        <w:autoSpaceDN w:val="0"/>
        <w:adjustRightInd w:val="0"/>
        <w:spacing w:after="0" w:line="360" w:lineRule="auto"/>
        <w:ind w:firstLine="709"/>
        <w:contextualSpacing/>
        <w:jc w:val="both"/>
        <w:rPr>
          <w:rFonts w:ascii="Times New Roman" w:hAnsi="Times New Roman"/>
          <w:sz w:val="28"/>
          <w:szCs w:val="28"/>
          <w:lang w:val="uk-UA"/>
        </w:rPr>
      </w:pPr>
      <w:r w:rsidRPr="00D21C45">
        <w:rPr>
          <w:rFonts w:ascii="Times New Roman" w:hAnsi="Times New Roman"/>
          <w:sz w:val="28"/>
          <w:szCs w:val="28"/>
          <w:lang w:val="uk-UA"/>
        </w:rPr>
        <w:t>П</w:t>
      </w:r>
      <w:r w:rsidRPr="00D21C45">
        <w:rPr>
          <w:rFonts w:ascii="Times New Roman" w:hAnsi="Times New Roman"/>
          <w:sz w:val="28"/>
          <w:szCs w:val="28"/>
        </w:rPr>
        <w:t>одорожчання кредитів НБУ зменшує</w:t>
      </w:r>
      <w:r w:rsidRPr="00D21C45">
        <w:rPr>
          <w:rFonts w:ascii="Times New Roman" w:hAnsi="Times New Roman"/>
          <w:sz w:val="28"/>
          <w:szCs w:val="28"/>
          <w:lang w:val="uk-UA"/>
        </w:rPr>
        <w:t xml:space="preserve"> </w:t>
      </w:r>
      <w:r w:rsidRPr="00D21C45">
        <w:rPr>
          <w:rFonts w:ascii="Times New Roman" w:hAnsi="Times New Roman"/>
          <w:sz w:val="28"/>
          <w:szCs w:val="28"/>
        </w:rPr>
        <w:t>попит на кредити з боку комерційних банків. Звідси</w:t>
      </w:r>
      <w:r w:rsidRPr="00D21C45">
        <w:rPr>
          <w:rFonts w:ascii="Times New Roman" w:hAnsi="Times New Roman"/>
          <w:sz w:val="28"/>
          <w:szCs w:val="28"/>
          <w:lang w:val="uk-UA"/>
        </w:rPr>
        <w:t xml:space="preserve"> </w:t>
      </w:r>
      <w:r w:rsidRPr="00D21C45">
        <w:rPr>
          <w:rFonts w:ascii="Times New Roman" w:hAnsi="Times New Roman"/>
          <w:sz w:val="28"/>
          <w:szCs w:val="28"/>
        </w:rPr>
        <w:t>підвищення рівня облікової ставки веде до падіння обсягів</w:t>
      </w:r>
      <w:r w:rsidRPr="00D21C45">
        <w:rPr>
          <w:rFonts w:ascii="Times New Roman" w:hAnsi="Times New Roman"/>
          <w:sz w:val="28"/>
          <w:szCs w:val="28"/>
          <w:lang w:val="uk-UA"/>
        </w:rPr>
        <w:t xml:space="preserve"> </w:t>
      </w:r>
      <w:r w:rsidRPr="00D21C45">
        <w:rPr>
          <w:rFonts w:ascii="Times New Roman" w:hAnsi="Times New Roman"/>
          <w:sz w:val="28"/>
          <w:szCs w:val="28"/>
        </w:rPr>
        <w:t>рефінансування, зменшення грошової бази та скорочення</w:t>
      </w:r>
      <w:r w:rsidRPr="00D21C45">
        <w:rPr>
          <w:rFonts w:ascii="Times New Roman" w:hAnsi="Times New Roman"/>
          <w:sz w:val="28"/>
          <w:szCs w:val="28"/>
          <w:lang w:val="uk-UA"/>
        </w:rPr>
        <w:t xml:space="preserve"> </w:t>
      </w:r>
      <w:r>
        <w:rPr>
          <w:rFonts w:ascii="Times New Roman" w:hAnsi="Times New Roman"/>
          <w:sz w:val="28"/>
          <w:szCs w:val="28"/>
        </w:rPr>
        <w:t>пропозиції грошей. Зниження</w:t>
      </w:r>
      <w:r>
        <w:rPr>
          <w:rFonts w:ascii="Times New Roman" w:hAnsi="Times New Roman"/>
          <w:sz w:val="28"/>
          <w:szCs w:val="28"/>
          <w:lang w:val="uk-UA"/>
        </w:rPr>
        <w:t xml:space="preserve"> </w:t>
      </w:r>
      <w:r w:rsidRPr="00D21C45">
        <w:rPr>
          <w:rFonts w:ascii="Times New Roman" w:hAnsi="Times New Roman"/>
          <w:sz w:val="28"/>
          <w:szCs w:val="28"/>
        </w:rPr>
        <w:t>рівня облікової ставки</w:t>
      </w:r>
      <w:r w:rsidRPr="00D21C45">
        <w:rPr>
          <w:rFonts w:ascii="Times New Roman" w:hAnsi="Times New Roman"/>
          <w:sz w:val="28"/>
          <w:szCs w:val="28"/>
          <w:lang w:val="uk-UA"/>
        </w:rPr>
        <w:t xml:space="preserve"> </w:t>
      </w:r>
      <w:r w:rsidRPr="00D21C45">
        <w:rPr>
          <w:rFonts w:ascii="Times New Roman" w:hAnsi="Times New Roman"/>
          <w:sz w:val="28"/>
          <w:szCs w:val="28"/>
        </w:rPr>
        <w:t>має зворотний ефект</w:t>
      </w:r>
      <w:r>
        <w:rPr>
          <w:rFonts w:ascii="Times New Roman" w:hAnsi="Times New Roman"/>
          <w:sz w:val="28"/>
          <w:szCs w:val="28"/>
          <w:lang w:val="uk-UA"/>
        </w:rPr>
        <w:t>, а</w:t>
      </w:r>
      <w:r w:rsidRPr="00D21C45">
        <w:rPr>
          <w:rFonts w:ascii="Times New Roman" w:hAnsi="Times New Roman"/>
          <w:sz w:val="28"/>
          <w:szCs w:val="28"/>
        </w:rPr>
        <w:t xml:space="preserve"> саме</w:t>
      </w:r>
      <w:r>
        <w:rPr>
          <w:rFonts w:ascii="Times New Roman" w:hAnsi="Times New Roman"/>
          <w:sz w:val="28"/>
          <w:szCs w:val="28"/>
          <w:lang w:val="uk-UA"/>
        </w:rPr>
        <w:t xml:space="preserve"> (рис. 1)</w:t>
      </w:r>
      <w:r w:rsidRPr="00D21C45">
        <w:rPr>
          <w:rFonts w:ascii="Times New Roman" w:hAnsi="Times New Roman"/>
          <w:sz w:val="28"/>
          <w:szCs w:val="28"/>
        </w:rPr>
        <w:t xml:space="preserve">: </w:t>
      </w:r>
    </w:p>
    <w:p w:rsidR="003F518E" w:rsidRDefault="003F518E" w:rsidP="005C52A5">
      <w:pPr>
        <w:autoSpaceDE w:val="0"/>
        <w:autoSpaceDN w:val="0"/>
        <w:adjustRightInd w:val="0"/>
        <w:spacing w:after="0" w:line="360" w:lineRule="auto"/>
        <w:ind w:firstLine="709"/>
        <w:contextualSpacing/>
        <w:jc w:val="both"/>
        <w:rPr>
          <w:rFonts w:ascii="Times New Roman" w:hAnsi="Times New Roman"/>
          <w:sz w:val="28"/>
          <w:szCs w:val="28"/>
          <w:lang w:val="uk-UA"/>
        </w:rPr>
      </w:pPr>
      <w:r w:rsidRPr="00B94521">
        <w:rPr>
          <w:rFonts w:ascii="Times New Roman" w:hAnsi="Times New Roman"/>
          <w:noProof/>
          <w:sz w:val="28"/>
          <w:szCs w:val="28"/>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Схема 2" o:spid="_x0000_i1025" type="#_x0000_t75" style="width:477.75pt;height:194.25pt;visibility:visible" o:gfxdata="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">
            <v:imagedata r:id="rId4" o:title="" cropleft="-34457f" cropright="-34443f"/>
            <o:lock v:ext="edit" aspectratio="f"/>
          </v:shape>
        </w:pict>
      </w:r>
    </w:p>
    <w:p w:rsidR="003F518E" w:rsidRPr="003A4C6D" w:rsidRDefault="003F518E" w:rsidP="005C52A5">
      <w:pPr>
        <w:autoSpaceDE w:val="0"/>
        <w:autoSpaceDN w:val="0"/>
        <w:adjustRightInd w:val="0"/>
        <w:spacing w:after="0" w:line="360" w:lineRule="auto"/>
        <w:ind w:firstLine="709"/>
        <w:contextualSpacing/>
        <w:jc w:val="center"/>
        <w:rPr>
          <w:rFonts w:ascii="Times New Roman" w:hAnsi="Times New Roman"/>
          <w:sz w:val="28"/>
          <w:szCs w:val="28"/>
          <w:lang w:val="uk-UA"/>
        </w:rPr>
      </w:pPr>
      <w:r>
        <w:rPr>
          <w:rFonts w:ascii="Times New Roman" w:hAnsi="Times New Roman"/>
          <w:sz w:val="28"/>
          <w:szCs w:val="28"/>
          <w:lang w:val="uk-UA"/>
        </w:rPr>
        <w:t>Рис. 1 Напрями впливу облікової ставки НБУ</w:t>
      </w:r>
    </w:p>
    <w:p w:rsidR="003F518E" w:rsidRPr="00D21C45" w:rsidRDefault="003F518E" w:rsidP="005C52A5">
      <w:pPr>
        <w:autoSpaceDE w:val="0"/>
        <w:autoSpaceDN w:val="0"/>
        <w:adjustRightInd w:val="0"/>
        <w:spacing w:after="0" w:line="360" w:lineRule="auto"/>
        <w:ind w:firstLine="709"/>
        <w:contextualSpacing/>
        <w:jc w:val="both"/>
        <w:rPr>
          <w:rFonts w:ascii="Times New Roman" w:hAnsi="Times New Roman"/>
          <w:sz w:val="28"/>
          <w:szCs w:val="28"/>
          <w:lang w:val="uk-UA"/>
        </w:rPr>
      </w:pPr>
      <w:r w:rsidRPr="00D21C45">
        <w:rPr>
          <w:rFonts w:ascii="Times New Roman" w:hAnsi="Times New Roman"/>
          <w:sz w:val="28"/>
          <w:szCs w:val="28"/>
        </w:rPr>
        <w:t xml:space="preserve">Можна виділити дві групи </w:t>
      </w:r>
      <w:r>
        <w:rPr>
          <w:rFonts w:ascii="Times New Roman" w:hAnsi="Times New Roman"/>
          <w:sz w:val="28"/>
          <w:szCs w:val="28"/>
          <w:lang w:val="uk-UA"/>
        </w:rPr>
        <w:t>чинників</w:t>
      </w:r>
      <w:r w:rsidRPr="00D21C45">
        <w:rPr>
          <w:rFonts w:ascii="Times New Roman" w:hAnsi="Times New Roman"/>
          <w:sz w:val="28"/>
          <w:szCs w:val="28"/>
        </w:rPr>
        <w:t>, які впливають на</w:t>
      </w:r>
      <w:r w:rsidRPr="00D21C45">
        <w:rPr>
          <w:rFonts w:ascii="Times New Roman" w:hAnsi="Times New Roman"/>
          <w:sz w:val="28"/>
          <w:szCs w:val="28"/>
          <w:lang w:val="uk-UA"/>
        </w:rPr>
        <w:t xml:space="preserve"> </w:t>
      </w:r>
      <w:r w:rsidRPr="00D21C45">
        <w:rPr>
          <w:rFonts w:ascii="Times New Roman" w:hAnsi="Times New Roman"/>
          <w:sz w:val="28"/>
          <w:szCs w:val="28"/>
        </w:rPr>
        <w:t xml:space="preserve">рівень облікової ставки НБУ: </w:t>
      </w:r>
    </w:p>
    <w:p w:rsidR="003F518E" w:rsidRPr="00D21C45" w:rsidRDefault="003F518E" w:rsidP="005C52A5">
      <w:pPr>
        <w:autoSpaceDE w:val="0"/>
        <w:autoSpaceDN w:val="0"/>
        <w:adjustRightInd w:val="0"/>
        <w:spacing w:after="0" w:line="360" w:lineRule="auto"/>
        <w:ind w:firstLine="709"/>
        <w:contextualSpacing/>
        <w:jc w:val="both"/>
        <w:rPr>
          <w:rFonts w:ascii="Times New Roman" w:hAnsi="Times New Roman"/>
          <w:sz w:val="28"/>
          <w:szCs w:val="28"/>
        </w:rPr>
      </w:pPr>
      <w:r w:rsidRPr="00D21C45">
        <w:rPr>
          <w:rFonts w:ascii="Times New Roman" w:hAnsi="Times New Roman"/>
          <w:sz w:val="28"/>
          <w:szCs w:val="28"/>
        </w:rPr>
        <w:t>–</w:t>
      </w:r>
      <w:r>
        <w:rPr>
          <w:rFonts w:ascii="Times New Roman" w:hAnsi="Times New Roman"/>
          <w:sz w:val="28"/>
          <w:szCs w:val="28"/>
          <w:lang w:val="uk-UA"/>
        </w:rPr>
        <w:t xml:space="preserve"> </w:t>
      </w:r>
      <w:r w:rsidRPr="00D21C45">
        <w:rPr>
          <w:rFonts w:ascii="Times New Roman" w:hAnsi="Times New Roman"/>
          <w:sz w:val="28"/>
          <w:szCs w:val="28"/>
        </w:rPr>
        <w:t>обумовлені загальними тенденціями</w:t>
      </w:r>
      <w:r w:rsidRPr="00D21C45">
        <w:rPr>
          <w:rFonts w:ascii="Times New Roman" w:hAnsi="Times New Roman"/>
          <w:sz w:val="28"/>
          <w:szCs w:val="28"/>
          <w:lang w:val="uk-UA"/>
        </w:rPr>
        <w:t xml:space="preserve"> </w:t>
      </w:r>
      <w:r w:rsidRPr="00D21C45">
        <w:rPr>
          <w:rFonts w:ascii="Times New Roman" w:hAnsi="Times New Roman"/>
          <w:sz w:val="28"/>
          <w:szCs w:val="28"/>
        </w:rPr>
        <w:t>розвитку національної економіки;</w:t>
      </w:r>
    </w:p>
    <w:p w:rsidR="003F518E" w:rsidRPr="00D21C45" w:rsidRDefault="003F518E" w:rsidP="005C52A5">
      <w:pPr>
        <w:autoSpaceDE w:val="0"/>
        <w:autoSpaceDN w:val="0"/>
        <w:adjustRightInd w:val="0"/>
        <w:spacing w:after="0" w:line="360" w:lineRule="auto"/>
        <w:ind w:firstLine="709"/>
        <w:contextualSpacing/>
        <w:jc w:val="both"/>
        <w:rPr>
          <w:rFonts w:ascii="Times New Roman" w:hAnsi="Times New Roman"/>
          <w:sz w:val="28"/>
          <w:szCs w:val="28"/>
        </w:rPr>
      </w:pPr>
      <w:r w:rsidRPr="00D21C45">
        <w:rPr>
          <w:rFonts w:ascii="Times New Roman" w:hAnsi="Times New Roman"/>
          <w:sz w:val="28"/>
          <w:szCs w:val="28"/>
        </w:rPr>
        <w:t>–</w:t>
      </w:r>
      <w:r>
        <w:rPr>
          <w:rFonts w:ascii="Times New Roman" w:hAnsi="Times New Roman"/>
          <w:sz w:val="28"/>
          <w:szCs w:val="28"/>
          <w:lang w:val="uk-UA"/>
        </w:rPr>
        <w:t xml:space="preserve"> </w:t>
      </w:r>
      <w:r w:rsidRPr="00D21C45">
        <w:rPr>
          <w:rFonts w:ascii="Times New Roman" w:hAnsi="Times New Roman"/>
          <w:sz w:val="28"/>
          <w:szCs w:val="28"/>
        </w:rPr>
        <w:t>пов’язані з рішенням Національного банку</w:t>
      </w:r>
      <w:r w:rsidRPr="00D21C45">
        <w:rPr>
          <w:rFonts w:ascii="Times New Roman" w:hAnsi="Times New Roman"/>
          <w:sz w:val="28"/>
          <w:szCs w:val="28"/>
          <w:lang w:val="uk-UA"/>
        </w:rPr>
        <w:t xml:space="preserve"> </w:t>
      </w:r>
      <w:r w:rsidRPr="00D21C45">
        <w:rPr>
          <w:rFonts w:ascii="Times New Roman" w:hAnsi="Times New Roman"/>
          <w:sz w:val="28"/>
          <w:szCs w:val="28"/>
        </w:rPr>
        <w:t>України щодо грошової сфери.</w:t>
      </w:r>
    </w:p>
    <w:p w:rsidR="003F518E" w:rsidRPr="00D21C45" w:rsidRDefault="003F518E" w:rsidP="005C52A5">
      <w:pPr>
        <w:autoSpaceDE w:val="0"/>
        <w:autoSpaceDN w:val="0"/>
        <w:adjustRightInd w:val="0"/>
        <w:spacing w:after="0" w:line="360" w:lineRule="auto"/>
        <w:ind w:firstLine="709"/>
        <w:contextualSpacing/>
        <w:jc w:val="both"/>
        <w:rPr>
          <w:rFonts w:ascii="Times New Roman" w:hAnsi="Times New Roman"/>
          <w:sz w:val="28"/>
          <w:szCs w:val="28"/>
        </w:rPr>
      </w:pPr>
      <w:r w:rsidRPr="00D21C45">
        <w:rPr>
          <w:rFonts w:ascii="Times New Roman" w:hAnsi="Times New Roman"/>
          <w:sz w:val="28"/>
          <w:szCs w:val="28"/>
        </w:rPr>
        <w:t>Перша група є первинною щодо другої,</w:t>
      </w:r>
      <w:r w:rsidRPr="00D21C45">
        <w:rPr>
          <w:rFonts w:ascii="Times New Roman" w:hAnsi="Times New Roman"/>
          <w:sz w:val="28"/>
          <w:szCs w:val="28"/>
          <w:lang w:val="uk-UA"/>
        </w:rPr>
        <w:t xml:space="preserve"> </w:t>
      </w:r>
      <w:r w:rsidRPr="00D21C45">
        <w:rPr>
          <w:rFonts w:ascii="Times New Roman" w:hAnsi="Times New Roman"/>
          <w:sz w:val="28"/>
          <w:szCs w:val="28"/>
        </w:rPr>
        <w:t>оскільки розвиток секторів економіки вливає на рішення</w:t>
      </w:r>
      <w:r w:rsidRPr="00D21C45">
        <w:rPr>
          <w:rFonts w:ascii="Times New Roman" w:hAnsi="Times New Roman"/>
          <w:sz w:val="28"/>
          <w:szCs w:val="28"/>
          <w:lang w:val="uk-UA"/>
        </w:rPr>
        <w:t xml:space="preserve"> </w:t>
      </w:r>
      <w:r w:rsidRPr="00D21C45">
        <w:rPr>
          <w:rFonts w:ascii="Times New Roman" w:hAnsi="Times New Roman"/>
          <w:sz w:val="28"/>
          <w:szCs w:val="28"/>
        </w:rPr>
        <w:t>центрального банку в грошово-кредитній сфері.</w:t>
      </w:r>
      <w:r w:rsidRPr="00D21C45">
        <w:rPr>
          <w:rFonts w:ascii="Times New Roman" w:hAnsi="Times New Roman"/>
          <w:sz w:val="28"/>
          <w:szCs w:val="28"/>
          <w:lang w:val="uk-UA"/>
        </w:rPr>
        <w:t xml:space="preserve"> </w:t>
      </w:r>
      <w:r w:rsidRPr="00D21C45">
        <w:rPr>
          <w:rFonts w:ascii="Times New Roman" w:hAnsi="Times New Roman"/>
          <w:sz w:val="28"/>
          <w:szCs w:val="28"/>
        </w:rPr>
        <w:t>Маніпулювання обліковою ставкою слід розглядати як</w:t>
      </w:r>
      <w:r w:rsidRPr="00D21C45">
        <w:rPr>
          <w:rFonts w:ascii="Times New Roman" w:hAnsi="Times New Roman"/>
          <w:sz w:val="28"/>
          <w:szCs w:val="28"/>
          <w:lang w:val="uk-UA"/>
        </w:rPr>
        <w:t xml:space="preserve"> </w:t>
      </w:r>
      <w:r w:rsidRPr="00D21C45">
        <w:rPr>
          <w:rFonts w:ascii="Times New Roman" w:hAnsi="Times New Roman"/>
          <w:sz w:val="28"/>
          <w:szCs w:val="28"/>
        </w:rPr>
        <w:t>запобіжний активний важіль впливу на попит і пропозицію</w:t>
      </w:r>
      <w:r w:rsidRPr="00D21C45">
        <w:rPr>
          <w:rFonts w:ascii="Times New Roman" w:hAnsi="Times New Roman"/>
          <w:sz w:val="28"/>
          <w:szCs w:val="28"/>
          <w:lang w:val="uk-UA"/>
        </w:rPr>
        <w:t xml:space="preserve"> </w:t>
      </w:r>
      <w:r>
        <w:rPr>
          <w:rFonts w:ascii="Times New Roman" w:hAnsi="Times New Roman"/>
          <w:sz w:val="28"/>
          <w:szCs w:val="28"/>
        </w:rPr>
        <w:t>на грошовому ринку</w:t>
      </w:r>
      <w:r>
        <w:rPr>
          <w:rFonts w:ascii="Times New Roman" w:hAnsi="Times New Roman"/>
          <w:sz w:val="28"/>
          <w:szCs w:val="28"/>
          <w:lang w:val="uk-UA"/>
        </w:rPr>
        <w:t xml:space="preserve"> </w:t>
      </w:r>
      <w:r w:rsidRPr="00B256EA">
        <w:rPr>
          <w:rFonts w:ascii="Times New Roman" w:hAnsi="Times New Roman"/>
          <w:sz w:val="28"/>
          <w:szCs w:val="28"/>
        </w:rPr>
        <w:t xml:space="preserve">[2, </w:t>
      </w:r>
      <w:r>
        <w:rPr>
          <w:rFonts w:ascii="Times New Roman" w:hAnsi="Times New Roman"/>
          <w:sz w:val="28"/>
          <w:szCs w:val="28"/>
          <w:lang w:val="en-US"/>
        </w:rPr>
        <w:t>c</w:t>
      </w:r>
      <w:r w:rsidRPr="00B256EA">
        <w:rPr>
          <w:rFonts w:ascii="Times New Roman" w:hAnsi="Times New Roman"/>
          <w:sz w:val="28"/>
          <w:szCs w:val="28"/>
        </w:rPr>
        <w:t>. 122]</w:t>
      </w:r>
      <w:r w:rsidRPr="00D21C45">
        <w:rPr>
          <w:rFonts w:ascii="Times New Roman" w:hAnsi="Times New Roman"/>
          <w:sz w:val="28"/>
          <w:szCs w:val="28"/>
        </w:rPr>
        <w:t>.</w:t>
      </w:r>
    </w:p>
    <w:p w:rsidR="003F518E" w:rsidRDefault="003F518E" w:rsidP="005C52A5">
      <w:pPr>
        <w:autoSpaceDE w:val="0"/>
        <w:autoSpaceDN w:val="0"/>
        <w:adjustRightInd w:val="0"/>
        <w:spacing w:after="0" w:line="360" w:lineRule="auto"/>
        <w:ind w:firstLine="709"/>
        <w:contextualSpacing/>
        <w:jc w:val="both"/>
        <w:rPr>
          <w:rFonts w:ascii="Times New Roman" w:hAnsi="Times New Roman"/>
          <w:sz w:val="28"/>
          <w:szCs w:val="28"/>
          <w:lang w:val="uk-UA"/>
        </w:rPr>
      </w:pPr>
      <w:r w:rsidRPr="00D21C45">
        <w:rPr>
          <w:rFonts w:ascii="Times New Roman" w:hAnsi="Times New Roman"/>
          <w:sz w:val="28"/>
          <w:szCs w:val="28"/>
        </w:rPr>
        <w:t>Механізм регулювання облікової ставки та її вплив на</w:t>
      </w:r>
      <w:r w:rsidRPr="00D21C45">
        <w:rPr>
          <w:rFonts w:ascii="Times New Roman" w:hAnsi="Times New Roman"/>
          <w:sz w:val="28"/>
          <w:szCs w:val="28"/>
          <w:lang w:val="uk-UA"/>
        </w:rPr>
        <w:t xml:space="preserve"> </w:t>
      </w:r>
      <w:r w:rsidRPr="00D21C45">
        <w:rPr>
          <w:rFonts w:ascii="Times New Roman" w:hAnsi="Times New Roman"/>
          <w:sz w:val="28"/>
          <w:szCs w:val="28"/>
        </w:rPr>
        <w:t xml:space="preserve">економіку </w:t>
      </w:r>
      <w:r>
        <w:rPr>
          <w:rFonts w:ascii="Times New Roman" w:hAnsi="Times New Roman"/>
          <w:sz w:val="28"/>
          <w:szCs w:val="28"/>
          <w:lang w:val="uk-UA"/>
        </w:rPr>
        <w:t>наведений на рис. 2.</w:t>
      </w:r>
    </w:p>
    <w:p w:rsidR="003F518E" w:rsidRDefault="003F518E" w:rsidP="005C52A5">
      <w:pPr>
        <w:autoSpaceDE w:val="0"/>
        <w:autoSpaceDN w:val="0"/>
        <w:adjustRightInd w:val="0"/>
        <w:spacing w:after="0" w:line="360" w:lineRule="auto"/>
        <w:ind w:firstLine="709"/>
        <w:contextualSpacing/>
        <w:jc w:val="both"/>
        <w:rPr>
          <w:rFonts w:ascii="Times New Roman" w:hAnsi="Times New Roman"/>
          <w:sz w:val="28"/>
          <w:szCs w:val="28"/>
          <w:lang w:val="uk-UA"/>
        </w:rPr>
      </w:pPr>
      <w:r w:rsidRPr="00B94521">
        <w:rPr>
          <w:rFonts w:ascii="Times New Roman" w:hAnsi="Times New Roman"/>
          <w:noProof/>
          <w:sz w:val="28"/>
          <w:szCs w:val="28"/>
          <w:lang w:val="uk-UA" w:eastAsia="uk-UA"/>
        </w:rPr>
        <w:pict>
          <v:shape id="Схема 4" o:spid="_x0000_i1026" type="#_x0000_t75" style="width:473.25pt;height:213pt;visibility:visible" o:gfxdata="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">
            <v:imagedata r:id="rId5" o:title="" croptop="-2254f" cropbottom="-141f" cropleft="-5616f" cropright="-3678f"/>
            <o:lock v:ext="edit" aspectratio="f"/>
          </v:shape>
        </w:pict>
      </w:r>
    </w:p>
    <w:p w:rsidR="003F518E" w:rsidRDefault="003F518E" w:rsidP="005C52A5">
      <w:pPr>
        <w:autoSpaceDE w:val="0"/>
        <w:autoSpaceDN w:val="0"/>
        <w:adjustRightInd w:val="0"/>
        <w:spacing w:after="0" w:line="360" w:lineRule="auto"/>
        <w:ind w:firstLine="709"/>
        <w:contextualSpacing/>
        <w:jc w:val="center"/>
        <w:rPr>
          <w:rFonts w:ascii="Times New Roman" w:hAnsi="Times New Roman"/>
          <w:sz w:val="28"/>
          <w:szCs w:val="28"/>
          <w:lang w:val="uk-UA"/>
        </w:rPr>
      </w:pPr>
      <w:r>
        <w:rPr>
          <w:rFonts w:ascii="Times New Roman" w:hAnsi="Times New Roman"/>
          <w:sz w:val="28"/>
          <w:szCs w:val="28"/>
          <w:lang w:val="uk-UA"/>
        </w:rPr>
        <w:t>Рис. 2 Механізм регулювання та вплив облікової ставки на економіку держави</w:t>
      </w:r>
    </w:p>
    <w:p w:rsidR="003F518E" w:rsidRPr="00706338" w:rsidRDefault="003F518E" w:rsidP="005C52A5">
      <w:pPr>
        <w:autoSpaceDE w:val="0"/>
        <w:autoSpaceDN w:val="0"/>
        <w:adjustRightInd w:val="0"/>
        <w:spacing w:after="0" w:line="360" w:lineRule="auto"/>
        <w:ind w:firstLine="709"/>
        <w:contextualSpacing/>
        <w:jc w:val="both"/>
        <w:rPr>
          <w:rFonts w:ascii="Times New Roman" w:hAnsi="Times New Roman"/>
          <w:sz w:val="28"/>
          <w:szCs w:val="28"/>
          <w:lang w:val="uk-UA"/>
        </w:rPr>
      </w:pPr>
    </w:p>
    <w:p w:rsidR="003F518E" w:rsidRPr="00D21C45" w:rsidRDefault="003F518E" w:rsidP="005C52A5">
      <w:pPr>
        <w:autoSpaceDE w:val="0"/>
        <w:autoSpaceDN w:val="0"/>
        <w:adjustRightInd w:val="0"/>
        <w:spacing w:after="0"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Сутність облікової ставки</w:t>
      </w:r>
      <w:r w:rsidRPr="00706338">
        <w:rPr>
          <w:rFonts w:ascii="Times New Roman" w:hAnsi="Times New Roman"/>
          <w:sz w:val="28"/>
          <w:szCs w:val="28"/>
          <w:lang w:val="uk-UA"/>
        </w:rPr>
        <w:t xml:space="preserve"> як інструмента грошово-кредитної політики, полягає у зміні відсотків за кредитами,</w:t>
      </w:r>
      <w:r w:rsidRPr="00D21C45">
        <w:rPr>
          <w:rFonts w:ascii="Times New Roman" w:hAnsi="Times New Roman"/>
          <w:sz w:val="28"/>
          <w:szCs w:val="28"/>
          <w:lang w:val="uk-UA"/>
        </w:rPr>
        <w:t xml:space="preserve"> </w:t>
      </w:r>
      <w:r w:rsidRPr="00706338">
        <w:rPr>
          <w:rFonts w:ascii="Times New Roman" w:hAnsi="Times New Roman"/>
          <w:sz w:val="28"/>
          <w:szCs w:val="28"/>
          <w:lang w:val="uk-UA"/>
        </w:rPr>
        <w:t>що їх НБУ надає комерційним банкам.</w:t>
      </w:r>
      <w:r w:rsidRPr="00D21C45">
        <w:rPr>
          <w:rFonts w:ascii="Times New Roman" w:hAnsi="Times New Roman"/>
          <w:sz w:val="28"/>
          <w:szCs w:val="28"/>
          <w:lang w:val="uk-UA"/>
        </w:rPr>
        <w:t xml:space="preserve"> Зміни облікової ставки є </w:t>
      </w:r>
      <w:r>
        <w:rPr>
          <w:rFonts w:ascii="Times New Roman" w:hAnsi="Times New Roman"/>
          <w:sz w:val="28"/>
          <w:szCs w:val="28"/>
          <w:lang w:val="uk-UA"/>
        </w:rPr>
        <w:t xml:space="preserve">економічною </w:t>
      </w:r>
      <w:r w:rsidRPr="00D21C45">
        <w:rPr>
          <w:rFonts w:ascii="Times New Roman" w:hAnsi="Times New Roman"/>
          <w:sz w:val="28"/>
          <w:szCs w:val="28"/>
          <w:lang w:val="uk-UA"/>
        </w:rPr>
        <w:t>сутністю облікової політики. При визначенні розміру облікової ставки враховуються різнопланові фактори у макроекономічній, бюджет</w:t>
      </w:r>
      <w:r>
        <w:rPr>
          <w:rFonts w:ascii="Times New Roman" w:hAnsi="Times New Roman"/>
          <w:sz w:val="28"/>
          <w:szCs w:val="28"/>
          <w:lang w:val="uk-UA"/>
        </w:rPr>
        <w:t>ній та грошово-кредитній сферах</w:t>
      </w:r>
      <w:r w:rsidRPr="00D21C45">
        <w:rPr>
          <w:rFonts w:ascii="Times New Roman" w:hAnsi="Times New Roman"/>
          <w:sz w:val="28"/>
          <w:szCs w:val="28"/>
          <w:lang w:val="uk-UA"/>
        </w:rPr>
        <w:t xml:space="preserve"> та вартість кредитів у країнах</w:t>
      </w:r>
      <w:r>
        <w:rPr>
          <w:rFonts w:ascii="Times New Roman" w:hAnsi="Times New Roman"/>
          <w:sz w:val="28"/>
          <w:szCs w:val="28"/>
          <w:lang w:val="uk-UA"/>
        </w:rPr>
        <w:t xml:space="preserve"> – торгових партнерах України у зовнішньоекономічної діяльності</w:t>
      </w:r>
      <w:r w:rsidRPr="00D21C45">
        <w:rPr>
          <w:rFonts w:ascii="Times New Roman" w:hAnsi="Times New Roman"/>
          <w:sz w:val="28"/>
          <w:szCs w:val="28"/>
          <w:lang w:val="uk-UA"/>
        </w:rPr>
        <w:t xml:space="preserve"> </w:t>
      </w:r>
      <w:r>
        <w:rPr>
          <w:rFonts w:ascii="Times New Roman" w:hAnsi="Times New Roman"/>
          <w:sz w:val="28"/>
          <w:szCs w:val="28"/>
          <w:lang w:val="uk-UA"/>
        </w:rPr>
        <w:t>[</w:t>
      </w:r>
      <w:r w:rsidRPr="00B256EA">
        <w:rPr>
          <w:rFonts w:ascii="Times New Roman" w:hAnsi="Times New Roman"/>
          <w:sz w:val="28"/>
          <w:szCs w:val="28"/>
          <w:lang w:val="uk-UA"/>
        </w:rPr>
        <w:t>2</w:t>
      </w:r>
      <w:r w:rsidRPr="0055310E">
        <w:rPr>
          <w:rFonts w:ascii="Times New Roman" w:hAnsi="Times New Roman"/>
          <w:sz w:val="28"/>
          <w:szCs w:val="28"/>
          <w:lang w:val="uk-UA"/>
        </w:rPr>
        <w:t xml:space="preserve">, </w:t>
      </w:r>
      <w:r>
        <w:rPr>
          <w:rFonts w:ascii="Times New Roman" w:hAnsi="Times New Roman"/>
          <w:sz w:val="28"/>
          <w:szCs w:val="28"/>
          <w:lang w:val="en-US"/>
        </w:rPr>
        <w:t>c</w:t>
      </w:r>
      <w:r>
        <w:rPr>
          <w:rFonts w:ascii="Times New Roman" w:hAnsi="Times New Roman"/>
          <w:sz w:val="28"/>
          <w:szCs w:val="28"/>
          <w:lang w:val="uk-UA"/>
        </w:rPr>
        <w:t xml:space="preserve">. </w:t>
      </w:r>
      <w:r w:rsidRPr="00862396">
        <w:rPr>
          <w:rFonts w:ascii="Times New Roman" w:hAnsi="Times New Roman"/>
          <w:sz w:val="28"/>
          <w:szCs w:val="28"/>
          <w:lang w:val="uk-UA"/>
        </w:rPr>
        <w:t>2</w:t>
      </w:r>
      <w:r w:rsidRPr="00B256EA">
        <w:rPr>
          <w:rFonts w:ascii="Times New Roman" w:hAnsi="Times New Roman"/>
          <w:sz w:val="28"/>
          <w:szCs w:val="28"/>
          <w:lang w:val="uk-UA"/>
        </w:rPr>
        <w:t>17</w:t>
      </w:r>
      <w:r w:rsidRPr="00D21C45">
        <w:rPr>
          <w:rFonts w:ascii="Times New Roman" w:hAnsi="Times New Roman"/>
          <w:sz w:val="28"/>
          <w:szCs w:val="28"/>
          <w:lang w:val="uk-UA"/>
        </w:rPr>
        <w:t>].</w:t>
      </w:r>
    </w:p>
    <w:p w:rsidR="003F518E" w:rsidRPr="00D21C45" w:rsidRDefault="003F518E" w:rsidP="005C52A5">
      <w:pPr>
        <w:autoSpaceDE w:val="0"/>
        <w:autoSpaceDN w:val="0"/>
        <w:adjustRightInd w:val="0"/>
        <w:spacing w:after="0" w:line="360" w:lineRule="auto"/>
        <w:ind w:firstLine="709"/>
        <w:contextualSpacing/>
        <w:jc w:val="both"/>
        <w:rPr>
          <w:rFonts w:ascii="Times New Roman" w:hAnsi="Times New Roman"/>
          <w:sz w:val="28"/>
          <w:szCs w:val="28"/>
          <w:lang w:val="uk-UA"/>
        </w:rPr>
      </w:pPr>
      <w:r w:rsidRPr="00D21C45">
        <w:rPr>
          <w:rFonts w:ascii="Times New Roman" w:hAnsi="Times New Roman"/>
          <w:sz w:val="28"/>
          <w:szCs w:val="28"/>
          <w:lang w:val="uk-UA"/>
        </w:rPr>
        <w:t xml:space="preserve">При </w:t>
      </w:r>
      <w:r>
        <w:rPr>
          <w:rFonts w:ascii="Times New Roman" w:hAnsi="Times New Roman"/>
          <w:sz w:val="28"/>
          <w:szCs w:val="28"/>
          <w:lang w:val="uk-UA"/>
        </w:rPr>
        <w:t>здійснені заходів</w:t>
      </w:r>
      <w:r w:rsidRPr="00D21C45">
        <w:rPr>
          <w:rFonts w:ascii="Times New Roman" w:hAnsi="Times New Roman"/>
          <w:sz w:val="28"/>
          <w:szCs w:val="28"/>
          <w:lang w:val="uk-UA"/>
        </w:rPr>
        <w:t xml:space="preserve"> облікової політики центральний банк використовує економічні (зміна рівня офіційних ставок) та адміністративні інструменти (прямий контроль за ринковими ставками комерційних банків, директивний розподіл кредитної маржі, встановлення верхньої межі процентних ставок по окремим видам кредитів чи їхнього фіксованого відношення до офіційних ставок)</w:t>
      </w:r>
      <w:r w:rsidRPr="00B256EA">
        <w:rPr>
          <w:rFonts w:ascii="Times New Roman" w:hAnsi="Times New Roman"/>
          <w:sz w:val="28"/>
          <w:szCs w:val="28"/>
          <w:lang w:val="uk-UA"/>
        </w:rPr>
        <w:t xml:space="preserve"> [3, </w:t>
      </w:r>
      <w:r>
        <w:rPr>
          <w:rFonts w:ascii="Times New Roman" w:hAnsi="Times New Roman"/>
          <w:sz w:val="28"/>
          <w:szCs w:val="28"/>
          <w:lang w:val="en-US"/>
        </w:rPr>
        <w:t>c</w:t>
      </w:r>
      <w:r w:rsidRPr="00B256EA">
        <w:rPr>
          <w:rFonts w:ascii="Times New Roman" w:hAnsi="Times New Roman"/>
          <w:sz w:val="28"/>
          <w:szCs w:val="28"/>
          <w:lang w:val="uk-UA"/>
        </w:rPr>
        <w:t>.121]</w:t>
      </w:r>
      <w:r w:rsidRPr="00D21C45">
        <w:rPr>
          <w:rFonts w:ascii="Times New Roman" w:hAnsi="Times New Roman"/>
          <w:sz w:val="28"/>
          <w:szCs w:val="28"/>
          <w:lang w:val="uk-UA"/>
        </w:rPr>
        <w:t>.</w:t>
      </w:r>
    </w:p>
    <w:p w:rsidR="003F518E" w:rsidRDefault="003F518E" w:rsidP="005C52A5">
      <w:pPr>
        <w:autoSpaceDE w:val="0"/>
        <w:autoSpaceDN w:val="0"/>
        <w:adjustRightInd w:val="0"/>
        <w:spacing w:after="0" w:line="360" w:lineRule="auto"/>
        <w:ind w:firstLine="709"/>
        <w:contextualSpacing/>
        <w:jc w:val="both"/>
        <w:rPr>
          <w:rFonts w:ascii="Times New Roman" w:hAnsi="Times New Roman"/>
          <w:sz w:val="28"/>
          <w:szCs w:val="28"/>
          <w:lang w:val="uk-UA"/>
        </w:rPr>
      </w:pPr>
      <w:r w:rsidRPr="00D21C45">
        <w:rPr>
          <w:rFonts w:ascii="Times New Roman" w:hAnsi="Times New Roman"/>
          <w:sz w:val="28"/>
          <w:szCs w:val="28"/>
        </w:rPr>
        <w:t>При визначенні облікової ставки</w:t>
      </w:r>
      <w:r w:rsidRPr="00D21C45">
        <w:rPr>
          <w:rFonts w:ascii="Times New Roman" w:hAnsi="Times New Roman"/>
          <w:sz w:val="28"/>
          <w:szCs w:val="28"/>
          <w:lang w:val="uk-UA"/>
        </w:rPr>
        <w:t xml:space="preserve"> </w:t>
      </w:r>
      <w:r w:rsidRPr="00D21C45">
        <w:rPr>
          <w:rFonts w:ascii="Times New Roman" w:hAnsi="Times New Roman"/>
          <w:sz w:val="28"/>
          <w:szCs w:val="28"/>
        </w:rPr>
        <w:t>центрального банку доцільно, на думку деяких</w:t>
      </w:r>
      <w:r w:rsidRPr="00D21C45">
        <w:rPr>
          <w:rFonts w:ascii="Times New Roman" w:hAnsi="Times New Roman"/>
          <w:sz w:val="28"/>
          <w:szCs w:val="28"/>
          <w:lang w:val="uk-UA"/>
        </w:rPr>
        <w:t xml:space="preserve"> </w:t>
      </w:r>
      <w:r w:rsidRPr="00D21C45">
        <w:rPr>
          <w:rFonts w:ascii="Times New Roman" w:hAnsi="Times New Roman"/>
          <w:sz w:val="28"/>
          <w:szCs w:val="28"/>
        </w:rPr>
        <w:t>вчених, використовувати “правило Тейлора”, яке</w:t>
      </w:r>
      <w:r w:rsidRPr="00D21C45">
        <w:rPr>
          <w:rFonts w:ascii="Times New Roman" w:hAnsi="Times New Roman"/>
          <w:sz w:val="28"/>
          <w:szCs w:val="28"/>
          <w:lang w:val="uk-UA"/>
        </w:rPr>
        <w:t xml:space="preserve"> </w:t>
      </w:r>
      <w:r w:rsidRPr="00D21C45">
        <w:rPr>
          <w:rFonts w:ascii="Times New Roman" w:hAnsi="Times New Roman"/>
          <w:sz w:val="28"/>
          <w:szCs w:val="28"/>
        </w:rPr>
        <w:t>враховує рівень інфляції та темпи зміни</w:t>
      </w:r>
      <w:r w:rsidRPr="00D21C45">
        <w:rPr>
          <w:rFonts w:ascii="Times New Roman" w:hAnsi="Times New Roman"/>
          <w:sz w:val="28"/>
          <w:szCs w:val="28"/>
          <w:lang w:val="uk-UA"/>
        </w:rPr>
        <w:t xml:space="preserve"> </w:t>
      </w:r>
      <w:r w:rsidRPr="00D21C45">
        <w:rPr>
          <w:rFonts w:ascii="Times New Roman" w:hAnsi="Times New Roman"/>
          <w:sz w:val="28"/>
          <w:szCs w:val="28"/>
        </w:rPr>
        <w:t>валового внутрішнього продукту. Облікова</w:t>
      </w:r>
      <w:r w:rsidRPr="00D21C45">
        <w:rPr>
          <w:rFonts w:ascii="Times New Roman" w:hAnsi="Times New Roman"/>
          <w:sz w:val="28"/>
          <w:szCs w:val="28"/>
          <w:lang w:val="uk-UA"/>
        </w:rPr>
        <w:t xml:space="preserve"> </w:t>
      </w:r>
      <w:r w:rsidRPr="00D21C45">
        <w:rPr>
          <w:rFonts w:ascii="Times New Roman" w:hAnsi="Times New Roman"/>
          <w:sz w:val="28"/>
          <w:szCs w:val="28"/>
        </w:rPr>
        <w:t>ставка, як свідчить світовий досвід, зростає на</w:t>
      </w:r>
      <w:r w:rsidRPr="00D21C45">
        <w:rPr>
          <w:rFonts w:ascii="Times New Roman" w:hAnsi="Times New Roman"/>
          <w:sz w:val="28"/>
          <w:szCs w:val="28"/>
          <w:lang w:val="uk-UA"/>
        </w:rPr>
        <w:t xml:space="preserve"> </w:t>
      </w:r>
      <w:r w:rsidRPr="00D21C45">
        <w:rPr>
          <w:rFonts w:ascii="Times New Roman" w:hAnsi="Times New Roman"/>
          <w:sz w:val="28"/>
          <w:szCs w:val="28"/>
        </w:rPr>
        <w:t>1,5 % при підвищенні рівня інфляції на 1 %, і</w:t>
      </w:r>
      <w:r w:rsidRPr="00D21C45">
        <w:rPr>
          <w:rFonts w:ascii="Times New Roman" w:hAnsi="Times New Roman"/>
          <w:sz w:val="28"/>
          <w:szCs w:val="28"/>
          <w:lang w:val="uk-UA"/>
        </w:rPr>
        <w:t xml:space="preserve"> </w:t>
      </w:r>
      <w:r w:rsidRPr="00D21C45">
        <w:rPr>
          <w:rFonts w:ascii="Times New Roman" w:hAnsi="Times New Roman"/>
          <w:sz w:val="28"/>
          <w:szCs w:val="28"/>
        </w:rPr>
        <w:t>знижується на 0,5 % при зниженні темпів</w:t>
      </w:r>
      <w:r w:rsidRPr="00D21C45">
        <w:rPr>
          <w:rFonts w:ascii="Times New Roman" w:hAnsi="Times New Roman"/>
          <w:sz w:val="28"/>
          <w:szCs w:val="28"/>
          <w:lang w:val="uk-UA"/>
        </w:rPr>
        <w:t xml:space="preserve"> </w:t>
      </w:r>
      <w:r w:rsidRPr="00D21C45">
        <w:rPr>
          <w:rFonts w:ascii="Times New Roman" w:hAnsi="Times New Roman"/>
          <w:sz w:val="28"/>
          <w:szCs w:val="28"/>
        </w:rPr>
        <w:t>приросту валового внутрішнього продукту на</w:t>
      </w:r>
      <w:r w:rsidRPr="00D21C45">
        <w:rPr>
          <w:rFonts w:ascii="Times New Roman" w:hAnsi="Times New Roman"/>
          <w:sz w:val="28"/>
          <w:szCs w:val="28"/>
          <w:lang w:val="uk-UA"/>
        </w:rPr>
        <w:t xml:space="preserve"> </w:t>
      </w:r>
      <w:r w:rsidRPr="00D21C45">
        <w:rPr>
          <w:rFonts w:ascii="Times New Roman" w:hAnsi="Times New Roman"/>
          <w:sz w:val="28"/>
          <w:szCs w:val="28"/>
        </w:rPr>
        <w:t>1 %</w:t>
      </w:r>
      <w:r w:rsidRPr="00B256EA">
        <w:rPr>
          <w:rFonts w:ascii="Times New Roman" w:hAnsi="Times New Roman"/>
          <w:sz w:val="28"/>
          <w:szCs w:val="28"/>
        </w:rPr>
        <w:t xml:space="preserve"> [4, </w:t>
      </w:r>
      <w:r>
        <w:rPr>
          <w:rFonts w:ascii="Times New Roman" w:hAnsi="Times New Roman"/>
          <w:sz w:val="28"/>
          <w:szCs w:val="28"/>
          <w:lang w:val="en-US"/>
        </w:rPr>
        <w:t>c</w:t>
      </w:r>
      <w:r w:rsidRPr="00B256EA">
        <w:rPr>
          <w:rFonts w:ascii="Times New Roman" w:hAnsi="Times New Roman"/>
          <w:sz w:val="28"/>
          <w:szCs w:val="28"/>
        </w:rPr>
        <w:t>. 9]</w:t>
      </w:r>
      <w:r w:rsidRPr="00D21C45">
        <w:rPr>
          <w:rFonts w:ascii="Times New Roman" w:hAnsi="Times New Roman"/>
          <w:sz w:val="28"/>
          <w:szCs w:val="28"/>
        </w:rPr>
        <w:t>.</w:t>
      </w:r>
    </w:p>
    <w:p w:rsidR="003F518E" w:rsidRPr="00D21C45" w:rsidRDefault="003F518E" w:rsidP="005C52A5">
      <w:pPr>
        <w:autoSpaceDE w:val="0"/>
        <w:autoSpaceDN w:val="0"/>
        <w:adjustRightInd w:val="0"/>
        <w:spacing w:after="0" w:line="360" w:lineRule="auto"/>
        <w:ind w:firstLine="709"/>
        <w:contextualSpacing/>
        <w:jc w:val="both"/>
        <w:rPr>
          <w:rStyle w:val="apple-style-span"/>
          <w:rFonts w:ascii="Times New Roman" w:hAnsi="Times New Roman"/>
          <w:color w:val="000000"/>
          <w:sz w:val="28"/>
          <w:szCs w:val="26"/>
          <w:lang w:val="uk-UA"/>
        </w:rPr>
      </w:pPr>
      <w:r>
        <w:rPr>
          <w:rStyle w:val="apple-style-span"/>
          <w:rFonts w:ascii="Times New Roman" w:hAnsi="Times New Roman"/>
          <w:color w:val="000000"/>
          <w:sz w:val="28"/>
          <w:szCs w:val="26"/>
          <w:lang w:val="uk-UA"/>
        </w:rPr>
        <w:t>На рис. 3</w:t>
      </w:r>
      <w:r w:rsidRPr="00D21C45">
        <w:rPr>
          <w:rStyle w:val="apple-style-span"/>
          <w:rFonts w:ascii="Times New Roman" w:hAnsi="Times New Roman"/>
          <w:color w:val="000000"/>
          <w:sz w:val="28"/>
          <w:szCs w:val="26"/>
          <w:lang w:val="uk-UA"/>
        </w:rPr>
        <w:t xml:space="preserve">, </w:t>
      </w:r>
      <w:r>
        <w:rPr>
          <w:rStyle w:val="apple-style-span"/>
          <w:rFonts w:ascii="Times New Roman" w:hAnsi="Times New Roman"/>
          <w:color w:val="000000"/>
          <w:sz w:val="28"/>
          <w:szCs w:val="26"/>
          <w:lang w:val="uk-UA"/>
        </w:rPr>
        <w:t>зображено</w:t>
      </w:r>
      <w:r w:rsidRPr="00D21C45">
        <w:rPr>
          <w:rStyle w:val="apple-style-span"/>
          <w:rFonts w:ascii="Times New Roman" w:hAnsi="Times New Roman"/>
          <w:color w:val="000000"/>
          <w:sz w:val="28"/>
          <w:szCs w:val="26"/>
          <w:lang w:val="uk-UA"/>
        </w:rPr>
        <w:t xml:space="preserve"> облікові ставки провідних країн світу</w:t>
      </w:r>
      <w:r>
        <w:rPr>
          <w:rStyle w:val="apple-style-span"/>
          <w:rFonts w:ascii="Times New Roman" w:hAnsi="Times New Roman"/>
          <w:color w:val="000000"/>
          <w:sz w:val="28"/>
          <w:szCs w:val="26"/>
          <w:lang w:val="uk-UA"/>
        </w:rPr>
        <w:t xml:space="preserve"> станом на 2014 рік.</w:t>
      </w:r>
      <w:r w:rsidRPr="00D21C45">
        <w:rPr>
          <w:rStyle w:val="apple-style-span"/>
          <w:rFonts w:ascii="Times New Roman" w:hAnsi="Times New Roman"/>
          <w:color w:val="000000"/>
          <w:sz w:val="28"/>
          <w:szCs w:val="26"/>
          <w:lang w:val="uk-UA"/>
        </w:rPr>
        <w:t xml:space="preserve"> </w:t>
      </w:r>
    </w:p>
    <w:p w:rsidR="003F518E" w:rsidRDefault="003F518E" w:rsidP="005C52A5">
      <w:pPr>
        <w:autoSpaceDE w:val="0"/>
        <w:autoSpaceDN w:val="0"/>
        <w:adjustRightInd w:val="0"/>
        <w:spacing w:after="0" w:line="360" w:lineRule="auto"/>
        <w:ind w:firstLine="709"/>
        <w:contextualSpacing/>
        <w:jc w:val="center"/>
        <w:rPr>
          <w:rFonts w:ascii="Times New Roman" w:hAnsi="Times New Roman"/>
          <w:sz w:val="28"/>
          <w:szCs w:val="28"/>
          <w:lang w:val="uk-UA"/>
        </w:rPr>
      </w:pPr>
      <w:r w:rsidRPr="00B94521">
        <w:rPr>
          <w:rFonts w:ascii="Times New Roman" w:hAnsi="Times New Roman"/>
          <w:noProof/>
          <w:sz w:val="28"/>
          <w:szCs w:val="28"/>
          <w:lang w:val="uk-UA" w:eastAsia="uk-UA"/>
        </w:rPr>
        <w:pict>
          <v:shape id="Диаграмма 3" o:spid="_x0000_i1027" type="#_x0000_t75" style="width:352.5pt;height:204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">
            <v:imagedata r:id="rId6" o:title="" croptop="-2573f" cropbottom="-4860f" cropleft="-2586f" cropright="-1106f"/>
            <o:lock v:ext="edit" aspectratio="f"/>
          </v:shape>
        </w:pict>
      </w:r>
    </w:p>
    <w:p w:rsidR="003F518E" w:rsidRDefault="003F518E" w:rsidP="005C52A5">
      <w:pPr>
        <w:autoSpaceDE w:val="0"/>
        <w:autoSpaceDN w:val="0"/>
        <w:adjustRightInd w:val="0"/>
        <w:spacing w:after="0" w:line="360" w:lineRule="auto"/>
        <w:ind w:firstLine="709"/>
        <w:contextualSpacing/>
        <w:jc w:val="center"/>
        <w:rPr>
          <w:rFonts w:ascii="Times New Roman" w:hAnsi="Times New Roman"/>
          <w:color w:val="000000"/>
          <w:sz w:val="28"/>
          <w:szCs w:val="28"/>
          <w:lang w:val="uk-UA"/>
        </w:rPr>
      </w:pPr>
      <w:r>
        <w:rPr>
          <w:rFonts w:ascii="Times New Roman" w:hAnsi="Times New Roman"/>
          <w:color w:val="000000"/>
          <w:sz w:val="28"/>
          <w:szCs w:val="28"/>
          <w:lang w:val="uk-UA"/>
        </w:rPr>
        <w:t>Рис. 3 Облікові ставки провідних країн світу у 2014 році</w:t>
      </w:r>
    </w:p>
    <w:p w:rsidR="003F518E" w:rsidRDefault="003F518E" w:rsidP="005C52A5">
      <w:pPr>
        <w:autoSpaceDE w:val="0"/>
        <w:autoSpaceDN w:val="0"/>
        <w:adjustRightInd w:val="0"/>
        <w:spacing w:after="0" w:line="360" w:lineRule="auto"/>
        <w:ind w:firstLine="709"/>
        <w:contextualSpacing/>
        <w:jc w:val="center"/>
        <w:rPr>
          <w:rFonts w:ascii="Times New Roman" w:hAnsi="Times New Roman"/>
          <w:color w:val="000000"/>
          <w:sz w:val="28"/>
          <w:szCs w:val="28"/>
          <w:lang w:val="uk-UA"/>
        </w:rPr>
      </w:pPr>
    </w:p>
    <w:p w:rsidR="003F518E" w:rsidRPr="00882F7E" w:rsidRDefault="003F518E" w:rsidP="005C52A5">
      <w:pPr>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Як видно з рис. 3 рівень облікової ставки у країнах Єврозони складає 0,05%, у Японії – 0,1%. США, Швейцарія, Данія залишаються на рівні від 2% до 2,5%. Найбільший показник облікової ставки у Новій Зеландії, він складає 3,5%. Облікові ставки розвинених країн, значно нижчі порівняно з Україною. Так, якщо порівняти облікову ставку НБУ з обліковою ставкою у США, станом на 2014 рік, то в Україні у 50 разів перевищує ставку США та у 5 разів – ставку Австралії.</w:t>
      </w:r>
    </w:p>
    <w:p w:rsidR="003F518E" w:rsidRDefault="003F518E" w:rsidP="005C52A5">
      <w:pPr>
        <w:autoSpaceDE w:val="0"/>
        <w:autoSpaceDN w:val="0"/>
        <w:adjustRightInd w:val="0"/>
        <w:spacing w:after="0" w:line="360" w:lineRule="auto"/>
        <w:ind w:firstLine="709"/>
        <w:contextualSpacing/>
        <w:jc w:val="both"/>
        <w:rPr>
          <w:rFonts w:ascii="Times New Roman" w:hAnsi="Times New Roman"/>
          <w:sz w:val="28"/>
          <w:szCs w:val="28"/>
          <w:lang w:val="uk-UA"/>
        </w:rPr>
      </w:pPr>
      <w:r w:rsidRPr="00D21C45">
        <w:rPr>
          <w:rFonts w:ascii="Times New Roman" w:hAnsi="Times New Roman"/>
          <w:sz w:val="28"/>
          <w:szCs w:val="28"/>
          <w:lang w:val="uk-UA"/>
        </w:rPr>
        <w:t xml:space="preserve">За даними НБУ облікова ставка в Україні за останній період </w:t>
      </w:r>
      <w:r>
        <w:rPr>
          <w:rFonts w:ascii="Times New Roman" w:hAnsi="Times New Roman"/>
          <w:sz w:val="28"/>
          <w:szCs w:val="28"/>
          <w:lang w:val="uk-UA"/>
        </w:rPr>
        <w:t>значно коливалась (рис. 4</w:t>
      </w:r>
      <w:r w:rsidRPr="00D21C45">
        <w:rPr>
          <w:rFonts w:ascii="Times New Roman" w:hAnsi="Times New Roman"/>
          <w:sz w:val="28"/>
          <w:szCs w:val="28"/>
          <w:lang w:val="uk-UA"/>
        </w:rPr>
        <w:t>)</w:t>
      </w:r>
      <w:r>
        <w:rPr>
          <w:rFonts w:ascii="Times New Roman" w:hAnsi="Times New Roman"/>
          <w:sz w:val="28"/>
          <w:szCs w:val="28"/>
          <w:lang w:val="uk-UA"/>
        </w:rPr>
        <w:t>.</w:t>
      </w:r>
    </w:p>
    <w:p w:rsidR="003F518E" w:rsidRPr="00D21C45" w:rsidRDefault="003F518E" w:rsidP="005C52A5">
      <w:pPr>
        <w:autoSpaceDE w:val="0"/>
        <w:autoSpaceDN w:val="0"/>
        <w:adjustRightInd w:val="0"/>
        <w:spacing w:after="0" w:line="360" w:lineRule="auto"/>
        <w:ind w:firstLine="709"/>
        <w:contextualSpacing/>
        <w:jc w:val="both"/>
        <w:rPr>
          <w:rFonts w:ascii="Times New Roman" w:hAnsi="Times New Roman"/>
          <w:sz w:val="28"/>
          <w:szCs w:val="28"/>
          <w:lang w:val="uk-UA"/>
        </w:rPr>
      </w:pPr>
    </w:p>
    <w:p w:rsidR="003F518E" w:rsidRPr="00D21C45" w:rsidRDefault="003F518E" w:rsidP="005C52A5">
      <w:pPr>
        <w:autoSpaceDE w:val="0"/>
        <w:autoSpaceDN w:val="0"/>
        <w:adjustRightInd w:val="0"/>
        <w:spacing w:after="0" w:line="360" w:lineRule="auto"/>
        <w:ind w:firstLine="709"/>
        <w:contextualSpacing/>
        <w:jc w:val="center"/>
        <w:rPr>
          <w:rFonts w:ascii="Times New Roman" w:hAnsi="Times New Roman"/>
          <w:sz w:val="28"/>
          <w:szCs w:val="28"/>
          <w:lang w:val="uk-UA"/>
        </w:rPr>
      </w:pPr>
      <w:r w:rsidRPr="00B94521">
        <w:rPr>
          <w:rFonts w:ascii="Times New Roman" w:hAnsi="Times New Roman"/>
          <w:noProof/>
          <w:sz w:val="28"/>
          <w:szCs w:val="28"/>
          <w:lang w:val="uk-UA" w:eastAsia="uk-UA"/>
        </w:rPr>
        <w:pict>
          <v:shape id="Диаграмма 1" o:spid="_x0000_i1028" type="#_x0000_t75" style="width:413.25pt;height:162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">
            <v:imagedata r:id="rId7" o:title="" croptop="-3299f" cropbottom="-6322f" cropleft="-2414f" cropright="-5341f"/>
            <o:lock v:ext="edit" aspectratio="f"/>
          </v:shape>
        </w:pict>
      </w:r>
    </w:p>
    <w:p w:rsidR="003F518E" w:rsidRPr="00D21C45" w:rsidRDefault="003F518E" w:rsidP="005C52A5">
      <w:pPr>
        <w:autoSpaceDE w:val="0"/>
        <w:autoSpaceDN w:val="0"/>
        <w:adjustRightInd w:val="0"/>
        <w:spacing w:after="0" w:line="360" w:lineRule="auto"/>
        <w:ind w:firstLine="709"/>
        <w:contextualSpacing/>
        <w:jc w:val="center"/>
        <w:rPr>
          <w:rFonts w:ascii="Times New Roman" w:hAnsi="Times New Roman"/>
          <w:sz w:val="28"/>
          <w:szCs w:val="28"/>
          <w:lang w:val="uk-UA"/>
        </w:rPr>
      </w:pPr>
      <w:r>
        <w:rPr>
          <w:rFonts w:ascii="Times New Roman" w:hAnsi="Times New Roman"/>
          <w:sz w:val="28"/>
          <w:szCs w:val="28"/>
          <w:lang w:val="uk-UA"/>
        </w:rPr>
        <w:t>Рис.4</w:t>
      </w:r>
      <w:r w:rsidRPr="00D21C45">
        <w:rPr>
          <w:rFonts w:ascii="Times New Roman" w:hAnsi="Times New Roman"/>
          <w:sz w:val="28"/>
          <w:szCs w:val="28"/>
          <w:lang w:val="uk-UA"/>
        </w:rPr>
        <w:t xml:space="preserve"> Динаміка облікової ставки </w:t>
      </w:r>
      <w:r>
        <w:rPr>
          <w:rFonts w:ascii="Times New Roman" w:hAnsi="Times New Roman"/>
          <w:sz w:val="28"/>
          <w:szCs w:val="28"/>
          <w:lang w:val="uk-UA"/>
        </w:rPr>
        <w:t>в Україні 2010</w:t>
      </w:r>
      <w:r w:rsidRPr="00D21C45">
        <w:rPr>
          <w:rFonts w:ascii="Times New Roman" w:hAnsi="Times New Roman"/>
          <w:sz w:val="28"/>
          <w:szCs w:val="28"/>
          <w:lang w:val="uk-UA"/>
        </w:rPr>
        <w:t>-2014 рр.</w:t>
      </w:r>
    </w:p>
    <w:p w:rsidR="003F518E" w:rsidRPr="00D21C45" w:rsidRDefault="003F518E" w:rsidP="005C52A5">
      <w:pPr>
        <w:autoSpaceDE w:val="0"/>
        <w:autoSpaceDN w:val="0"/>
        <w:adjustRightInd w:val="0"/>
        <w:spacing w:after="0" w:line="360" w:lineRule="auto"/>
        <w:ind w:firstLine="709"/>
        <w:contextualSpacing/>
        <w:jc w:val="center"/>
        <w:rPr>
          <w:rFonts w:ascii="Times New Roman" w:hAnsi="Times New Roman"/>
          <w:sz w:val="28"/>
          <w:szCs w:val="28"/>
          <w:lang w:val="uk-UA"/>
        </w:rPr>
      </w:pPr>
    </w:p>
    <w:p w:rsidR="003F518E" w:rsidRPr="00D21C45" w:rsidRDefault="003F518E" w:rsidP="005C52A5">
      <w:pPr>
        <w:autoSpaceDE w:val="0"/>
        <w:autoSpaceDN w:val="0"/>
        <w:adjustRightInd w:val="0"/>
        <w:spacing w:after="0" w:line="360" w:lineRule="auto"/>
        <w:ind w:firstLine="709"/>
        <w:contextualSpacing/>
        <w:jc w:val="both"/>
        <w:rPr>
          <w:rFonts w:ascii="Times New Roman" w:hAnsi="Times New Roman"/>
          <w:sz w:val="28"/>
          <w:szCs w:val="28"/>
          <w:lang w:val="uk-UA"/>
        </w:rPr>
      </w:pPr>
      <w:r w:rsidRPr="00D21C45">
        <w:rPr>
          <w:rFonts w:ascii="Times New Roman" w:hAnsi="Times New Roman"/>
          <w:sz w:val="28"/>
          <w:szCs w:val="28"/>
          <w:lang w:val="uk-UA"/>
        </w:rPr>
        <w:t>Якщо проаналізувати облікову ставку НБУ</w:t>
      </w:r>
      <w:r>
        <w:rPr>
          <w:rFonts w:ascii="Times New Roman" w:hAnsi="Times New Roman"/>
          <w:sz w:val="28"/>
          <w:szCs w:val="28"/>
          <w:lang w:val="uk-UA"/>
        </w:rPr>
        <w:t>, то можна стверджувати, що</w:t>
      </w:r>
      <w:r w:rsidRPr="00D21C45">
        <w:rPr>
          <w:rFonts w:ascii="Times New Roman" w:hAnsi="Times New Roman"/>
          <w:sz w:val="28"/>
          <w:szCs w:val="28"/>
          <w:lang w:val="uk-UA"/>
        </w:rPr>
        <w:t xml:space="preserve"> </w:t>
      </w:r>
      <w:r>
        <w:rPr>
          <w:rFonts w:ascii="Times New Roman" w:hAnsi="Times New Roman"/>
          <w:sz w:val="28"/>
          <w:szCs w:val="28"/>
          <w:lang w:val="uk-UA"/>
        </w:rPr>
        <w:t>у 2012 році порівняно з 2010 (у 2011 році вона не змінилась порівняно з 2010 роком та залишилась на рівні 8,5%) та у 2013 році порівняно з 2012 роком вона зменшилась на 1 в.п. (від 8,5% у 2010 та 2011 роках до 7,5% у 2012 році та від 7,5% у 2012 році до 6,5% у 2013 році відповідно). У 2014 році облікова ставка зросла на 7,5 в.п. (від 6,5% у 2013 році до 14% у 2014 році).</w:t>
      </w:r>
    </w:p>
    <w:p w:rsidR="003F518E" w:rsidRPr="002C5AAA" w:rsidRDefault="003F518E" w:rsidP="005C52A5">
      <w:pPr>
        <w:autoSpaceDE w:val="0"/>
        <w:autoSpaceDN w:val="0"/>
        <w:adjustRightInd w:val="0"/>
        <w:spacing w:after="0" w:line="360" w:lineRule="auto"/>
        <w:ind w:firstLine="709"/>
        <w:contextualSpacing/>
        <w:jc w:val="both"/>
        <w:rPr>
          <w:rFonts w:ascii="Times New Roman" w:hAnsi="Times New Roman"/>
          <w:color w:val="000000"/>
          <w:sz w:val="28"/>
          <w:szCs w:val="26"/>
          <w:lang w:val="uk-UA"/>
        </w:rPr>
      </w:pPr>
      <w:r w:rsidRPr="00D21C45">
        <w:rPr>
          <w:rStyle w:val="apple-style-span"/>
          <w:rFonts w:ascii="Times New Roman" w:hAnsi="Times New Roman"/>
          <w:color w:val="000000"/>
          <w:sz w:val="28"/>
          <w:szCs w:val="26"/>
          <w:lang w:val="uk-UA"/>
        </w:rPr>
        <w:t>Пі</w:t>
      </w:r>
      <w:r w:rsidRPr="00D21C45">
        <w:rPr>
          <w:rStyle w:val="apple-style-span"/>
          <w:rFonts w:ascii="Times New Roman" w:hAnsi="Times New Roman"/>
          <w:color w:val="000000"/>
          <w:sz w:val="28"/>
          <w:szCs w:val="26"/>
        </w:rPr>
        <w:t xml:space="preserve">двищення рівня облікової ставки веде до подорожчання кредитів центрального банку для комерційних банків. </w:t>
      </w:r>
      <w:r>
        <w:rPr>
          <w:rStyle w:val="apple-style-span"/>
          <w:rFonts w:ascii="Times New Roman" w:hAnsi="Times New Roman"/>
          <w:color w:val="000000"/>
          <w:sz w:val="28"/>
          <w:szCs w:val="26"/>
          <w:lang w:val="uk-UA"/>
        </w:rPr>
        <w:t>К</w:t>
      </w:r>
      <w:r w:rsidRPr="00D21C45">
        <w:rPr>
          <w:rStyle w:val="apple-style-span"/>
          <w:rFonts w:ascii="Times New Roman" w:hAnsi="Times New Roman"/>
          <w:color w:val="000000"/>
          <w:sz w:val="28"/>
          <w:szCs w:val="26"/>
        </w:rPr>
        <w:t>омерційні банки прагнутимуть компенсувати свої втрати, викликані зростанням облікової ставки, тобто подорожчанням кредиту, шляхом підвищення ставок за кредитами, яких вони надають суб’єктам економіки. Крім того, подорожчання кредитів центрального банку стримує попит на кредит з боку комерційних банків. У кінцевому підсумку підвищення рівня облікової ставки призводить до падіння обсягів рефінансування, зменшення грошової бази і звуження пропозиції грошей</w:t>
      </w:r>
      <w:r w:rsidRPr="00B256EA">
        <w:rPr>
          <w:rStyle w:val="apple-style-span"/>
          <w:rFonts w:ascii="Times New Roman" w:hAnsi="Times New Roman"/>
          <w:color w:val="000000"/>
          <w:sz w:val="28"/>
          <w:szCs w:val="26"/>
        </w:rPr>
        <w:t xml:space="preserve"> [5, </w:t>
      </w:r>
      <w:r>
        <w:rPr>
          <w:rStyle w:val="apple-style-span"/>
          <w:rFonts w:ascii="Times New Roman" w:hAnsi="Times New Roman"/>
          <w:color w:val="000000"/>
          <w:sz w:val="28"/>
          <w:szCs w:val="26"/>
          <w:lang w:val="en-US"/>
        </w:rPr>
        <w:t>c</w:t>
      </w:r>
      <w:r w:rsidRPr="00B256EA">
        <w:rPr>
          <w:rStyle w:val="apple-style-span"/>
          <w:rFonts w:ascii="Times New Roman" w:hAnsi="Times New Roman"/>
          <w:color w:val="000000"/>
          <w:sz w:val="28"/>
          <w:szCs w:val="26"/>
        </w:rPr>
        <w:t xml:space="preserve">. </w:t>
      </w:r>
      <w:r w:rsidRPr="00F23E1E">
        <w:rPr>
          <w:rStyle w:val="apple-style-span"/>
          <w:rFonts w:ascii="Times New Roman" w:hAnsi="Times New Roman"/>
          <w:color w:val="000000"/>
          <w:sz w:val="28"/>
          <w:szCs w:val="26"/>
        </w:rPr>
        <w:t>37</w:t>
      </w:r>
      <w:r w:rsidRPr="00B256EA">
        <w:rPr>
          <w:rStyle w:val="apple-style-span"/>
          <w:rFonts w:ascii="Times New Roman" w:hAnsi="Times New Roman"/>
          <w:color w:val="000000"/>
          <w:sz w:val="28"/>
          <w:szCs w:val="26"/>
        </w:rPr>
        <w:t>]</w:t>
      </w:r>
      <w:r w:rsidRPr="00D21C45">
        <w:rPr>
          <w:rStyle w:val="apple-style-span"/>
          <w:rFonts w:ascii="Times New Roman" w:hAnsi="Times New Roman"/>
          <w:color w:val="000000"/>
          <w:sz w:val="28"/>
          <w:szCs w:val="26"/>
        </w:rPr>
        <w:t>.</w:t>
      </w:r>
      <w:r>
        <w:rPr>
          <w:rStyle w:val="apple-style-span"/>
          <w:rFonts w:ascii="Times New Roman" w:hAnsi="Times New Roman"/>
          <w:color w:val="000000"/>
          <w:sz w:val="28"/>
          <w:szCs w:val="26"/>
          <w:lang w:val="uk-UA"/>
        </w:rPr>
        <w:t xml:space="preserve"> </w:t>
      </w:r>
    </w:p>
    <w:p w:rsidR="003F518E" w:rsidRDefault="003F518E" w:rsidP="005C52A5">
      <w:pPr>
        <w:autoSpaceDE w:val="0"/>
        <w:autoSpaceDN w:val="0"/>
        <w:adjustRightInd w:val="0"/>
        <w:spacing w:after="0" w:line="360" w:lineRule="auto"/>
        <w:ind w:firstLine="709"/>
        <w:contextualSpacing/>
        <w:jc w:val="both"/>
        <w:rPr>
          <w:rStyle w:val="apple-style-span"/>
          <w:rFonts w:ascii="Times New Roman" w:hAnsi="Times New Roman"/>
          <w:color w:val="000000"/>
          <w:sz w:val="28"/>
          <w:szCs w:val="26"/>
          <w:lang w:val="uk-UA"/>
        </w:rPr>
      </w:pPr>
      <w:r>
        <w:rPr>
          <w:rFonts w:ascii="Times New Roman" w:hAnsi="Times New Roman"/>
          <w:color w:val="000000"/>
          <w:sz w:val="28"/>
          <w:szCs w:val="28"/>
          <w:lang w:val="uk-UA"/>
        </w:rPr>
        <w:t xml:space="preserve">Отже, облікова ставка один із </w:t>
      </w:r>
      <w:r w:rsidRPr="00D21C45">
        <w:rPr>
          <w:rFonts w:ascii="Times New Roman" w:hAnsi="Times New Roman"/>
          <w:sz w:val="28"/>
          <w:szCs w:val="28"/>
        </w:rPr>
        <w:t>дієвих</w:t>
      </w:r>
      <w:r w:rsidRPr="00D21C45">
        <w:rPr>
          <w:rFonts w:ascii="Times New Roman" w:hAnsi="Times New Roman"/>
          <w:sz w:val="28"/>
          <w:szCs w:val="28"/>
          <w:lang w:val="uk-UA"/>
        </w:rPr>
        <w:t xml:space="preserve"> </w:t>
      </w:r>
      <w:r w:rsidRPr="00D21C45">
        <w:rPr>
          <w:rFonts w:ascii="Times New Roman" w:hAnsi="Times New Roman"/>
          <w:sz w:val="28"/>
          <w:szCs w:val="28"/>
        </w:rPr>
        <w:t>інструментів грошово-кредитного регулювання</w:t>
      </w:r>
      <w:r w:rsidRPr="00D21C45">
        <w:rPr>
          <w:rFonts w:ascii="Times New Roman" w:hAnsi="Times New Roman"/>
          <w:sz w:val="28"/>
          <w:szCs w:val="28"/>
          <w:lang w:val="uk-UA"/>
        </w:rPr>
        <w:t xml:space="preserve"> </w:t>
      </w:r>
      <w:r w:rsidRPr="00D21C45">
        <w:rPr>
          <w:rFonts w:ascii="Times New Roman" w:hAnsi="Times New Roman"/>
          <w:sz w:val="28"/>
          <w:szCs w:val="28"/>
        </w:rPr>
        <w:t>цінової стабільності</w:t>
      </w:r>
      <w:r>
        <w:rPr>
          <w:rFonts w:ascii="Times New Roman" w:hAnsi="Times New Roman"/>
          <w:sz w:val="28"/>
          <w:szCs w:val="28"/>
          <w:lang w:val="uk-UA"/>
        </w:rPr>
        <w:t xml:space="preserve"> в Україні. </w:t>
      </w:r>
      <w:r>
        <w:rPr>
          <w:rFonts w:ascii="Times New Roman" w:hAnsi="Times New Roman"/>
          <w:color w:val="000000"/>
          <w:sz w:val="28"/>
          <w:szCs w:val="28"/>
          <w:lang w:val="uk-UA"/>
        </w:rPr>
        <w:t xml:space="preserve">Вона </w:t>
      </w:r>
      <w:r w:rsidRPr="00E53BD9">
        <w:rPr>
          <w:rFonts w:ascii="Times New Roman" w:hAnsi="Times New Roman"/>
          <w:sz w:val="28"/>
          <w:szCs w:val="28"/>
          <w:lang w:val="uk-UA"/>
        </w:rPr>
        <w:t>регулює вартість банківських</w:t>
      </w:r>
      <w:r w:rsidRPr="00D21C45">
        <w:rPr>
          <w:rFonts w:ascii="Times New Roman" w:hAnsi="Times New Roman"/>
          <w:sz w:val="28"/>
          <w:szCs w:val="28"/>
          <w:lang w:val="uk-UA"/>
        </w:rPr>
        <w:t xml:space="preserve"> </w:t>
      </w:r>
      <w:r w:rsidRPr="00E53BD9">
        <w:rPr>
          <w:rFonts w:ascii="Times New Roman" w:hAnsi="Times New Roman"/>
          <w:sz w:val="28"/>
          <w:szCs w:val="28"/>
          <w:lang w:val="uk-UA"/>
        </w:rPr>
        <w:t>кредитів й агрегований попит на кредитні</w:t>
      </w:r>
      <w:r w:rsidRPr="00D21C45">
        <w:rPr>
          <w:rFonts w:ascii="Times New Roman" w:hAnsi="Times New Roman"/>
          <w:sz w:val="28"/>
          <w:szCs w:val="28"/>
          <w:lang w:val="uk-UA"/>
        </w:rPr>
        <w:t xml:space="preserve"> </w:t>
      </w:r>
      <w:r w:rsidRPr="00E53BD9">
        <w:rPr>
          <w:rFonts w:ascii="Times New Roman" w:hAnsi="Times New Roman"/>
          <w:sz w:val="28"/>
          <w:szCs w:val="28"/>
          <w:lang w:val="uk-UA"/>
        </w:rPr>
        <w:t>ресурси, безпосередньо впливає на ліквідність</w:t>
      </w:r>
      <w:r w:rsidRPr="00D21C45">
        <w:rPr>
          <w:rFonts w:ascii="Times New Roman" w:hAnsi="Times New Roman"/>
          <w:sz w:val="28"/>
          <w:szCs w:val="28"/>
          <w:lang w:val="uk-UA"/>
        </w:rPr>
        <w:t xml:space="preserve"> </w:t>
      </w:r>
      <w:r w:rsidRPr="00E53BD9">
        <w:rPr>
          <w:rFonts w:ascii="Times New Roman" w:hAnsi="Times New Roman"/>
          <w:sz w:val="28"/>
          <w:szCs w:val="28"/>
          <w:lang w:val="uk-UA"/>
        </w:rPr>
        <w:t>кредитних інститутів, стан фінансового ринку</w:t>
      </w:r>
      <w:r>
        <w:rPr>
          <w:rFonts w:ascii="Times New Roman" w:hAnsi="Times New Roman"/>
          <w:sz w:val="28"/>
          <w:szCs w:val="28"/>
          <w:lang w:val="uk-UA"/>
        </w:rPr>
        <w:t>.  Проаналізувавши динаміку розміру облікової ставки в Україні у 2014 році можна стверджувати про наявність її стримуючого ефекту. Порівняно з обліковими ставками розвинених країн світу, облікова ставка України значно вищого</w:t>
      </w:r>
      <w:r>
        <w:rPr>
          <w:rStyle w:val="apple-style-span"/>
          <w:rFonts w:ascii="Times New Roman" w:hAnsi="Times New Roman"/>
          <w:color w:val="000000"/>
          <w:sz w:val="28"/>
          <w:szCs w:val="26"/>
          <w:lang w:val="uk-UA"/>
        </w:rPr>
        <w:t xml:space="preserve"> рівня. З огляду на це пріоритетними завданнями фінансової та грошово-кредитної політики України є збалансування основних важелів монетарного механізму формування облікової ставки НБУ та підвищення ефективності її використання в умовах волотильності економіки.</w:t>
      </w:r>
    </w:p>
    <w:p w:rsidR="003F518E" w:rsidRDefault="003F518E" w:rsidP="005C52A5">
      <w:pPr>
        <w:autoSpaceDE w:val="0"/>
        <w:autoSpaceDN w:val="0"/>
        <w:adjustRightInd w:val="0"/>
        <w:spacing w:after="0" w:line="360" w:lineRule="auto"/>
        <w:ind w:firstLine="709"/>
        <w:contextualSpacing/>
        <w:jc w:val="both"/>
        <w:rPr>
          <w:rStyle w:val="apple-style-span"/>
          <w:rFonts w:ascii="Times New Roman" w:hAnsi="Times New Roman"/>
          <w:color w:val="000000"/>
          <w:sz w:val="28"/>
          <w:szCs w:val="26"/>
          <w:lang w:val="uk-UA"/>
        </w:rPr>
      </w:pPr>
    </w:p>
    <w:p w:rsidR="003F518E" w:rsidRPr="00380F01" w:rsidRDefault="003F518E" w:rsidP="00380F01">
      <w:pPr>
        <w:autoSpaceDE w:val="0"/>
        <w:autoSpaceDN w:val="0"/>
        <w:adjustRightInd w:val="0"/>
        <w:spacing w:after="0" w:line="360" w:lineRule="auto"/>
        <w:ind w:firstLine="709"/>
        <w:contextualSpacing/>
        <w:rPr>
          <w:rStyle w:val="apple-style-span"/>
          <w:rFonts w:ascii="Times New Roman" w:hAnsi="Times New Roman"/>
          <w:b/>
          <w:color w:val="000000"/>
          <w:sz w:val="28"/>
          <w:szCs w:val="28"/>
          <w:lang w:val="uk-UA"/>
        </w:rPr>
      </w:pPr>
      <w:r w:rsidRPr="00380F01">
        <w:rPr>
          <w:rStyle w:val="apple-style-span"/>
          <w:rFonts w:ascii="Times New Roman" w:hAnsi="Times New Roman"/>
          <w:b/>
          <w:color w:val="000000"/>
          <w:sz w:val="28"/>
          <w:szCs w:val="28"/>
          <w:lang w:val="uk-UA"/>
        </w:rPr>
        <w:t>Література:</w:t>
      </w:r>
    </w:p>
    <w:p w:rsidR="003F518E" w:rsidRPr="0055310E" w:rsidRDefault="003F518E" w:rsidP="005C52A5">
      <w:pPr>
        <w:autoSpaceDE w:val="0"/>
        <w:autoSpaceDN w:val="0"/>
        <w:adjustRightInd w:val="0"/>
        <w:spacing w:after="0" w:line="360" w:lineRule="auto"/>
        <w:ind w:firstLine="709"/>
        <w:contextualSpacing/>
        <w:jc w:val="both"/>
        <w:rPr>
          <w:rStyle w:val="apple-style-span"/>
          <w:rFonts w:ascii="Times New Roman" w:hAnsi="Times New Roman"/>
          <w:color w:val="000000"/>
          <w:sz w:val="28"/>
          <w:szCs w:val="28"/>
          <w:lang w:val="uk-UA"/>
        </w:rPr>
      </w:pPr>
      <w:r w:rsidRPr="0055310E">
        <w:rPr>
          <w:rStyle w:val="apple-style-span"/>
          <w:rFonts w:ascii="Times New Roman" w:hAnsi="Times New Roman"/>
          <w:color w:val="000000"/>
          <w:sz w:val="28"/>
          <w:szCs w:val="28"/>
          <w:lang w:val="uk-UA"/>
        </w:rPr>
        <w:t xml:space="preserve">1. </w:t>
      </w:r>
      <w:r w:rsidRPr="0055310E">
        <w:rPr>
          <w:rFonts w:ascii="Times New Roman" w:hAnsi="Times New Roman"/>
          <w:sz w:val="28"/>
          <w:szCs w:val="28"/>
        </w:rPr>
        <w:t>Дзюблюк О. Формування процентної політики комерційних банків // Економіка України. –</w:t>
      </w:r>
      <w:r>
        <w:rPr>
          <w:rFonts w:ascii="Times New Roman" w:hAnsi="Times New Roman"/>
          <w:sz w:val="28"/>
          <w:szCs w:val="28"/>
        </w:rPr>
        <w:t xml:space="preserve"> 20</w:t>
      </w:r>
      <w:r>
        <w:rPr>
          <w:rFonts w:ascii="Times New Roman" w:hAnsi="Times New Roman"/>
          <w:sz w:val="28"/>
          <w:szCs w:val="28"/>
          <w:lang w:val="uk-UA"/>
        </w:rPr>
        <w:t>12</w:t>
      </w:r>
      <w:r w:rsidRPr="0055310E">
        <w:rPr>
          <w:rFonts w:ascii="Times New Roman" w:hAnsi="Times New Roman"/>
          <w:sz w:val="28"/>
          <w:szCs w:val="28"/>
        </w:rPr>
        <w:t>. – № 12. – С. 24-30.</w:t>
      </w:r>
    </w:p>
    <w:p w:rsidR="003F518E" w:rsidRPr="00B256EA" w:rsidRDefault="003F518E" w:rsidP="005C52A5">
      <w:pPr>
        <w:autoSpaceDE w:val="0"/>
        <w:autoSpaceDN w:val="0"/>
        <w:adjustRightInd w:val="0"/>
        <w:spacing w:after="0" w:line="360" w:lineRule="auto"/>
        <w:ind w:firstLine="709"/>
        <w:contextualSpacing/>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lang w:val="uk-UA"/>
        </w:rPr>
        <w:t>2</w:t>
      </w:r>
      <w:r w:rsidRPr="0055310E">
        <w:rPr>
          <w:rStyle w:val="apple-style-span"/>
          <w:rFonts w:ascii="Times New Roman" w:hAnsi="Times New Roman"/>
          <w:color w:val="000000"/>
          <w:sz w:val="28"/>
          <w:szCs w:val="28"/>
          <w:lang w:val="uk-UA"/>
        </w:rPr>
        <w:t xml:space="preserve">. </w:t>
      </w:r>
      <w:r w:rsidRPr="00B256EA">
        <w:rPr>
          <w:rStyle w:val="apple-style-span"/>
          <w:rFonts w:ascii="Times New Roman" w:hAnsi="Times New Roman"/>
          <w:sz w:val="28"/>
          <w:szCs w:val="28"/>
        </w:rPr>
        <w:t>Монетарна політика Національного банку України: сучасний стан та перспективи змін / За ред. В.С.Стельмаха. – К.: Центр наукових досліджень Національного банку України, УБС НБУ, 20</w:t>
      </w:r>
      <w:r w:rsidRPr="00B256EA">
        <w:rPr>
          <w:rStyle w:val="apple-style-span"/>
          <w:rFonts w:ascii="Times New Roman" w:hAnsi="Times New Roman"/>
          <w:sz w:val="28"/>
          <w:szCs w:val="28"/>
          <w:lang w:val="uk-UA"/>
        </w:rPr>
        <w:t>13</w:t>
      </w:r>
      <w:r w:rsidRPr="00B256EA">
        <w:rPr>
          <w:rStyle w:val="apple-style-span"/>
          <w:rFonts w:ascii="Times New Roman" w:hAnsi="Times New Roman"/>
          <w:sz w:val="28"/>
          <w:szCs w:val="28"/>
        </w:rPr>
        <w:t>. – 404 с.</w:t>
      </w:r>
    </w:p>
    <w:p w:rsidR="003F518E" w:rsidRPr="00B256EA" w:rsidRDefault="003F518E" w:rsidP="005C52A5">
      <w:pPr>
        <w:autoSpaceDE w:val="0"/>
        <w:autoSpaceDN w:val="0"/>
        <w:adjustRightInd w:val="0"/>
        <w:spacing w:after="0" w:line="360" w:lineRule="auto"/>
        <w:ind w:firstLine="709"/>
        <w:contextualSpacing/>
        <w:jc w:val="both"/>
        <w:rPr>
          <w:rStyle w:val="apple-style-span"/>
          <w:rFonts w:ascii="Times New Roman" w:hAnsi="Times New Roman"/>
          <w:color w:val="000000"/>
          <w:sz w:val="28"/>
          <w:szCs w:val="28"/>
        </w:rPr>
      </w:pPr>
      <w:r>
        <w:rPr>
          <w:rFonts w:ascii="Times New Roman" w:hAnsi="Times New Roman"/>
          <w:sz w:val="28"/>
          <w:szCs w:val="28"/>
          <w:lang w:val="uk-UA"/>
        </w:rPr>
        <w:t>3</w:t>
      </w:r>
      <w:r w:rsidRPr="00B256EA">
        <w:rPr>
          <w:rFonts w:ascii="Times New Roman" w:hAnsi="Times New Roman"/>
          <w:sz w:val="28"/>
          <w:szCs w:val="28"/>
          <w:lang w:val="uk-UA"/>
        </w:rPr>
        <w:t xml:space="preserve">. </w:t>
      </w:r>
      <w:r w:rsidRPr="0055310E">
        <w:rPr>
          <w:rStyle w:val="apple-style-span"/>
          <w:rFonts w:ascii="Times New Roman" w:hAnsi="Times New Roman"/>
          <w:color w:val="000000"/>
          <w:sz w:val="28"/>
          <w:szCs w:val="28"/>
          <w:lang w:val="uk-UA"/>
        </w:rPr>
        <w:t>Шелудько Н.М. Роль банківської системи у стимулюванні економічного зростання // Фінанси України. – 2013. - №3.- С. 120-128.</w:t>
      </w:r>
    </w:p>
    <w:p w:rsidR="003F518E" w:rsidRDefault="003F518E" w:rsidP="005C52A5">
      <w:pPr>
        <w:autoSpaceDE w:val="0"/>
        <w:autoSpaceDN w:val="0"/>
        <w:adjustRightInd w:val="0"/>
        <w:spacing w:after="0" w:line="360" w:lineRule="auto"/>
        <w:ind w:firstLine="709"/>
        <w:contextualSpacing/>
        <w:jc w:val="both"/>
        <w:rPr>
          <w:rStyle w:val="apple-style-span"/>
          <w:rFonts w:ascii="Times New Roman" w:hAnsi="Times New Roman"/>
          <w:sz w:val="28"/>
          <w:szCs w:val="28"/>
          <w:lang w:val="uk-UA"/>
        </w:rPr>
      </w:pPr>
      <w:r>
        <w:rPr>
          <w:rFonts w:ascii="Times New Roman" w:hAnsi="Times New Roman"/>
          <w:sz w:val="28"/>
          <w:szCs w:val="28"/>
          <w:lang w:val="uk-UA"/>
        </w:rPr>
        <w:t>4</w:t>
      </w:r>
      <w:r w:rsidRPr="00B256EA">
        <w:rPr>
          <w:rFonts w:ascii="Times New Roman" w:hAnsi="Times New Roman"/>
          <w:sz w:val="28"/>
          <w:szCs w:val="28"/>
          <w:lang w:val="uk-UA"/>
        </w:rPr>
        <w:t xml:space="preserve">. </w:t>
      </w:r>
      <w:r w:rsidRPr="0055310E">
        <w:rPr>
          <w:rStyle w:val="apple-style-span"/>
          <w:rFonts w:ascii="Times New Roman" w:hAnsi="Times New Roman"/>
          <w:color w:val="000000"/>
          <w:sz w:val="28"/>
          <w:szCs w:val="28"/>
          <w:lang w:val="uk-UA"/>
        </w:rPr>
        <w:t>Барановський О. Антикризові заходи урядів і центральних банків зарубіжних країн / О. Барановський // Вісник НБУ. – 2013. - № 4 – С. 8-19.</w:t>
      </w:r>
    </w:p>
    <w:p w:rsidR="003F518E" w:rsidRDefault="003F518E" w:rsidP="005C52A5">
      <w:pPr>
        <w:autoSpaceDE w:val="0"/>
        <w:autoSpaceDN w:val="0"/>
        <w:adjustRightInd w:val="0"/>
        <w:spacing w:after="0" w:line="360" w:lineRule="auto"/>
        <w:ind w:firstLine="709"/>
        <w:contextualSpacing/>
        <w:jc w:val="both"/>
        <w:rPr>
          <w:rStyle w:val="apple-style-span"/>
          <w:rFonts w:ascii="Times New Roman" w:hAnsi="Times New Roman"/>
          <w:sz w:val="28"/>
          <w:szCs w:val="28"/>
          <w:lang w:val="uk-UA"/>
        </w:rPr>
      </w:pPr>
      <w:r>
        <w:rPr>
          <w:rStyle w:val="apple-style-span"/>
          <w:rFonts w:ascii="Times New Roman" w:hAnsi="Times New Roman"/>
          <w:sz w:val="28"/>
          <w:szCs w:val="28"/>
          <w:lang w:val="uk-UA"/>
        </w:rPr>
        <w:t xml:space="preserve">5. </w:t>
      </w:r>
      <w:r w:rsidRPr="00B256EA">
        <w:rPr>
          <w:rStyle w:val="apple-style-span"/>
          <w:rFonts w:ascii="Times New Roman" w:hAnsi="Times New Roman"/>
          <w:sz w:val="28"/>
          <w:szCs w:val="28"/>
          <w:lang w:val="uk-UA"/>
        </w:rPr>
        <w:t xml:space="preserve">Формування монетарної економіки і монетарної політики Національного банку України в контексті розвитку світової економічної теорії: монографія/ авт. кол.; за наук. ред. д-ра екон. наук, проф. </w:t>
      </w:r>
      <w:r w:rsidRPr="00B256EA">
        <w:rPr>
          <w:rStyle w:val="apple-style-span"/>
          <w:rFonts w:ascii="Times New Roman" w:hAnsi="Times New Roman"/>
          <w:sz w:val="28"/>
          <w:szCs w:val="28"/>
        </w:rPr>
        <w:t>Т.С.Смовженко, канд. екон. наук, доц. Г.Я. Стеблій. – К.: УБС НБУ, 201</w:t>
      </w:r>
      <w:r w:rsidRPr="00B256EA">
        <w:rPr>
          <w:rStyle w:val="apple-style-span"/>
          <w:rFonts w:ascii="Times New Roman" w:hAnsi="Times New Roman"/>
          <w:sz w:val="28"/>
          <w:szCs w:val="28"/>
          <w:lang w:val="uk-UA"/>
        </w:rPr>
        <w:t>3</w:t>
      </w:r>
      <w:r w:rsidRPr="00B256EA">
        <w:rPr>
          <w:rStyle w:val="apple-style-span"/>
          <w:rFonts w:ascii="Times New Roman" w:hAnsi="Times New Roman"/>
          <w:sz w:val="28"/>
          <w:szCs w:val="28"/>
        </w:rPr>
        <w:t>. – 271 с.</w:t>
      </w:r>
    </w:p>
    <w:p w:rsidR="003F518E" w:rsidRDefault="003F518E" w:rsidP="001A7B34">
      <w:pPr>
        <w:autoSpaceDE w:val="0"/>
        <w:autoSpaceDN w:val="0"/>
        <w:adjustRightInd w:val="0"/>
        <w:spacing w:after="0" w:line="360" w:lineRule="auto"/>
        <w:ind w:firstLine="709"/>
        <w:contextualSpacing/>
        <w:jc w:val="right"/>
        <w:rPr>
          <w:rFonts w:ascii="Times New Roman" w:hAnsi="Times New Roman"/>
          <w:b/>
          <w:color w:val="000000"/>
          <w:sz w:val="28"/>
          <w:szCs w:val="28"/>
          <w:lang w:val="uk-UA"/>
        </w:rPr>
      </w:pPr>
      <w:r>
        <w:rPr>
          <w:rFonts w:ascii="Times New Roman" w:hAnsi="Times New Roman"/>
          <w:b/>
          <w:color w:val="000000"/>
          <w:sz w:val="28"/>
          <w:szCs w:val="28"/>
          <w:lang w:val="uk-UA"/>
        </w:rPr>
        <w:t xml:space="preserve">Науковий керівник: </w:t>
      </w:r>
    </w:p>
    <w:p w:rsidR="003F518E" w:rsidRDefault="003F518E" w:rsidP="001A7B34">
      <w:pPr>
        <w:autoSpaceDE w:val="0"/>
        <w:autoSpaceDN w:val="0"/>
        <w:adjustRightInd w:val="0"/>
        <w:spacing w:after="0" w:line="360" w:lineRule="auto"/>
        <w:ind w:firstLine="709"/>
        <w:contextualSpacing/>
        <w:jc w:val="right"/>
        <w:rPr>
          <w:rFonts w:ascii="Times New Roman" w:hAnsi="Times New Roman"/>
          <w:color w:val="000000"/>
          <w:sz w:val="28"/>
          <w:szCs w:val="28"/>
          <w:lang w:val="uk-UA"/>
        </w:rPr>
      </w:pPr>
      <w:r>
        <w:rPr>
          <w:rFonts w:ascii="Times New Roman" w:hAnsi="Times New Roman"/>
          <w:color w:val="000000"/>
          <w:sz w:val="28"/>
          <w:szCs w:val="28"/>
          <w:lang w:val="uk-UA"/>
        </w:rPr>
        <w:t>Далевська Тетяна Анатоліївна.</w:t>
      </w:r>
    </w:p>
    <w:p w:rsidR="003F518E" w:rsidRDefault="003F518E" w:rsidP="001A7B34">
      <w:pPr>
        <w:autoSpaceDE w:val="0"/>
        <w:autoSpaceDN w:val="0"/>
        <w:adjustRightInd w:val="0"/>
        <w:spacing w:after="0" w:line="360" w:lineRule="auto"/>
        <w:ind w:firstLine="709"/>
        <w:contextualSpacing/>
        <w:jc w:val="right"/>
        <w:rPr>
          <w:rFonts w:ascii="Times New Roman" w:hAnsi="Times New Roman"/>
          <w:color w:val="000000"/>
          <w:sz w:val="28"/>
          <w:szCs w:val="28"/>
          <w:lang w:val="uk-UA"/>
        </w:rPr>
      </w:pPr>
    </w:p>
    <w:sectPr w:rsidR="003F518E" w:rsidSect="005C52A5">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5E40"/>
    <w:rsid w:val="0006134C"/>
    <w:rsid w:val="000A024F"/>
    <w:rsid w:val="001A7B34"/>
    <w:rsid w:val="001B23A6"/>
    <w:rsid w:val="001C1E5B"/>
    <w:rsid w:val="001D253A"/>
    <w:rsid w:val="00205E40"/>
    <w:rsid w:val="00244940"/>
    <w:rsid w:val="00264A56"/>
    <w:rsid w:val="002C5AAA"/>
    <w:rsid w:val="002D5341"/>
    <w:rsid w:val="002E1C82"/>
    <w:rsid w:val="002F65B2"/>
    <w:rsid w:val="00365DCF"/>
    <w:rsid w:val="00380F01"/>
    <w:rsid w:val="003A4C6D"/>
    <w:rsid w:val="003A78F6"/>
    <w:rsid w:val="003B3AB9"/>
    <w:rsid w:val="003D19B1"/>
    <w:rsid w:val="003F4BE5"/>
    <w:rsid w:val="003F518E"/>
    <w:rsid w:val="003F57BB"/>
    <w:rsid w:val="004D0F87"/>
    <w:rsid w:val="00537816"/>
    <w:rsid w:val="0055310E"/>
    <w:rsid w:val="00583134"/>
    <w:rsid w:val="005C52A5"/>
    <w:rsid w:val="005E1984"/>
    <w:rsid w:val="00617C58"/>
    <w:rsid w:val="006B1904"/>
    <w:rsid w:val="006B3DC4"/>
    <w:rsid w:val="00706338"/>
    <w:rsid w:val="007145F4"/>
    <w:rsid w:val="00722EFB"/>
    <w:rsid w:val="007507E9"/>
    <w:rsid w:val="007618CC"/>
    <w:rsid w:val="007A17F5"/>
    <w:rsid w:val="007C021B"/>
    <w:rsid w:val="0083165A"/>
    <w:rsid w:val="00862396"/>
    <w:rsid w:val="00881D8B"/>
    <w:rsid w:val="00882F7E"/>
    <w:rsid w:val="00894B0C"/>
    <w:rsid w:val="008B172A"/>
    <w:rsid w:val="0090525D"/>
    <w:rsid w:val="00931EBD"/>
    <w:rsid w:val="009D53E9"/>
    <w:rsid w:val="00A10834"/>
    <w:rsid w:val="00A91F19"/>
    <w:rsid w:val="00AC6600"/>
    <w:rsid w:val="00AD4DA2"/>
    <w:rsid w:val="00AF070B"/>
    <w:rsid w:val="00B256EA"/>
    <w:rsid w:val="00B32F72"/>
    <w:rsid w:val="00B94521"/>
    <w:rsid w:val="00BC3BD5"/>
    <w:rsid w:val="00BE4EED"/>
    <w:rsid w:val="00C05B68"/>
    <w:rsid w:val="00C120D9"/>
    <w:rsid w:val="00C20CB7"/>
    <w:rsid w:val="00D21C45"/>
    <w:rsid w:val="00E53BD9"/>
    <w:rsid w:val="00EC57D7"/>
    <w:rsid w:val="00EE716B"/>
    <w:rsid w:val="00F23E1E"/>
    <w:rsid w:val="00F57057"/>
    <w:rsid w:val="00FC2F3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9B1"/>
    <w:pPr>
      <w:spacing w:after="200" w:line="276" w:lineRule="auto"/>
    </w:pPr>
    <w:rPr>
      <w:lang w:val="ru-RU" w:eastAsia="en-US"/>
    </w:rPr>
  </w:style>
  <w:style w:type="paragraph" w:styleId="Heading3">
    <w:name w:val="heading 3"/>
    <w:basedOn w:val="Normal"/>
    <w:link w:val="Heading3Char"/>
    <w:uiPriority w:val="99"/>
    <w:qFormat/>
    <w:rsid w:val="00205E40"/>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205E40"/>
    <w:rPr>
      <w:rFonts w:ascii="Times New Roman" w:hAnsi="Times New Roman" w:cs="Times New Roman"/>
      <w:b/>
      <w:bCs/>
      <w:sz w:val="27"/>
      <w:szCs w:val="27"/>
      <w:lang w:eastAsia="ru-RU"/>
    </w:rPr>
  </w:style>
  <w:style w:type="character" w:customStyle="1" w:styleId="apple-style-span">
    <w:name w:val="apple-style-span"/>
    <w:basedOn w:val="DefaultParagraphFont"/>
    <w:uiPriority w:val="99"/>
    <w:rsid w:val="00205E40"/>
    <w:rPr>
      <w:rFonts w:cs="Times New Roman"/>
    </w:rPr>
  </w:style>
  <w:style w:type="character" w:styleId="Hyperlink">
    <w:name w:val="Hyperlink"/>
    <w:basedOn w:val="DefaultParagraphFont"/>
    <w:uiPriority w:val="99"/>
    <w:rsid w:val="00205E40"/>
    <w:rPr>
      <w:rFonts w:cs="Times New Roman"/>
      <w:color w:val="0000FF"/>
      <w:u w:val="single"/>
    </w:rPr>
  </w:style>
  <w:style w:type="paragraph" w:styleId="ListParagraph">
    <w:name w:val="List Paragraph"/>
    <w:basedOn w:val="Normal"/>
    <w:uiPriority w:val="99"/>
    <w:qFormat/>
    <w:rsid w:val="002D5341"/>
    <w:pPr>
      <w:ind w:left="720"/>
      <w:contextualSpacing/>
    </w:pPr>
  </w:style>
  <w:style w:type="character" w:customStyle="1" w:styleId="apple-converted-space">
    <w:name w:val="apple-converted-space"/>
    <w:basedOn w:val="DefaultParagraphFont"/>
    <w:uiPriority w:val="99"/>
    <w:rsid w:val="000A024F"/>
    <w:rPr>
      <w:rFonts w:cs="Times New Roman"/>
    </w:rPr>
  </w:style>
  <w:style w:type="paragraph" w:styleId="BalloonText">
    <w:name w:val="Balloon Text"/>
    <w:basedOn w:val="Normal"/>
    <w:link w:val="BalloonTextChar"/>
    <w:uiPriority w:val="99"/>
    <w:semiHidden/>
    <w:rsid w:val="002E1C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E1C8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20439509">
      <w:marLeft w:val="0"/>
      <w:marRight w:val="0"/>
      <w:marTop w:val="0"/>
      <w:marBottom w:val="0"/>
      <w:divBdr>
        <w:top w:val="none" w:sz="0" w:space="0" w:color="auto"/>
        <w:left w:val="none" w:sz="0" w:space="0" w:color="auto"/>
        <w:bottom w:val="none" w:sz="0" w:space="0" w:color="auto"/>
        <w:right w:val="none" w:sz="0" w:space="0" w:color="auto"/>
      </w:divBdr>
      <w:divsChild>
        <w:div w:id="12204395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901</TotalTime>
  <Pages>6</Pages>
  <Words>5250</Words>
  <Characters>2994</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Admin</cp:lastModifiedBy>
  <cp:revision>26</cp:revision>
  <dcterms:created xsi:type="dcterms:W3CDTF">2014-10-16T17:00:00Z</dcterms:created>
  <dcterms:modified xsi:type="dcterms:W3CDTF">2014-11-26T21:17:00Z</dcterms:modified>
</cp:coreProperties>
</file>